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E5" w:rsidRDefault="002D7290">
      <w:r>
        <w:br/>
      </w:r>
      <w:r>
        <w:rPr>
          <w:b/>
          <w:bCs/>
        </w:rPr>
        <w:t>ΕΡΓΑΣΙΑ - ΕΠΑΓΓΕΛΜΑ</w:t>
      </w:r>
      <w:r>
        <w:br/>
      </w:r>
      <w:r>
        <w:rPr>
          <w:b/>
          <w:bCs/>
        </w:rPr>
        <w:t>ΠΗΓΗ :</w:t>
      </w:r>
      <w:proofErr w:type="spellStart"/>
      <w:r>
        <w:rPr>
          <w:b/>
          <w:bCs/>
        </w:rPr>
        <w:t>http</w:t>
      </w:r>
      <w:proofErr w:type="spellEnd"/>
      <w:r>
        <w:rPr>
          <w:b/>
          <w:bCs/>
        </w:rPr>
        <w:t>://eu-mathein.gr/</w:t>
      </w:r>
      <w:r>
        <w:br/>
      </w:r>
      <w:r>
        <w:rPr>
          <w:b/>
          <w:bCs/>
          <w:i/>
          <w:iCs/>
          <w:u w:val="single"/>
        </w:rPr>
        <w:t> Μορφές:</w:t>
      </w:r>
      <w:r>
        <w:br/>
        <w:t> α</w:t>
      </w:r>
      <w:r>
        <w:rPr>
          <w:u w:val="single"/>
        </w:rPr>
        <w:t>) Χειρωνακτική </w:t>
      </w:r>
      <w:r>
        <w:br/>
      </w:r>
      <w:r>
        <w:rPr>
          <w:u w:val="single"/>
        </w:rPr>
        <w:t>β) Πνευματική </w:t>
      </w:r>
      <w:r>
        <w:br/>
      </w:r>
      <w:r>
        <w:rPr>
          <w:u w:val="single"/>
        </w:rPr>
        <w:t>γ) Μεικτή Προσφορά</w:t>
      </w:r>
      <w:r>
        <w:t>:</w:t>
      </w:r>
      <w:r>
        <w:br/>
        <w:t>• Παρέχει υλικά αγαθά για την επιβίωσή μας.</w:t>
      </w:r>
      <w:r>
        <w:br/>
        <w:t> • Βοηθά στη συνεργασία και την αλληλοβοήθεια.</w:t>
      </w:r>
      <w:r>
        <w:br/>
        <w:t>• Το άτομο αναγνωρίζει την προσφορά των άλλων.</w:t>
      </w:r>
      <w:r>
        <w:br/>
        <w:t>• Αίσθημα ανεξαρτησίας.</w:t>
      </w:r>
      <w:r>
        <w:br/>
        <w:t>• Ομαλή ένταξη του ατόμου στην κοινωνία.</w:t>
      </w:r>
      <w:r>
        <w:br/>
        <w:t>• Ενισχύει την αυτοπεποίθηση του ατόμου.</w:t>
      </w:r>
      <w:r>
        <w:br/>
        <w:t>• Το άτομο αισθάνεται ότι προσφέρει και είναι ικανό.</w:t>
      </w:r>
      <w:r>
        <w:br/>
        <w:t>• Ολοκληρώνεται η προσωπικότητα του ατόμου.</w:t>
      </w:r>
      <w:r>
        <w:br/>
        <w:t> </w:t>
      </w:r>
      <w:r>
        <w:rPr>
          <w:b/>
          <w:bCs/>
          <w:i/>
          <w:iCs/>
          <w:u w:val="single"/>
        </w:rPr>
        <w:t xml:space="preserve">Νέοι και επάγγελμα </w:t>
      </w:r>
      <w:proofErr w:type="spellStart"/>
      <w:r>
        <w:rPr>
          <w:b/>
          <w:bCs/>
          <w:i/>
          <w:iCs/>
          <w:u w:val="single"/>
        </w:rPr>
        <w:t>Ποιοί</w:t>
      </w:r>
      <w:proofErr w:type="spellEnd"/>
      <w:r>
        <w:rPr>
          <w:b/>
          <w:bCs/>
          <w:i/>
          <w:iCs/>
          <w:u w:val="single"/>
        </w:rPr>
        <w:t xml:space="preserve"> τους επηρεάζουν; </w:t>
      </w:r>
      <w:r>
        <w:br/>
        <w:t>- Οικογένεια - Φίλοι – παρέες - Κοινωνικό περιβάλλον</w:t>
      </w:r>
      <w:r>
        <w:br/>
        <w:t>- Internet (διαδίκτυο) - Μέσα μαζικής ενημέρωσης</w:t>
      </w:r>
      <w:r>
        <w:br/>
      </w:r>
      <w:r>
        <w:rPr>
          <w:b/>
          <w:bCs/>
          <w:i/>
          <w:iCs/>
          <w:u w:val="single"/>
        </w:rPr>
        <w:t> Σήμερα: </w:t>
      </w:r>
      <w:r>
        <w:br/>
        <w:t>• Γίνεται διάκριση των επαγγελμάτων.</w:t>
      </w:r>
      <w:r>
        <w:br/>
        <w:t> • Ανεργία, σταδιακά «χάνονται» παραδοσιακά επαγγέλματα.</w:t>
      </w:r>
      <w:r>
        <w:br/>
        <w:t> • Η μηχανή αντικατέστησε τον άνθρωπο.</w:t>
      </w:r>
      <w:r>
        <w:br/>
        <w:t> • Εξειδίκευση</w:t>
      </w:r>
      <w:r>
        <w:br/>
        <w:t>• Πλήξη, κούραση, το άτομο δεν αισθάνεται ότι δημιουργεί.</w:t>
      </w:r>
      <w:r>
        <w:br/>
        <w:t>• Πολύωρη εργασία. • Χαμηλοί μισθοί. • Άγχος για εύρεση δεύτερης και τρίτης δουλειάς. • Ακατάλληλοι και επικίνδυνοι χώροι εργασίας.</w:t>
      </w:r>
      <w:r>
        <w:br/>
        <w:t> </w:t>
      </w:r>
      <w:r>
        <w:rPr>
          <w:b/>
          <w:bCs/>
          <w:i/>
          <w:iCs/>
          <w:u w:val="single"/>
        </w:rPr>
        <w:t>Νέοι</w:t>
      </w:r>
      <w:r>
        <w:br/>
        <w:t>• Αποπροσανατολίζονται από τους στόχους τους. • Πιέζονται από την οικογένεια τους, ακολουθούν επάγγελμα που δεν τους ταιριάζει. • Άγχος για την επαγγελματική τους αποκατάσταση. • Δεν επιλέγουν επάγγελμα με βάση τις ικανότητες και τις κλίσεις τους. • Απογοητεύονται. • Αντιμετωπίζουν την ανεργία, ψυχολογικά προβλήματα.</w:t>
      </w:r>
      <w:r>
        <w:br/>
      </w:r>
      <w:r>
        <w:rPr>
          <w:b/>
          <w:bCs/>
          <w:i/>
          <w:iCs/>
          <w:u w:val="single"/>
        </w:rPr>
        <w:t>Προτάσεις Νέοι</w:t>
      </w:r>
      <w:r>
        <w:br/>
        <w:t> •</w:t>
      </w:r>
      <w:r>
        <w:rPr>
          <w:u w:val="single"/>
        </w:rPr>
        <w:t xml:space="preserve"> Παιδεία</w:t>
      </w:r>
      <w:r>
        <w:t xml:space="preserve"> • Ολόπλευρη μόρφωση. • Να γνωρίσουν τι θέλουν. • Να κατανοήσουν τις κλίσεις τους και τα ενδιαφέροντά τους.</w:t>
      </w:r>
      <w:r>
        <w:br/>
      </w:r>
      <w:r>
        <w:rPr>
          <w:u w:val="single"/>
        </w:rPr>
        <w:t>Οικογένεια – σχολείο</w:t>
      </w:r>
      <w:r>
        <w:t xml:space="preserve"> • Σωστή παιδεία. • Ηθικές αρχές. • Να βοηθήσουν το παιδί να γνωρίσει τον εαυτό του.</w:t>
      </w:r>
      <w:r>
        <w:br/>
      </w:r>
      <w:r>
        <w:rPr>
          <w:u w:val="single"/>
        </w:rPr>
        <w:t xml:space="preserve">Πολιτεία </w:t>
      </w:r>
      <w:r>
        <w:t>• Έμφαση στην εκπαίδευση. • Σωστός επαγγελματικός προσανατολισμός των νέων. • Μείωση ανεργίας με τη λήψη κατάλληλων μέτρων.</w:t>
      </w:r>
      <w:r>
        <w:br/>
      </w:r>
      <w:bookmarkStart w:id="0" w:name="_GoBack"/>
      <w:bookmarkEnd w:id="0"/>
    </w:p>
    <w:sectPr w:rsidR="00C52F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90"/>
    <w:rsid w:val="002D7290"/>
    <w:rsid w:val="00C5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0EE73-538B-474D-A840-B3C60FAC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</dc:creator>
  <cp:keywords/>
  <dc:description/>
  <cp:lastModifiedBy>Α</cp:lastModifiedBy>
  <cp:revision>2</cp:revision>
  <dcterms:created xsi:type="dcterms:W3CDTF">2022-04-10T19:11:00Z</dcterms:created>
  <dcterms:modified xsi:type="dcterms:W3CDTF">2022-04-10T19:18:00Z</dcterms:modified>
</cp:coreProperties>
</file>