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80" w:rsidRPr="00976980" w:rsidRDefault="00976980" w:rsidP="0097698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976980">
        <w:rPr>
          <w:rFonts w:ascii="Times New Roman" w:eastAsia="Times New Roman" w:hAnsi="Times New Roman" w:cs="Times New Roman"/>
          <w:b/>
          <w:bCs/>
          <w:sz w:val="27"/>
          <w:szCs w:val="27"/>
          <w:lang w:eastAsia="el-GR"/>
        </w:rPr>
        <w:t xml:space="preserve">ΟΔΥΣΣΕΙΑ : ΡΑΨΩΔΙΑ ψ 89-381 </w:t>
      </w:r>
    </w:p>
    <w:p w:rsidR="00976980" w:rsidRPr="00976980" w:rsidRDefault="00976980" w:rsidP="00976980">
      <w:pPr>
        <w:shd w:val="clear" w:color="auto" w:fill="D9D2E9"/>
        <w:spacing w:after="0" w:line="240" w:lineRule="auto"/>
        <w:jc w:val="center"/>
        <w:rPr>
          <w:rFonts w:ascii="Times New Roman" w:eastAsia="Times New Roman" w:hAnsi="Times New Roman" w:cs="Times New Roman"/>
          <w:sz w:val="24"/>
          <w:szCs w:val="24"/>
          <w:lang w:eastAsia="el-GR"/>
        </w:rPr>
      </w:pPr>
      <w:r w:rsidRPr="00976980">
        <w:rPr>
          <w:rFonts w:ascii="Trebuchet MS" w:eastAsia="Times New Roman" w:hAnsi="Trebuchet MS" w:cs="Times New Roman"/>
          <w:b/>
          <w:bCs/>
          <w:sz w:val="36"/>
          <w:szCs w:val="36"/>
          <w:lang w:eastAsia="el-GR"/>
        </w:rPr>
        <w:t>27η ΕΝΟΤΗΤΑ ψ 89-381</w:t>
      </w:r>
    </w:p>
    <w:p w:rsidR="00976980" w:rsidRPr="00976980" w:rsidRDefault="00976980" w:rsidP="00976980">
      <w:pPr>
        <w:spacing w:after="240" w:line="240" w:lineRule="auto"/>
        <w:rPr>
          <w:rFonts w:ascii="Times New Roman" w:eastAsia="Times New Roman" w:hAnsi="Times New Roman" w:cs="Times New Roman"/>
          <w:sz w:val="24"/>
          <w:szCs w:val="24"/>
          <w:lang w:eastAsia="el-GR"/>
        </w:rPr>
      </w:pPr>
    </w:p>
    <w:p w:rsidR="00976980" w:rsidRPr="00976980" w:rsidRDefault="00976980" w:rsidP="00976980">
      <w:pPr>
        <w:spacing w:after="0" w:line="240" w:lineRule="auto"/>
        <w:jc w:val="center"/>
        <w:rPr>
          <w:rFonts w:ascii="Times New Roman" w:eastAsia="Times New Roman" w:hAnsi="Times New Roman" w:cs="Times New Roman"/>
          <w:sz w:val="24"/>
          <w:szCs w:val="24"/>
          <w:lang w:eastAsia="el-GR"/>
        </w:rPr>
      </w:pPr>
    </w:p>
    <w:p w:rsidR="00976980" w:rsidRPr="00976980" w:rsidRDefault="00976980" w:rsidP="00976980">
      <w:pPr>
        <w:spacing w:after="24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br/>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u w:val="single"/>
          <w:lang w:eastAsia="el-GR"/>
        </w:rPr>
        <w:t>ΕΝΟΤΗΤΕΣ</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1. «Η Ευρύκλεια μαζί με την Πηνελόπη κατεβαίνουν στο μέγαρο» (89-111)</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2. «Ανταλλαγή λόγων Τηλέμαχου-Πηνελόπης-Οδυσσέα» (112-135)</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3. «Διάλογος Οδυσσέα-Πηνελόπης και αναγνώριση» (176-270)</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4. «Διάλογος Οδυσσέα-Πηνελόπης για τα παθήματά τους» (335-381)</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u w:val="single"/>
          <w:lang w:eastAsia="el-GR"/>
        </w:rPr>
        <w:t>Η ΤΥΠΙΚΗ ΔΙΑΔΙΚΑΣΙΑ ΤΗΣ ΑΝΑΓΝΩΡΙΣΗΣ</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Όπως και στην περίπτωση της αναγνώρισης του Οδυσσέα από τον Τηλέμαχο, έτσι κι εδώ, εφαρμόζεται η τυπική διαδικασία που έχει τα εξής στάδια :</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 </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 xml:space="preserve">Α. </w:t>
      </w:r>
      <w:r w:rsidRPr="00976980">
        <w:rPr>
          <w:rFonts w:ascii="Trebuchet MS" w:eastAsia="Times New Roman" w:hAnsi="Trebuchet MS" w:cs="Times New Roman"/>
          <w:b/>
          <w:sz w:val="24"/>
          <w:szCs w:val="24"/>
          <w:lang w:eastAsia="el-GR"/>
        </w:rPr>
        <w:t xml:space="preserve">ΑΠΟΥΣΙΑ </w:t>
      </w:r>
      <w:r w:rsidRPr="00976980">
        <w:rPr>
          <w:rFonts w:ascii="Trebuchet MS" w:eastAsia="Times New Roman" w:hAnsi="Trebuchet MS" w:cs="Times New Roman"/>
          <w:sz w:val="24"/>
          <w:szCs w:val="24"/>
          <w:lang w:eastAsia="el-GR"/>
        </w:rPr>
        <w:t>(πολυετής απουσία Οδυσσέα)</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 xml:space="preserve">Β. </w:t>
      </w:r>
      <w:r w:rsidRPr="00976980">
        <w:rPr>
          <w:rFonts w:ascii="Trebuchet MS" w:eastAsia="Times New Roman" w:hAnsi="Trebuchet MS" w:cs="Times New Roman"/>
          <w:b/>
          <w:sz w:val="24"/>
          <w:szCs w:val="24"/>
          <w:lang w:eastAsia="el-GR"/>
        </w:rPr>
        <w:t xml:space="preserve">ΑΠΟΜΟΝΩΣΗ </w:t>
      </w:r>
      <w:r w:rsidRPr="00976980">
        <w:rPr>
          <w:rFonts w:ascii="Trebuchet MS" w:eastAsia="Times New Roman" w:hAnsi="Trebuchet MS" w:cs="Times New Roman"/>
          <w:sz w:val="24"/>
          <w:szCs w:val="24"/>
          <w:lang w:eastAsia="el-GR"/>
        </w:rPr>
        <w:t>(απομόνωση των δύο συζύγων)</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 xml:space="preserve">Γ. </w:t>
      </w:r>
      <w:r w:rsidRPr="00976980">
        <w:rPr>
          <w:rFonts w:ascii="Trebuchet MS" w:eastAsia="Times New Roman" w:hAnsi="Trebuchet MS" w:cs="Times New Roman"/>
          <w:b/>
          <w:sz w:val="24"/>
          <w:szCs w:val="24"/>
          <w:lang w:eastAsia="el-GR"/>
        </w:rPr>
        <w:t>ΣΥΓΚΑΛΥΨΗ</w:t>
      </w:r>
      <w:r w:rsidRPr="00976980">
        <w:rPr>
          <w:rFonts w:ascii="Trebuchet MS" w:eastAsia="Times New Roman" w:hAnsi="Trebuchet MS" w:cs="Times New Roman"/>
          <w:sz w:val="24"/>
          <w:szCs w:val="24"/>
          <w:lang w:eastAsia="el-GR"/>
        </w:rPr>
        <w:t xml:space="preserve"> (συγκάλυψη του Οδυσσέα, καθώς αρχικά έχει τη μορφή ζητιάνου)</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 xml:space="preserve">Δ. </w:t>
      </w:r>
      <w:r w:rsidRPr="00976980">
        <w:rPr>
          <w:rFonts w:ascii="Trebuchet MS" w:eastAsia="Times New Roman" w:hAnsi="Trebuchet MS" w:cs="Times New Roman"/>
          <w:b/>
          <w:sz w:val="24"/>
          <w:szCs w:val="24"/>
          <w:lang w:eastAsia="el-GR"/>
        </w:rPr>
        <w:t xml:space="preserve">ΑΠΟΚΑΛΥΨΗ </w:t>
      </w:r>
      <w:r w:rsidRPr="00976980">
        <w:rPr>
          <w:rFonts w:ascii="Trebuchet MS" w:eastAsia="Times New Roman" w:hAnsi="Trebuchet MS" w:cs="Times New Roman"/>
          <w:sz w:val="24"/>
          <w:szCs w:val="24"/>
          <w:lang w:eastAsia="el-GR"/>
        </w:rPr>
        <w:t>(αποκάλυψη της ταυτότητας από την Ευρύκλεια και τον Τηλέμαχο και αποκατάσταση της εξωτερικής εμφάνισης του Οδυσσέα)</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 xml:space="preserve">Ε. </w:t>
      </w:r>
      <w:r w:rsidRPr="00976980">
        <w:rPr>
          <w:rFonts w:ascii="Trebuchet MS" w:eastAsia="Times New Roman" w:hAnsi="Trebuchet MS" w:cs="Times New Roman"/>
          <w:b/>
          <w:sz w:val="24"/>
          <w:szCs w:val="24"/>
          <w:lang w:eastAsia="el-GR"/>
        </w:rPr>
        <w:t xml:space="preserve">ΔΥΣΠΙΣΤΙΑ </w:t>
      </w:r>
      <w:r w:rsidRPr="00976980">
        <w:rPr>
          <w:rFonts w:ascii="Trebuchet MS" w:eastAsia="Times New Roman" w:hAnsi="Trebuchet MS" w:cs="Times New Roman"/>
          <w:sz w:val="24"/>
          <w:szCs w:val="24"/>
          <w:lang w:eastAsia="el-GR"/>
        </w:rPr>
        <w:t>(δυσπιστία της Πηνελόπης)</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proofErr w:type="spellStart"/>
      <w:r w:rsidRPr="00976980">
        <w:rPr>
          <w:rFonts w:ascii="Trebuchet MS" w:eastAsia="Times New Roman" w:hAnsi="Trebuchet MS" w:cs="Times New Roman"/>
          <w:sz w:val="24"/>
          <w:szCs w:val="24"/>
          <w:lang w:eastAsia="el-GR"/>
        </w:rPr>
        <w:t>Στ</w:t>
      </w:r>
      <w:proofErr w:type="spellEnd"/>
      <w:r w:rsidRPr="00976980">
        <w:rPr>
          <w:rFonts w:ascii="Trebuchet MS" w:eastAsia="Times New Roman" w:hAnsi="Trebuchet MS" w:cs="Times New Roman"/>
          <w:sz w:val="24"/>
          <w:szCs w:val="24"/>
          <w:lang w:eastAsia="el-GR"/>
        </w:rPr>
        <w:t xml:space="preserve">. </w:t>
      </w:r>
      <w:r w:rsidRPr="00976980">
        <w:rPr>
          <w:rFonts w:ascii="Trebuchet MS" w:eastAsia="Times New Roman" w:hAnsi="Trebuchet MS" w:cs="Times New Roman"/>
          <w:b/>
          <w:sz w:val="24"/>
          <w:szCs w:val="24"/>
          <w:lang w:eastAsia="el-GR"/>
        </w:rPr>
        <w:t>ΔΟΚΙΜΑΣΙΑ</w:t>
      </w:r>
      <w:r w:rsidRPr="00976980">
        <w:rPr>
          <w:rFonts w:ascii="Trebuchet MS" w:eastAsia="Times New Roman" w:hAnsi="Trebuchet MS" w:cs="Times New Roman"/>
          <w:sz w:val="24"/>
          <w:szCs w:val="24"/>
          <w:lang w:eastAsia="el-GR"/>
        </w:rPr>
        <w:t xml:space="preserve"> (δοκιμασία του Οδυσσέα με σημάδια που είναι μόνο στο ζευγάρι γνωστά π.χ. κλίνη)</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 xml:space="preserve">Ζ. </w:t>
      </w:r>
      <w:r w:rsidRPr="00976980">
        <w:rPr>
          <w:rFonts w:ascii="Trebuchet MS" w:eastAsia="Times New Roman" w:hAnsi="Trebuchet MS" w:cs="Times New Roman"/>
          <w:b/>
          <w:sz w:val="24"/>
          <w:szCs w:val="24"/>
          <w:lang w:eastAsia="el-GR"/>
        </w:rPr>
        <w:t>ΑΝΑΓΝΩΡΙΣΗ και ΕΚΦΡΑΣΗ ΣΥΝΑΙΣΘΗΜΑΤΩΝ</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Η αναγνώριση του Οδυσσέα από την Πηνελόπη γίνεται σε 3 στάδια :</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i/>
          <w:sz w:val="24"/>
          <w:szCs w:val="24"/>
          <w:lang w:eastAsia="el-GR"/>
        </w:rPr>
        <w:t> </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i/>
          <w:sz w:val="24"/>
          <w:szCs w:val="24"/>
          <w:lang w:eastAsia="el-GR"/>
        </w:rPr>
        <w:t>1</w:t>
      </w:r>
      <w:r w:rsidRPr="00976980">
        <w:rPr>
          <w:rFonts w:ascii="Trebuchet MS" w:eastAsia="Times New Roman" w:hAnsi="Trebuchet MS" w:cs="Times New Roman"/>
          <w:b/>
          <w:i/>
          <w:sz w:val="24"/>
          <w:szCs w:val="24"/>
          <w:vertAlign w:val="superscript"/>
          <w:lang w:eastAsia="el-GR"/>
        </w:rPr>
        <w:t>ο</w:t>
      </w:r>
      <w:r w:rsidRPr="00976980">
        <w:rPr>
          <w:rFonts w:ascii="Trebuchet MS" w:eastAsia="Times New Roman" w:hAnsi="Trebuchet MS" w:cs="Times New Roman"/>
          <w:b/>
          <w:i/>
          <w:sz w:val="24"/>
          <w:szCs w:val="24"/>
          <w:lang w:eastAsia="el-GR"/>
        </w:rPr>
        <w:t xml:space="preserve"> στάδιο (89-111)</w:t>
      </w:r>
      <w:r w:rsidRPr="00976980">
        <w:rPr>
          <w:rFonts w:ascii="Trebuchet MS" w:eastAsia="Times New Roman" w:hAnsi="Trebuchet MS" w:cs="Times New Roman"/>
          <w:sz w:val="24"/>
          <w:szCs w:val="24"/>
          <w:lang w:eastAsia="el-GR"/>
        </w:rPr>
        <w:t xml:space="preserve"> : </w:t>
      </w:r>
      <w:r w:rsidRPr="00976980">
        <w:rPr>
          <w:rFonts w:ascii="Trebuchet MS" w:eastAsia="Times New Roman" w:hAnsi="Trebuchet MS" w:cs="Times New Roman"/>
          <w:sz w:val="24"/>
          <w:szCs w:val="24"/>
          <w:u w:val="single"/>
          <w:lang w:eastAsia="el-GR"/>
        </w:rPr>
        <w:t>Αποκάλυψη</w:t>
      </w:r>
      <w:r w:rsidRPr="00976980">
        <w:rPr>
          <w:rFonts w:ascii="Trebuchet MS" w:eastAsia="Times New Roman" w:hAnsi="Trebuchet MS" w:cs="Times New Roman"/>
          <w:sz w:val="24"/>
          <w:szCs w:val="24"/>
          <w:lang w:eastAsia="el-GR"/>
        </w:rPr>
        <w:t xml:space="preserve"> από την Ευρύκλεια της ταυτότητας του Οδυσσέα – </w:t>
      </w:r>
      <w:r w:rsidRPr="00976980">
        <w:rPr>
          <w:rFonts w:ascii="Trebuchet MS" w:eastAsia="Times New Roman" w:hAnsi="Trebuchet MS" w:cs="Times New Roman"/>
          <w:sz w:val="24"/>
          <w:szCs w:val="24"/>
          <w:u w:val="single"/>
          <w:lang w:eastAsia="el-GR"/>
        </w:rPr>
        <w:t>Δυσπιστία</w:t>
      </w:r>
      <w:r w:rsidRPr="00976980">
        <w:rPr>
          <w:rFonts w:ascii="Trebuchet MS" w:eastAsia="Times New Roman" w:hAnsi="Trebuchet MS" w:cs="Times New Roman"/>
          <w:sz w:val="24"/>
          <w:szCs w:val="24"/>
          <w:lang w:eastAsia="el-GR"/>
        </w:rPr>
        <w:t xml:space="preserve"> Πηνελόπης.</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i/>
          <w:sz w:val="24"/>
          <w:szCs w:val="24"/>
          <w:lang w:eastAsia="el-GR"/>
        </w:rPr>
        <w:t>2</w:t>
      </w:r>
      <w:r w:rsidRPr="00976980">
        <w:rPr>
          <w:rFonts w:ascii="Trebuchet MS" w:eastAsia="Times New Roman" w:hAnsi="Trebuchet MS" w:cs="Times New Roman"/>
          <w:b/>
          <w:i/>
          <w:sz w:val="24"/>
          <w:szCs w:val="24"/>
          <w:vertAlign w:val="superscript"/>
          <w:lang w:eastAsia="el-GR"/>
        </w:rPr>
        <w:t>ο</w:t>
      </w:r>
      <w:r w:rsidRPr="00976980">
        <w:rPr>
          <w:rFonts w:ascii="Trebuchet MS" w:eastAsia="Times New Roman" w:hAnsi="Trebuchet MS" w:cs="Times New Roman"/>
          <w:b/>
          <w:i/>
          <w:sz w:val="24"/>
          <w:szCs w:val="24"/>
          <w:lang w:eastAsia="el-GR"/>
        </w:rPr>
        <w:t xml:space="preserve"> στάδιο (112-135)</w:t>
      </w:r>
      <w:r w:rsidRPr="00976980">
        <w:rPr>
          <w:rFonts w:ascii="Trebuchet MS" w:eastAsia="Times New Roman" w:hAnsi="Trebuchet MS" w:cs="Times New Roman"/>
          <w:sz w:val="24"/>
          <w:szCs w:val="24"/>
          <w:lang w:eastAsia="el-GR"/>
        </w:rPr>
        <w:t xml:space="preserve"> : </w:t>
      </w:r>
      <w:r w:rsidRPr="00976980">
        <w:rPr>
          <w:rFonts w:ascii="Trebuchet MS" w:eastAsia="Times New Roman" w:hAnsi="Trebuchet MS" w:cs="Times New Roman"/>
          <w:sz w:val="24"/>
          <w:szCs w:val="24"/>
          <w:u w:val="single"/>
          <w:lang w:eastAsia="el-GR"/>
        </w:rPr>
        <w:t>Συγκάλυψη</w:t>
      </w:r>
      <w:r w:rsidRPr="00976980">
        <w:rPr>
          <w:rFonts w:ascii="Trebuchet MS" w:eastAsia="Times New Roman" w:hAnsi="Trebuchet MS" w:cs="Times New Roman"/>
          <w:sz w:val="24"/>
          <w:szCs w:val="24"/>
          <w:lang w:eastAsia="el-GR"/>
        </w:rPr>
        <w:t xml:space="preserve"> Οδυσσέα, καθώς είναι ακόμα μεταμορφωμένος σε ζητιάνο – </w:t>
      </w:r>
      <w:r w:rsidRPr="00976980">
        <w:rPr>
          <w:rFonts w:ascii="Trebuchet MS" w:eastAsia="Times New Roman" w:hAnsi="Trebuchet MS" w:cs="Times New Roman"/>
          <w:sz w:val="24"/>
          <w:szCs w:val="24"/>
          <w:u w:val="single"/>
          <w:lang w:eastAsia="el-GR"/>
        </w:rPr>
        <w:t>Αποκάλυψη</w:t>
      </w:r>
      <w:r w:rsidRPr="00976980">
        <w:rPr>
          <w:rFonts w:ascii="Trebuchet MS" w:eastAsia="Times New Roman" w:hAnsi="Trebuchet MS" w:cs="Times New Roman"/>
          <w:sz w:val="24"/>
          <w:szCs w:val="24"/>
          <w:lang w:eastAsia="el-GR"/>
        </w:rPr>
        <w:t xml:space="preserve"> από τον Τηλέμαχο της ταυτότητας του Οδυσσέα – </w:t>
      </w:r>
      <w:r w:rsidRPr="00976980">
        <w:rPr>
          <w:rFonts w:ascii="Trebuchet MS" w:eastAsia="Times New Roman" w:hAnsi="Trebuchet MS" w:cs="Times New Roman"/>
          <w:sz w:val="24"/>
          <w:szCs w:val="24"/>
          <w:u w:val="single"/>
          <w:lang w:eastAsia="el-GR"/>
        </w:rPr>
        <w:t xml:space="preserve">Δυσπιστία </w:t>
      </w:r>
      <w:r w:rsidRPr="00976980">
        <w:rPr>
          <w:rFonts w:ascii="Trebuchet MS" w:eastAsia="Times New Roman" w:hAnsi="Trebuchet MS" w:cs="Times New Roman"/>
          <w:sz w:val="24"/>
          <w:szCs w:val="24"/>
          <w:lang w:eastAsia="el-GR"/>
        </w:rPr>
        <w:t>Πηνελόπης.</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i/>
          <w:sz w:val="24"/>
          <w:szCs w:val="24"/>
          <w:lang w:eastAsia="el-GR"/>
        </w:rPr>
        <w:t>3</w:t>
      </w:r>
      <w:r w:rsidRPr="00976980">
        <w:rPr>
          <w:rFonts w:ascii="Trebuchet MS" w:eastAsia="Times New Roman" w:hAnsi="Trebuchet MS" w:cs="Times New Roman"/>
          <w:b/>
          <w:i/>
          <w:sz w:val="24"/>
          <w:szCs w:val="24"/>
          <w:vertAlign w:val="superscript"/>
          <w:lang w:eastAsia="el-GR"/>
        </w:rPr>
        <w:t>ο</w:t>
      </w:r>
      <w:r w:rsidRPr="00976980">
        <w:rPr>
          <w:rFonts w:ascii="Trebuchet MS" w:eastAsia="Times New Roman" w:hAnsi="Trebuchet MS" w:cs="Times New Roman"/>
          <w:b/>
          <w:i/>
          <w:sz w:val="24"/>
          <w:szCs w:val="24"/>
          <w:lang w:eastAsia="el-GR"/>
        </w:rPr>
        <w:t xml:space="preserve"> στάδιο (176-270)</w:t>
      </w:r>
      <w:r w:rsidRPr="00976980">
        <w:rPr>
          <w:rFonts w:ascii="Trebuchet MS" w:eastAsia="Times New Roman" w:hAnsi="Trebuchet MS" w:cs="Times New Roman"/>
          <w:sz w:val="24"/>
          <w:szCs w:val="24"/>
          <w:lang w:eastAsia="el-GR"/>
        </w:rPr>
        <w:t xml:space="preserve"> : </w:t>
      </w:r>
      <w:r w:rsidRPr="00976980">
        <w:rPr>
          <w:rFonts w:ascii="Trebuchet MS" w:eastAsia="Times New Roman" w:hAnsi="Trebuchet MS" w:cs="Times New Roman"/>
          <w:sz w:val="24"/>
          <w:szCs w:val="24"/>
          <w:u w:val="single"/>
          <w:lang w:eastAsia="el-GR"/>
        </w:rPr>
        <w:t>Απομόνωση</w:t>
      </w:r>
      <w:r w:rsidRPr="00976980">
        <w:rPr>
          <w:rFonts w:ascii="Trebuchet MS" w:eastAsia="Times New Roman" w:hAnsi="Trebuchet MS" w:cs="Times New Roman"/>
          <w:sz w:val="24"/>
          <w:szCs w:val="24"/>
          <w:lang w:eastAsia="el-GR"/>
        </w:rPr>
        <w:t xml:space="preserve"> των δύο συζύγων – </w:t>
      </w:r>
      <w:r w:rsidRPr="00976980">
        <w:rPr>
          <w:rFonts w:ascii="Trebuchet MS" w:eastAsia="Times New Roman" w:hAnsi="Trebuchet MS" w:cs="Times New Roman"/>
          <w:sz w:val="24"/>
          <w:szCs w:val="24"/>
          <w:u w:val="single"/>
          <w:lang w:eastAsia="el-GR"/>
        </w:rPr>
        <w:t>Αποκάλυψη</w:t>
      </w:r>
      <w:r w:rsidRPr="00976980">
        <w:rPr>
          <w:rFonts w:ascii="Trebuchet MS" w:eastAsia="Times New Roman" w:hAnsi="Trebuchet MS" w:cs="Times New Roman"/>
          <w:sz w:val="24"/>
          <w:szCs w:val="24"/>
          <w:lang w:eastAsia="el-GR"/>
        </w:rPr>
        <w:t xml:space="preserve"> Οδυσσέα με την αποκατάσταση της εξωτερικής του εμφάνισης – </w:t>
      </w:r>
      <w:r w:rsidRPr="00976980">
        <w:rPr>
          <w:rFonts w:ascii="Trebuchet MS" w:eastAsia="Times New Roman" w:hAnsi="Trebuchet MS" w:cs="Times New Roman"/>
          <w:sz w:val="24"/>
          <w:szCs w:val="24"/>
          <w:u w:val="single"/>
          <w:lang w:eastAsia="el-GR"/>
        </w:rPr>
        <w:t xml:space="preserve">Δυσπιστία </w:t>
      </w:r>
      <w:r w:rsidRPr="00976980">
        <w:rPr>
          <w:rFonts w:ascii="Trebuchet MS" w:eastAsia="Times New Roman" w:hAnsi="Trebuchet MS" w:cs="Times New Roman"/>
          <w:sz w:val="24"/>
          <w:szCs w:val="24"/>
          <w:lang w:eastAsia="el-GR"/>
        </w:rPr>
        <w:t xml:space="preserve">Πηνελόπης – </w:t>
      </w:r>
      <w:r w:rsidRPr="00976980">
        <w:rPr>
          <w:rFonts w:ascii="Trebuchet MS" w:eastAsia="Times New Roman" w:hAnsi="Trebuchet MS" w:cs="Times New Roman"/>
          <w:sz w:val="24"/>
          <w:szCs w:val="24"/>
          <w:u w:val="single"/>
          <w:lang w:eastAsia="el-GR"/>
        </w:rPr>
        <w:t>Δοκιμασία</w:t>
      </w:r>
      <w:r w:rsidRPr="00976980">
        <w:rPr>
          <w:rFonts w:ascii="Trebuchet MS" w:eastAsia="Times New Roman" w:hAnsi="Trebuchet MS" w:cs="Times New Roman"/>
          <w:sz w:val="24"/>
          <w:szCs w:val="24"/>
          <w:lang w:eastAsia="el-GR"/>
        </w:rPr>
        <w:t xml:space="preserve"> με το συζυγικό κρεβάτι – </w:t>
      </w:r>
      <w:r w:rsidRPr="00976980">
        <w:rPr>
          <w:rFonts w:ascii="Trebuchet MS" w:eastAsia="Times New Roman" w:hAnsi="Trebuchet MS" w:cs="Times New Roman"/>
          <w:sz w:val="24"/>
          <w:szCs w:val="24"/>
          <w:u w:val="single"/>
          <w:lang w:eastAsia="el-GR"/>
        </w:rPr>
        <w:t>Αναγνώριση και έκφραση συναισθημάτων</w:t>
      </w:r>
      <w:r w:rsidRPr="00976980">
        <w:rPr>
          <w:rFonts w:ascii="Trebuchet MS" w:eastAsia="Times New Roman" w:hAnsi="Trebuchet MS" w:cs="Times New Roman"/>
          <w:sz w:val="24"/>
          <w:szCs w:val="24"/>
          <w:lang w:eastAsia="el-GR"/>
        </w:rPr>
        <w:t>.</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 </w:t>
      </w:r>
    </w:p>
    <w:p w:rsidR="00976980" w:rsidRPr="00976980" w:rsidRDefault="00976980" w:rsidP="00976980">
      <w:pPr>
        <w:spacing w:after="0" w:line="240" w:lineRule="auto"/>
        <w:jc w:val="center"/>
        <w:rPr>
          <w:rFonts w:ascii="Times New Roman" w:eastAsia="Times New Roman" w:hAnsi="Times New Roman" w:cs="Times New Roman"/>
          <w:sz w:val="24"/>
          <w:szCs w:val="24"/>
          <w:lang w:eastAsia="el-GR"/>
        </w:rPr>
      </w:pPr>
      <w:bookmarkStart w:id="0" w:name="_GoBack"/>
      <w:bookmarkEnd w:id="0"/>
    </w:p>
    <w:p w:rsidR="00976980" w:rsidRPr="00976980" w:rsidRDefault="00976980" w:rsidP="00976980">
      <w:pPr>
        <w:spacing w:after="0" w:line="240" w:lineRule="auto"/>
        <w:rPr>
          <w:rFonts w:ascii="Times New Roman" w:eastAsia="Times New Roman" w:hAnsi="Times New Roman" w:cs="Times New Roman"/>
          <w:sz w:val="24"/>
          <w:szCs w:val="24"/>
          <w:lang w:eastAsia="el-GR"/>
        </w:rPr>
      </w:pP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u w:val="single"/>
          <w:lang w:eastAsia="el-GR"/>
        </w:rPr>
        <w:t>ΤΑ ΝΕΑ ΠΡΟΒΛΗΜΑΤΑ ΤΟΥ ΟΔΥΣΣΕΑ ΚΑΙ Ο ΤΡΟΠΟΣ ΑΝΤΙΜΕΤΩΠΙΣΗΣ ΤΟΥΣ</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 xml:space="preserve">Μετά τη </w:t>
      </w:r>
      <w:proofErr w:type="spellStart"/>
      <w:r w:rsidRPr="00976980">
        <w:rPr>
          <w:rFonts w:ascii="Trebuchet MS" w:eastAsia="Times New Roman" w:hAnsi="Trebuchet MS" w:cs="Times New Roman"/>
          <w:sz w:val="24"/>
          <w:szCs w:val="24"/>
          <w:lang w:eastAsia="el-GR"/>
        </w:rPr>
        <w:t>μνηστηροφονία</w:t>
      </w:r>
      <w:proofErr w:type="spellEnd"/>
      <w:r w:rsidRPr="00976980">
        <w:rPr>
          <w:rFonts w:ascii="Trebuchet MS" w:eastAsia="Times New Roman" w:hAnsi="Trebuchet MS" w:cs="Times New Roman"/>
          <w:sz w:val="24"/>
          <w:szCs w:val="24"/>
          <w:lang w:eastAsia="el-GR"/>
        </w:rPr>
        <w:t xml:space="preserve"> ο Οδυσσέας αντιμετωπίζει ένα νέο μεγάλο πρόβλημα. Γνωρίζει ότι σύμφωνα με τους θεσμούς της κοινωνίας θα έπρεπε να αυτοεξοριστεί για να αποφύγει την αντεκδίκηση των συγγενών των </w:t>
      </w:r>
      <w:r w:rsidRPr="00976980">
        <w:rPr>
          <w:rFonts w:ascii="Trebuchet MS" w:eastAsia="Times New Roman" w:hAnsi="Trebuchet MS" w:cs="Times New Roman"/>
          <w:sz w:val="24"/>
          <w:szCs w:val="24"/>
          <w:lang w:eastAsia="el-GR"/>
        </w:rPr>
        <w:lastRenderedPageBreak/>
        <w:t xml:space="preserve">μνηστήρων. Φυσικά όμως δεν έχει καμιά διάθεση να ξαναφύγει από την πατρίδα του τη στιγμή που μόλις </w:t>
      </w:r>
      <w:proofErr w:type="spellStart"/>
      <w:r w:rsidRPr="00976980">
        <w:rPr>
          <w:rFonts w:ascii="Trebuchet MS" w:eastAsia="Times New Roman" w:hAnsi="Trebuchet MS" w:cs="Times New Roman"/>
          <w:sz w:val="24"/>
          <w:szCs w:val="24"/>
          <w:lang w:eastAsia="el-GR"/>
        </w:rPr>
        <w:t>νόστησε</w:t>
      </w:r>
      <w:proofErr w:type="spellEnd"/>
      <w:r w:rsidRPr="00976980">
        <w:rPr>
          <w:rFonts w:ascii="Trebuchet MS" w:eastAsia="Times New Roman" w:hAnsi="Trebuchet MS" w:cs="Times New Roman"/>
          <w:sz w:val="24"/>
          <w:szCs w:val="24"/>
          <w:lang w:eastAsia="el-GR"/>
        </w:rPr>
        <w:t xml:space="preserve"> έπειτα από την εικοσαετή του περιπέτεια. Μηχανεύεται λοιπόν ένα νέο σχέδιο : α) στήνει μια γαμήλια γιορτή για να νομίζουν ότι η Πηνελόπη παντρεύτηκε κάποιον από τους μνηστήρες και να κερδίσει χρόνο και β) σχεδιάζει να βρει καταφύγιο στο κτήμα του Λαέρτη.</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u w:val="single"/>
          <w:lang w:eastAsia="el-GR"/>
        </w:rPr>
        <w:t>Ο «ΜΙΚΡΟΣ ΑΠΟΛΟΓΟΣ» ΤΟΥ ΟΔΥΣΣΕΑ</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 xml:space="preserve">Μετά την αναγνώριση του Οδυσσέα από την Πηνελόπη και το ξανασμίξιμό τους, οι σύζυγοι αναφέρονται στα παθήματά τους όσο καιρό ο ένας ζούσε μακριά από τον άλλο. Η Πηνελόπη αφηγείται τις ανόσιες πράξεις των μνηστήρων που ρήμαζαν τα αγαθά του παλατιού και ο Οδυσσέας (μέσω του ποιητή, σε πλάγιο λόγο και με λίγους στίχους) μιλά για τις περιπέτειές του από την χώρα των </w:t>
      </w:r>
      <w:proofErr w:type="spellStart"/>
      <w:r w:rsidRPr="00976980">
        <w:rPr>
          <w:rFonts w:ascii="Trebuchet MS" w:eastAsia="Times New Roman" w:hAnsi="Trebuchet MS" w:cs="Times New Roman"/>
          <w:sz w:val="24"/>
          <w:szCs w:val="24"/>
          <w:lang w:eastAsia="el-GR"/>
        </w:rPr>
        <w:t>Κικόνων</w:t>
      </w:r>
      <w:proofErr w:type="spellEnd"/>
      <w:r w:rsidRPr="00976980">
        <w:rPr>
          <w:rFonts w:ascii="Trebuchet MS" w:eastAsia="Times New Roman" w:hAnsi="Trebuchet MS" w:cs="Times New Roman"/>
          <w:sz w:val="24"/>
          <w:szCs w:val="24"/>
          <w:lang w:eastAsia="el-GR"/>
        </w:rPr>
        <w:t xml:space="preserve"> ως την </w:t>
      </w:r>
      <w:proofErr w:type="spellStart"/>
      <w:r w:rsidRPr="00976980">
        <w:rPr>
          <w:rFonts w:ascii="Trebuchet MS" w:eastAsia="Times New Roman" w:hAnsi="Trebuchet MS" w:cs="Times New Roman"/>
          <w:sz w:val="24"/>
          <w:szCs w:val="24"/>
          <w:lang w:eastAsia="el-GR"/>
        </w:rPr>
        <w:t>Ωγυγία</w:t>
      </w:r>
      <w:proofErr w:type="spellEnd"/>
      <w:r w:rsidRPr="00976980">
        <w:rPr>
          <w:rFonts w:ascii="Trebuchet MS" w:eastAsia="Times New Roman" w:hAnsi="Trebuchet MS" w:cs="Times New Roman"/>
          <w:sz w:val="24"/>
          <w:szCs w:val="24"/>
          <w:lang w:eastAsia="el-GR"/>
        </w:rPr>
        <w:t>. Η αφήγηση του Οδυσσέα είναι περιληπτική μιας και οι ακροατές έχουν ενημερωθεί για τις περιπέτειές του σε προηγούμενα σημεία του έπους. Ο Οδυσσέας δεν λέει τίποτα για τις ερωτικές του περιπέτειες με την Κίρκη, την Καλυψώ και τη Ναυσικά για ευνόητους λόγους…</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u w:val="single"/>
          <w:lang w:eastAsia="el-GR"/>
        </w:rPr>
        <w:t>ΑΝΤΙΛΗΨΕΙΣ-ΑΞΙΕΣ ΟΜΗΡΙΚΗΣ ΕΠΟΧΗΣ</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lang w:eastAsia="el-GR"/>
        </w:rPr>
        <w:t> </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lang w:eastAsia="el-GR"/>
        </w:rPr>
        <w:t>Α. Οι θεοί είναι δυσνόητοι (93-94)</w:t>
      </w:r>
      <w:r w:rsidRPr="00976980">
        <w:rPr>
          <w:rFonts w:ascii="Trebuchet MS" w:eastAsia="Times New Roman" w:hAnsi="Trebuchet MS" w:cs="Times New Roman"/>
          <w:sz w:val="24"/>
          <w:szCs w:val="24"/>
          <w:lang w:eastAsia="el-GR"/>
        </w:rPr>
        <w:t xml:space="preserve"> : Οι θεοί λέει η Πηνελόπη μπορούν να παραπλανούν τους ανθρώπους και να τους δοκιμάζουν ανάλογα με τη συμπάθεια ή την αντιπάθειά που τρέφουν γι’ αυτούς. Έτσι πιστεύει ότι το έργο της </w:t>
      </w:r>
      <w:proofErr w:type="spellStart"/>
      <w:r w:rsidRPr="00976980">
        <w:rPr>
          <w:rFonts w:ascii="Trebuchet MS" w:eastAsia="Times New Roman" w:hAnsi="Trebuchet MS" w:cs="Times New Roman"/>
          <w:sz w:val="24"/>
          <w:szCs w:val="24"/>
          <w:lang w:eastAsia="el-GR"/>
        </w:rPr>
        <w:t>μνηστηροφονίας</w:t>
      </w:r>
      <w:proofErr w:type="spellEnd"/>
      <w:r w:rsidRPr="00976980">
        <w:rPr>
          <w:rFonts w:ascii="Trebuchet MS" w:eastAsia="Times New Roman" w:hAnsi="Trebuchet MS" w:cs="Times New Roman"/>
          <w:sz w:val="24"/>
          <w:szCs w:val="24"/>
          <w:lang w:eastAsia="el-GR"/>
        </w:rPr>
        <w:t xml:space="preserve"> πρέπει να αποδοθεί στους θεούς και όχι στον Οδυσσέα., αμφισβητώντας τα λεγόμενα της Ευρύκλειας.</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lang w:eastAsia="el-GR"/>
        </w:rPr>
        <w:t>Β. Οι θεοί λαμβάνουν διαμεσολαβητικό ρόλο στη ζωή των ανθρώπων (178-179)</w:t>
      </w:r>
      <w:r w:rsidRPr="00976980">
        <w:rPr>
          <w:rFonts w:ascii="Trebuchet MS" w:eastAsia="Times New Roman" w:hAnsi="Trebuchet MS" w:cs="Times New Roman"/>
          <w:sz w:val="24"/>
          <w:szCs w:val="24"/>
          <w:lang w:eastAsia="el-GR"/>
        </w:rPr>
        <w:t xml:space="preserve"> : η Αθηνά παρεμβαίνει όχι για να οδηγήσει αυτόματα στην αναγνώριση, αλλά για να τη διευκολύνει, ξαναδίνοντας στον Οδυσσέα την πραγματική του μορφή.</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lang w:eastAsia="el-GR"/>
        </w:rPr>
        <w:t>Γ. Η Μοίρα παίζει τον πιο σημαντικό ρόλο στη ζωή των ανθρώπων (352</w:t>
      </w:r>
      <w:r w:rsidRPr="00976980">
        <w:rPr>
          <w:rFonts w:ascii="Trebuchet MS" w:eastAsia="Times New Roman" w:hAnsi="Trebuchet MS" w:cs="Times New Roman"/>
          <w:sz w:val="24"/>
          <w:szCs w:val="24"/>
          <w:lang w:eastAsia="el-GR"/>
        </w:rPr>
        <w:t>) : η αναβολή του νόστου του Οδυσσέα παρά τη φιλοξενία και τις διευκολύνσεις του Αίολου ήταν αποτέλεσμα της διαφορετικής άποψης που είχε η Μοίρα του Οδυσσέα, η οποία του επιφύλασσε κι άλλα βάσανα.</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u w:val="single"/>
          <w:lang w:eastAsia="el-GR"/>
        </w:rPr>
        <w:t>ΕΠΙΚΗ ΕΙΡΩΝΕΙΑ</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Η Πηνελόπη είναι δύσπιστη απέναντι στον Οδυσσέα, παρά τα λεγόμενα της Ευρύκλειας, του Τηλέμαχου, αλλά και του ίδιου του συζύγου της. Εμείς βέβαια, γνωρίζουμε ότι ο άνθρωπος που έχει απέναντί της είναι πράγματι ο Οδυσσέας.</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u w:val="single"/>
          <w:lang w:eastAsia="el-GR"/>
        </w:rPr>
        <w:t>ΠΡΟΟΙΚΟΝΟΜΙΑ</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 xml:space="preserve">1. </w:t>
      </w:r>
      <w:r w:rsidRPr="00976980">
        <w:rPr>
          <w:rFonts w:ascii="Trebuchet MS" w:eastAsia="Times New Roman" w:hAnsi="Trebuchet MS" w:cs="Times New Roman"/>
          <w:sz w:val="24"/>
          <w:szCs w:val="24"/>
          <w:u w:val="single"/>
          <w:lang w:eastAsia="el-GR"/>
        </w:rPr>
        <w:t>Το σχέδιο του Οδυσσέα</w:t>
      </w:r>
      <w:r w:rsidRPr="00976980">
        <w:rPr>
          <w:rFonts w:ascii="Trebuchet MS" w:eastAsia="Times New Roman" w:hAnsi="Trebuchet MS" w:cs="Times New Roman"/>
          <w:sz w:val="24"/>
          <w:szCs w:val="24"/>
          <w:lang w:eastAsia="el-GR"/>
        </w:rPr>
        <w:t xml:space="preserve"> για την αντιμετώπιση της αντεκδίκησης των συγγενών των μνηστήρων </w:t>
      </w:r>
      <w:proofErr w:type="spellStart"/>
      <w:r w:rsidRPr="00976980">
        <w:rPr>
          <w:rFonts w:ascii="Trebuchet MS" w:eastAsia="Times New Roman" w:hAnsi="Trebuchet MS" w:cs="Times New Roman"/>
          <w:sz w:val="24"/>
          <w:szCs w:val="24"/>
          <w:lang w:eastAsia="el-GR"/>
        </w:rPr>
        <w:t>προοικονομεί</w:t>
      </w:r>
      <w:proofErr w:type="spellEnd"/>
      <w:r w:rsidRPr="00976980">
        <w:rPr>
          <w:rFonts w:ascii="Trebuchet MS" w:eastAsia="Times New Roman" w:hAnsi="Trebuchet MS" w:cs="Times New Roman"/>
          <w:sz w:val="24"/>
          <w:szCs w:val="24"/>
          <w:lang w:eastAsia="el-GR"/>
        </w:rPr>
        <w:t xml:space="preserve"> τη σύγκρουση με αυτούς.</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2</w:t>
      </w:r>
      <w:r w:rsidRPr="00976980">
        <w:rPr>
          <w:rFonts w:ascii="Trebuchet MS" w:eastAsia="Times New Roman" w:hAnsi="Trebuchet MS" w:cs="Times New Roman"/>
          <w:sz w:val="24"/>
          <w:szCs w:val="24"/>
          <w:u w:val="single"/>
          <w:lang w:eastAsia="el-GR"/>
        </w:rPr>
        <w:t>. Η προθυμία του Οδυσσέα να υποβληθεί στη δοκιμασία της Πηνελόπης</w:t>
      </w:r>
      <w:r w:rsidRPr="00976980">
        <w:rPr>
          <w:rFonts w:ascii="Trebuchet MS" w:eastAsia="Times New Roman" w:hAnsi="Trebuchet MS" w:cs="Times New Roman"/>
          <w:sz w:val="24"/>
          <w:szCs w:val="24"/>
          <w:lang w:eastAsia="el-GR"/>
        </w:rPr>
        <w:t xml:space="preserve"> (132-135), </w:t>
      </w:r>
      <w:r w:rsidRPr="00976980">
        <w:rPr>
          <w:rFonts w:ascii="Trebuchet MS" w:eastAsia="Times New Roman" w:hAnsi="Trebuchet MS" w:cs="Times New Roman"/>
          <w:sz w:val="24"/>
          <w:szCs w:val="24"/>
          <w:u w:val="single"/>
          <w:lang w:eastAsia="el-GR"/>
        </w:rPr>
        <w:t>η παρέμβαση της Αθηνάς</w:t>
      </w:r>
      <w:r w:rsidRPr="00976980">
        <w:rPr>
          <w:rFonts w:ascii="Trebuchet MS" w:eastAsia="Times New Roman" w:hAnsi="Trebuchet MS" w:cs="Times New Roman"/>
          <w:sz w:val="24"/>
          <w:szCs w:val="24"/>
          <w:lang w:eastAsia="el-GR"/>
        </w:rPr>
        <w:t xml:space="preserve"> που χαρίζει στον Οδυσσέα νεότητα και ομορφιά (178-179), καθώς και </w:t>
      </w:r>
      <w:r w:rsidRPr="00976980">
        <w:rPr>
          <w:rFonts w:ascii="Trebuchet MS" w:eastAsia="Times New Roman" w:hAnsi="Trebuchet MS" w:cs="Times New Roman"/>
          <w:sz w:val="24"/>
          <w:szCs w:val="24"/>
          <w:u w:val="single"/>
          <w:lang w:eastAsia="el-GR"/>
        </w:rPr>
        <w:t>η δοκιμασία στην οποία τελικά υποβάλλεται ο Οδυσσέας</w:t>
      </w:r>
      <w:r w:rsidRPr="00976980">
        <w:rPr>
          <w:rFonts w:ascii="Trebuchet MS" w:eastAsia="Times New Roman" w:hAnsi="Trebuchet MS" w:cs="Times New Roman"/>
          <w:sz w:val="24"/>
          <w:szCs w:val="24"/>
          <w:lang w:eastAsia="el-GR"/>
        </w:rPr>
        <w:t xml:space="preserve"> προετοιμάζουν τους ακροατές για την αναγνώριση.</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u w:val="single"/>
          <w:lang w:eastAsia="el-GR"/>
        </w:rPr>
        <w:t>ΕΠΙΒΡΑΔΥΝΣΗ</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lastRenderedPageBreak/>
        <w:t>Η δυσπιστία της Πηνελόπης (93-94, 122-128, 199-201) και η προτεραιότητα που δίνει ο Οδυσσέας στο σχέδιο για την αντιμετώπιση των συγγενών των μνηστήρων (130-135) επιβραδύνουν την αναγνώριση του ήρωα από τη σύζυγό του.</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u w:val="single"/>
          <w:lang w:eastAsia="el-GR"/>
        </w:rPr>
        <w:t>ΠΑΡΕΚΒΑΣΗ</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 xml:space="preserve">Η διήγηση των περιπετειών του Οδυσσέα, ο «Μικρός </w:t>
      </w:r>
      <w:proofErr w:type="spellStart"/>
      <w:r w:rsidRPr="00976980">
        <w:rPr>
          <w:rFonts w:ascii="Trebuchet MS" w:eastAsia="Times New Roman" w:hAnsi="Trebuchet MS" w:cs="Times New Roman"/>
          <w:sz w:val="24"/>
          <w:szCs w:val="24"/>
          <w:lang w:eastAsia="el-GR"/>
        </w:rPr>
        <w:t>Απόλογος</w:t>
      </w:r>
      <w:proofErr w:type="spellEnd"/>
      <w:r w:rsidRPr="00976980">
        <w:rPr>
          <w:rFonts w:ascii="Trebuchet MS" w:eastAsia="Times New Roman" w:hAnsi="Trebuchet MS" w:cs="Times New Roman"/>
          <w:sz w:val="24"/>
          <w:szCs w:val="24"/>
          <w:lang w:eastAsia="el-GR"/>
        </w:rPr>
        <w:t>» αποτελεί παρέκβαση στην εξέλιξη του μύθου.</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u w:val="single"/>
          <w:lang w:eastAsia="el-GR"/>
        </w:rPr>
        <w:t>ΕΙΚΟΣ ΚΑΙ ΑΝΑΓΚΑΙΟΝ</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Είναι αναγκαίο η διήγηση των περιπετειών του Οδυσσέα προς την Πηνελόπη να είναι σύντομη, μιας και οι ακροατές έχουν ήδη ενημερωθεί αναλυτικά για όλες τις περιπέτειες. Μας φαίνεται λογικό (</w:t>
      </w:r>
      <w:proofErr w:type="spellStart"/>
      <w:r w:rsidRPr="00976980">
        <w:rPr>
          <w:rFonts w:ascii="Trebuchet MS" w:eastAsia="Times New Roman" w:hAnsi="Trebuchet MS" w:cs="Times New Roman"/>
          <w:sz w:val="24"/>
          <w:szCs w:val="24"/>
          <w:lang w:eastAsia="el-GR"/>
        </w:rPr>
        <w:t>εικός</w:t>
      </w:r>
      <w:proofErr w:type="spellEnd"/>
      <w:r w:rsidRPr="00976980">
        <w:rPr>
          <w:rFonts w:ascii="Trebuchet MS" w:eastAsia="Times New Roman" w:hAnsi="Trebuchet MS" w:cs="Times New Roman"/>
          <w:sz w:val="24"/>
          <w:szCs w:val="24"/>
          <w:lang w:eastAsia="el-GR"/>
        </w:rPr>
        <w:t xml:space="preserve">) ότι η διήγηση κρατάει λίγο μιας και γίνεται στο τέλος μιας ιδιαίτερα εξαντλητικής για τον Οδυσσέα μέρας (είχε προηγηθεί η </w:t>
      </w:r>
      <w:proofErr w:type="spellStart"/>
      <w:r w:rsidRPr="00976980">
        <w:rPr>
          <w:rFonts w:ascii="Trebuchet MS" w:eastAsia="Times New Roman" w:hAnsi="Trebuchet MS" w:cs="Times New Roman"/>
          <w:sz w:val="24"/>
          <w:szCs w:val="24"/>
          <w:lang w:eastAsia="el-GR"/>
        </w:rPr>
        <w:t>μνηστηροφονία</w:t>
      </w:r>
      <w:proofErr w:type="spellEnd"/>
      <w:r w:rsidRPr="00976980">
        <w:rPr>
          <w:rFonts w:ascii="Trebuchet MS" w:eastAsia="Times New Roman" w:hAnsi="Trebuchet MS" w:cs="Times New Roman"/>
          <w:sz w:val="24"/>
          <w:szCs w:val="24"/>
          <w:lang w:eastAsia="el-GR"/>
        </w:rPr>
        <w:t>)</w:t>
      </w:r>
    </w:p>
    <w:p w:rsidR="00976980" w:rsidRPr="00976980" w:rsidRDefault="00976980" w:rsidP="00976980">
      <w:pPr>
        <w:spacing w:after="0" w:line="240" w:lineRule="auto"/>
        <w:jc w:val="center"/>
        <w:rPr>
          <w:rFonts w:ascii="Times New Roman" w:eastAsia="Times New Roman" w:hAnsi="Times New Roman" w:cs="Times New Roman"/>
          <w:sz w:val="24"/>
          <w:szCs w:val="24"/>
          <w:lang w:eastAsia="el-GR"/>
        </w:rPr>
      </w:pPr>
    </w:p>
    <w:p w:rsidR="00976980" w:rsidRPr="00976980" w:rsidRDefault="00976980" w:rsidP="00976980">
      <w:pPr>
        <w:spacing w:after="0" w:line="240" w:lineRule="auto"/>
        <w:rPr>
          <w:rFonts w:ascii="Times New Roman" w:eastAsia="Times New Roman" w:hAnsi="Times New Roman" w:cs="Times New Roman"/>
          <w:sz w:val="24"/>
          <w:szCs w:val="24"/>
          <w:lang w:eastAsia="el-GR"/>
        </w:rPr>
      </w:pP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u w:val="single"/>
          <w:lang w:eastAsia="el-GR"/>
        </w:rPr>
        <w:t>ΤΥΠΙΚΑ ΕΠΙΘΕΤΑ ΚΑΙ ΤΥΠΙΚΕΣ ΕΚΦΡΑΣΕΙΣ</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πήρε ξανά το λόγο η Πηνελόπη, λογική και φρόνιμη</w:t>
      </w:r>
      <w:r w:rsidRPr="00976980">
        <w:rPr>
          <w:rFonts w:ascii="Trebuchet MS" w:eastAsia="Times New Roman" w:hAnsi="Trebuchet MS" w:cs="Times New Roman"/>
          <w:sz w:val="24"/>
          <w:szCs w:val="24"/>
          <w:lang w:eastAsia="el-GR"/>
        </w:rPr>
        <w:t xml:space="preserve"> (97) : τυπική έκφραση</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 xml:space="preserve">άθλια ρούχα </w:t>
      </w:r>
      <w:r w:rsidRPr="00976980">
        <w:rPr>
          <w:rFonts w:ascii="Trebuchet MS" w:eastAsia="Times New Roman" w:hAnsi="Trebuchet MS" w:cs="Times New Roman"/>
          <w:sz w:val="24"/>
          <w:szCs w:val="24"/>
          <w:lang w:eastAsia="el-GR"/>
        </w:rPr>
        <w:t>(111, 134) : τυπικό επίθετο</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τότε ο Τηλέμαχος, επιτιμώντας, μίλησε άσχημα στη μάνα του</w:t>
      </w:r>
      <w:r w:rsidRPr="00976980">
        <w:rPr>
          <w:rFonts w:ascii="Trebuchet MS" w:eastAsia="Times New Roman" w:hAnsi="Trebuchet MS" w:cs="Times New Roman"/>
          <w:sz w:val="24"/>
          <w:szCs w:val="24"/>
          <w:lang w:eastAsia="el-GR"/>
        </w:rPr>
        <w:t xml:space="preserve"> (112) : τυπική έκφραση</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Του αντιμίλησε με τη δική της λογική η Πηνελόπη</w:t>
      </w:r>
      <w:r w:rsidRPr="00976980">
        <w:rPr>
          <w:rFonts w:ascii="Trebuchet MS" w:eastAsia="Times New Roman" w:hAnsi="Trebuchet MS" w:cs="Times New Roman"/>
          <w:sz w:val="24"/>
          <w:szCs w:val="24"/>
          <w:lang w:eastAsia="el-GR"/>
        </w:rPr>
        <w:t xml:space="preserve"> (121) : τυπική έκφραση</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βασανισμένος ο Οδυσσέας και θείος</w:t>
      </w:r>
      <w:r w:rsidRPr="00976980">
        <w:rPr>
          <w:rFonts w:ascii="Trebuchet MS" w:eastAsia="Times New Roman" w:hAnsi="Trebuchet MS" w:cs="Times New Roman"/>
          <w:sz w:val="24"/>
          <w:szCs w:val="24"/>
          <w:lang w:eastAsia="el-GR"/>
        </w:rPr>
        <w:t xml:space="preserve"> (129-130) : τυπικά επίθετα</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τα λόγια του πετούσαν σαν πουλιά</w:t>
      </w:r>
      <w:r w:rsidRPr="00976980">
        <w:rPr>
          <w:rFonts w:ascii="Trebuchet MS" w:eastAsia="Times New Roman" w:hAnsi="Trebuchet MS" w:cs="Times New Roman"/>
          <w:sz w:val="24"/>
          <w:szCs w:val="24"/>
          <w:lang w:eastAsia="el-GR"/>
        </w:rPr>
        <w:t xml:space="preserve"> (131) : τυπική έκφραση</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 xml:space="preserve">τον μεγαλόψυχο Οδυσσέα </w:t>
      </w:r>
      <w:r w:rsidRPr="00976980">
        <w:rPr>
          <w:rFonts w:ascii="Trebuchet MS" w:eastAsia="Times New Roman" w:hAnsi="Trebuchet MS" w:cs="Times New Roman"/>
          <w:sz w:val="24"/>
          <w:szCs w:val="24"/>
          <w:lang w:eastAsia="el-GR"/>
        </w:rPr>
        <w:t>(176) : τυπικό επίθετο</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χλαμύδα ωραία</w:t>
      </w:r>
      <w:r w:rsidRPr="00976980">
        <w:rPr>
          <w:rFonts w:ascii="Trebuchet MS" w:eastAsia="Times New Roman" w:hAnsi="Trebuchet MS" w:cs="Times New Roman"/>
          <w:sz w:val="24"/>
          <w:szCs w:val="24"/>
          <w:lang w:eastAsia="el-GR"/>
        </w:rPr>
        <w:t xml:space="preserve"> (178) : τυπικό επίθετο</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στην πατρική του γη</w:t>
      </w:r>
      <w:r w:rsidRPr="00976980">
        <w:rPr>
          <w:rFonts w:ascii="Trebuchet MS" w:eastAsia="Times New Roman" w:hAnsi="Trebuchet MS" w:cs="Times New Roman"/>
          <w:sz w:val="24"/>
          <w:szCs w:val="24"/>
          <w:lang w:eastAsia="el-GR"/>
        </w:rPr>
        <w:t xml:space="preserve"> (193,378) : τυπικό επίθετο</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του αντιμίλησε με λογική και φρόνηση η Πηνελόπη</w:t>
      </w:r>
      <w:r w:rsidRPr="00976980">
        <w:rPr>
          <w:rFonts w:ascii="Trebuchet MS" w:eastAsia="Times New Roman" w:hAnsi="Trebuchet MS" w:cs="Times New Roman"/>
          <w:sz w:val="24"/>
          <w:szCs w:val="24"/>
          <w:lang w:eastAsia="el-GR"/>
        </w:rPr>
        <w:t xml:space="preserve"> (198) : τυπική έκφραση</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proofErr w:type="spellStart"/>
      <w:r w:rsidRPr="00976980">
        <w:rPr>
          <w:rFonts w:ascii="Trebuchet MS" w:eastAsia="Times New Roman" w:hAnsi="Trebuchet MS" w:cs="Times New Roman"/>
          <w:sz w:val="24"/>
          <w:szCs w:val="24"/>
          <w:u w:val="single"/>
          <w:lang w:eastAsia="el-GR"/>
        </w:rPr>
        <w:t>μακρόκουπο</w:t>
      </w:r>
      <w:proofErr w:type="spellEnd"/>
      <w:r w:rsidRPr="00976980">
        <w:rPr>
          <w:rFonts w:ascii="Trebuchet MS" w:eastAsia="Times New Roman" w:hAnsi="Trebuchet MS" w:cs="Times New Roman"/>
          <w:sz w:val="24"/>
          <w:szCs w:val="24"/>
          <w:u w:val="single"/>
          <w:lang w:eastAsia="el-GR"/>
        </w:rPr>
        <w:t xml:space="preserve"> καράβι</w:t>
      </w:r>
      <w:r w:rsidRPr="00976980">
        <w:rPr>
          <w:rFonts w:ascii="Trebuchet MS" w:eastAsia="Times New Roman" w:hAnsi="Trebuchet MS" w:cs="Times New Roman"/>
          <w:sz w:val="24"/>
          <w:szCs w:val="24"/>
          <w:lang w:eastAsia="el-GR"/>
        </w:rPr>
        <w:t xml:space="preserve"> (201) : τυπικό επίθετο</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σημάδι(α) απαραγνώριστο(α)</w:t>
      </w:r>
      <w:r w:rsidRPr="00976980">
        <w:rPr>
          <w:rFonts w:ascii="Trebuchet MS" w:eastAsia="Times New Roman" w:hAnsi="Trebuchet MS" w:cs="Times New Roman"/>
          <w:sz w:val="24"/>
          <w:szCs w:val="24"/>
          <w:lang w:eastAsia="el-GR"/>
        </w:rPr>
        <w:t xml:space="preserve"> (213-214, 233, 253) : τυπικό επίθετο</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proofErr w:type="spellStart"/>
      <w:r w:rsidRPr="00976980">
        <w:rPr>
          <w:rFonts w:ascii="Trebuchet MS" w:eastAsia="Times New Roman" w:hAnsi="Trebuchet MS" w:cs="Times New Roman"/>
          <w:sz w:val="24"/>
          <w:szCs w:val="24"/>
          <w:u w:val="single"/>
          <w:lang w:eastAsia="el-GR"/>
        </w:rPr>
        <w:t>μακρόφυλλης</w:t>
      </w:r>
      <w:proofErr w:type="spellEnd"/>
      <w:r w:rsidRPr="00976980">
        <w:rPr>
          <w:rFonts w:ascii="Trebuchet MS" w:eastAsia="Times New Roman" w:hAnsi="Trebuchet MS" w:cs="Times New Roman"/>
          <w:sz w:val="24"/>
          <w:szCs w:val="24"/>
          <w:u w:val="single"/>
          <w:lang w:eastAsia="el-GR"/>
        </w:rPr>
        <w:t xml:space="preserve"> ελιάς</w:t>
      </w:r>
      <w:r w:rsidRPr="00976980">
        <w:rPr>
          <w:rFonts w:ascii="Trebuchet MS" w:eastAsia="Times New Roman" w:hAnsi="Trebuchet MS" w:cs="Times New Roman"/>
          <w:sz w:val="24"/>
          <w:szCs w:val="24"/>
          <w:lang w:eastAsia="el-GR"/>
        </w:rPr>
        <w:t xml:space="preserve"> (221) : τυπικό επίθετο</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θεία γυναίκα</w:t>
      </w:r>
      <w:r w:rsidRPr="00976980">
        <w:rPr>
          <w:rFonts w:ascii="Trebuchet MS" w:eastAsia="Times New Roman" w:hAnsi="Trebuchet MS" w:cs="Times New Roman"/>
          <w:sz w:val="24"/>
          <w:szCs w:val="24"/>
          <w:lang w:eastAsia="el-GR"/>
        </w:rPr>
        <w:t xml:space="preserve"> (337) : τυπικό επίθετο</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θείος Οδυσσέας</w:t>
      </w:r>
      <w:r w:rsidRPr="00976980">
        <w:rPr>
          <w:rFonts w:ascii="Trebuchet MS" w:eastAsia="Times New Roman" w:hAnsi="Trebuchet MS" w:cs="Times New Roman"/>
          <w:sz w:val="24"/>
          <w:szCs w:val="24"/>
          <w:lang w:eastAsia="el-GR"/>
        </w:rPr>
        <w:t xml:space="preserve"> (342) : τυπικό επίθετο</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γενναίους συντρόφους</w:t>
      </w:r>
      <w:r w:rsidRPr="00976980">
        <w:rPr>
          <w:rFonts w:ascii="Trebuchet MS" w:eastAsia="Times New Roman" w:hAnsi="Trebuchet MS" w:cs="Times New Roman"/>
          <w:sz w:val="24"/>
          <w:szCs w:val="24"/>
          <w:lang w:eastAsia="el-GR"/>
        </w:rPr>
        <w:t xml:space="preserve"> (349) : τυπικό επίθετο</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γρήγορο καράβι</w:t>
      </w:r>
      <w:r w:rsidRPr="00976980">
        <w:rPr>
          <w:rFonts w:ascii="Trebuchet MS" w:eastAsia="Times New Roman" w:hAnsi="Trebuchet MS" w:cs="Times New Roman"/>
          <w:sz w:val="24"/>
          <w:szCs w:val="24"/>
          <w:lang w:eastAsia="el-GR"/>
        </w:rPr>
        <w:t xml:space="preserve"> (368) : τυπικό επίθετο</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νύμφη Καλυψώ</w:t>
      </w:r>
      <w:r w:rsidRPr="00976980">
        <w:rPr>
          <w:rFonts w:ascii="Trebuchet MS" w:eastAsia="Times New Roman" w:hAnsi="Trebuchet MS" w:cs="Times New Roman"/>
          <w:sz w:val="24"/>
          <w:szCs w:val="24"/>
          <w:lang w:eastAsia="el-GR"/>
        </w:rPr>
        <w:t xml:space="preserve"> (370) : τυπική έκφραση</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u w:val="single"/>
          <w:lang w:eastAsia="el-GR"/>
        </w:rPr>
        <w:t>θολωτές σπηλιές</w:t>
      </w:r>
      <w:r w:rsidRPr="00976980">
        <w:rPr>
          <w:rFonts w:ascii="Trebuchet MS" w:eastAsia="Times New Roman" w:hAnsi="Trebuchet MS" w:cs="Times New Roman"/>
          <w:sz w:val="24"/>
          <w:szCs w:val="24"/>
          <w:lang w:eastAsia="el-GR"/>
        </w:rPr>
        <w:t xml:space="preserve"> (372) : τυπικό επίθετο</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p>
    <w:p w:rsidR="00976980" w:rsidRPr="00976980" w:rsidRDefault="00976980" w:rsidP="00976980">
      <w:pPr>
        <w:spacing w:after="0" w:line="240" w:lineRule="auto"/>
        <w:rPr>
          <w:rFonts w:ascii="Times New Roman" w:eastAsia="Times New Roman" w:hAnsi="Times New Roman" w:cs="Times New Roman"/>
          <w:sz w:val="24"/>
          <w:szCs w:val="24"/>
          <w:lang w:eastAsia="el-GR"/>
        </w:rPr>
      </w:pP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u w:val="single"/>
          <w:lang w:eastAsia="el-GR"/>
        </w:rPr>
        <w:t>ΧΑΡΑΚΤΗΡΙΣΜΟΙ</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lang w:eastAsia="el-GR"/>
        </w:rPr>
        <w:t>Οδυσσέας</w:t>
      </w:r>
      <w:r w:rsidRPr="00976980">
        <w:rPr>
          <w:rFonts w:ascii="Trebuchet MS" w:eastAsia="Times New Roman" w:hAnsi="Trebuchet MS" w:cs="Times New Roman"/>
          <w:sz w:val="24"/>
          <w:szCs w:val="24"/>
          <w:lang w:eastAsia="el-GR"/>
        </w:rPr>
        <w:t xml:space="preserve"> : Είναι πρόθυμος να υποστεί τη δοκιμασία της Πηνελόπης και υπομονετικός με τη δυσπιστία της (129-130). Δεν φαίνεται να βιάζεται για την αναγνώριση, καθώς είναι βέβαιος ότι η Πηνελόπη θα ξεπεράσει τις αναστολές της. Για άλλη μια φορά φαίνεται προνοητικός και εύστροφος μιας και καταστρώνει άμεσα ένα σχέδιο αντιμετώπισης της αντεκδίκησης των συγγενών των μνηστήρων (132-135). Στη συνέχεια η δυσπιστία της Πηνελόπης και η απόμακρη στάση της τον κάνει να χάσει τη ψυχραιμία του και να αγανακτήσει (189-194). Όταν η γυναίκα του αποφασίζει να τον δοκιμάσει, παγιδεύεται στο τέχνασμά της και αναγκάζεται να αναφέρει </w:t>
      </w:r>
      <w:r w:rsidRPr="00976980">
        <w:rPr>
          <w:rFonts w:ascii="Trebuchet MS" w:eastAsia="Times New Roman" w:hAnsi="Trebuchet MS" w:cs="Times New Roman"/>
          <w:sz w:val="24"/>
          <w:szCs w:val="24"/>
          <w:lang w:eastAsia="el-GR"/>
        </w:rPr>
        <w:lastRenderedPageBreak/>
        <w:t>χαρακτηριστικά σημάδια που πείθουν τελικά την Πηνελόπη και οδηγούν στην αναγνώριση (206-231). Στη συνέχεια είναι τρυφερός και εκδηλώνει τα συναισθήματά του προς τη σύζυγό του (259-260). Με ιδιαίτερη προσοχή και διακριτικότητα αφηγείται τις περιπέτειές του στην Πηνελόπη, αποφεύγοντας να κάνει αναφορά σε γεγονότα που θα μπορούσαν να την κάνουν να ζηλέψει ή να στεναχωρηθεί (Κίρκη, Καλυψώ, Ναυσικά)</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lang w:eastAsia="el-GR"/>
        </w:rPr>
        <w:t> </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lang w:eastAsia="el-GR"/>
        </w:rPr>
        <w:t>Πηνελόπη</w:t>
      </w:r>
      <w:r w:rsidRPr="00976980">
        <w:rPr>
          <w:rFonts w:ascii="Trebuchet MS" w:eastAsia="Times New Roman" w:hAnsi="Trebuchet MS" w:cs="Times New Roman"/>
          <w:sz w:val="24"/>
          <w:szCs w:val="24"/>
          <w:lang w:eastAsia="el-GR"/>
        </w:rPr>
        <w:t xml:space="preserve"> : παρουσιάζεται αρχικά επιφυλακτική και δύσπιστη. Αδυνατεί να πιστέψει τους ισχυρισμούς της Ευρύκλειας ότι επέστρεψε ο Οδυσσέας στο παλάτι και γι’ αυτό κατεβαίνει κάτω να διαπιστώσει με τα μάτια της (92-101). Συνεχίζει να είναι διστακτική ακόμα κι όταν βλέπει τους νεκρούς μνηστήρες και τον Οδυσσέα (έστω και ως ζητιάνο). Παραμένει λοιπόν σιωπηλή και συμπεριφέρεται με ψυχρότητα, αφού φοβάται μήπως έχει απέναντί της κάποιον που προσπαθεί να την εξαπατήσει (108-11, 122-128). Ακόμα και όταν ο Οδυσσέας παρουσιάζεται μπροστά της λουσμένος, καθαρός και όμορφος είναι διστακτική, κάτι που εκνευρίζει το σύζυγό της (189-197). Στη συνέχεια διακρίνεται για την ευστροφία και την επινοητικότητά της, παγιδεύοντας τον Οδυσσέα με τη «δοκιμασία της κλίνης» (202-206). Έτσι, αποδεικνύεται αντάξια σύζυγος ενός πολυμήχανου ηγέτη. Στο τέλος όταν αναγνωρίζει τον Οδυσσέα εκδηλώνεται με τρυφερότητα και αγάπη προς τον άνδρα της (232-245)</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lang w:eastAsia="el-GR"/>
        </w:rPr>
        <w:t> </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r w:rsidRPr="00976980">
        <w:rPr>
          <w:rFonts w:ascii="Trebuchet MS" w:eastAsia="Times New Roman" w:hAnsi="Trebuchet MS" w:cs="Times New Roman"/>
          <w:b/>
          <w:sz w:val="24"/>
          <w:szCs w:val="24"/>
          <w:lang w:eastAsia="el-GR"/>
        </w:rPr>
        <w:t xml:space="preserve">Τηλέμαχος </w:t>
      </w:r>
      <w:r w:rsidRPr="00976980">
        <w:rPr>
          <w:rFonts w:ascii="Trebuchet MS" w:eastAsia="Times New Roman" w:hAnsi="Trebuchet MS" w:cs="Times New Roman"/>
          <w:sz w:val="24"/>
          <w:szCs w:val="24"/>
          <w:lang w:eastAsia="el-GR"/>
        </w:rPr>
        <w:t>: είναι παρών στην 1</w:t>
      </w:r>
      <w:r w:rsidRPr="00976980">
        <w:rPr>
          <w:rFonts w:ascii="Trebuchet MS" w:eastAsia="Times New Roman" w:hAnsi="Trebuchet MS" w:cs="Times New Roman"/>
          <w:sz w:val="24"/>
          <w:szCs w:val="24"/>
          <w:vertAlign w:val="superscript"/>
          <w:lang w:eastAsia="el-GR"/>
        </w:rPr>
        <w:t>η</w:t>
      </w:r>
      <w:r w:rsidRPr="00976980">
        <w:rPr>
          <w:rFonts w:ascii="Trebuchet MS" w:eastAsia="Times New Roman" w:hAnsi="Trebuchet MS" w:cs="Times New Roman"/>
          <w:sz w:val="24"/>
          <w:szCs w:val="24"/>
          <w:lang w:eastAsia="el-GR"/>
        </w:rPr>
        <w:t xml:space="preserve"> συνάντηση του ζευγαριού μετά τη </w:t>
      </w:r>
      <w:proofErr w:type="spellStart"/>
      <w:r w:rsidRPr="00976980">
        <w:rPr>
          <w:rFonts w:ascii="Trebuchet MS" w:eastAsia="Times New Roman" w:hAnsi="Trebuchet MS" w:cs="Times New Roman"/>
          <w:sz w:val="24"/>
          <w:szCs w:val="24"/>
          <w:lang w:eastAsia="el-GR"/>
        </w:rPr>
        <w:t>μνηστηροφονία</w:t>
      </w:r>
      <w:proofErr w:type="spellEnd"/>
      <w:r w:rsidRPr="00976980">
        <w:rPr>
          <w:rFonts w:ascii="Trebuchet MS" w:eastAsia="Times New Roman" w:hAnsi="Trebuchet MS" w:cs="Times New Roman"/>
          <w:sz w:val="24"/>
          <w:szCs w:val="24"/>
          <w:lang w:eastAsia="el-GR"/>
        </w:rPr>
        <w:t>. Θυμώνει με τη ψυχρή στάση της μητέρας του και είναι ιδιαίτερα επικριτικός μαζί της (112-120). Έχει σημαντικό ρόλο γιατί με τη στάση του και τα επικριτικά σχόλια προς την Πηνελόπη την αναγκάζει να αιτιολογήσει τη στάση της και βοηθά τους γονείς του να επικοινωνήσουν.</w:t>
      </w:r>
    </w:p>
    <w:p w:rsidR="00976980" w:rsidRPr="00976980" w:rsidRDefault="00976980" w:rsidP="00976980">
      <w:pPr>
        <w:spacing w:after="0" w:line="240" w:lineRule="auto"/>
        <w:rPr>
          <w:rFonts w:ascii="Times New Roman" w:eastAsia="Times New Roman" w:hAnsi="Times New Roman" w:cs="Times New Roman"/>
          <w:sz w:val="24"/>
          <w:szCs w:val="24"/>
          <w:lang w:eastAsia="el-GR"/>
        </w:rPr>
      </w:pPr>
    </w:p>
    <w:p w:rsidR="00976980" w:rsidRPr="00976980" w:rsidRDefault="00976980" w:rsidP="00976980">
      <w:pPr>
        <w:spacing w:after="0" w:line="240" w:lineRule="auto"/>
        <w:jc w:val="right"/>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 xml:space="preserve"> Επιμέλεια : Νίκος </w:t>
      </w:r>
      <w:proofErr w:type="spellStart"/>
      <w:r w:rsidRPr="00976980">
        <w:rPr>
          <w:rFonts w:ascii="Trebuchet MS" w:eastAsia="Times New Roman" w:hAnsi="Trebuchet MS" w:cs="Times New Roman"/>
          <w:sz w:val="24"/>
          <w:szCs w:val="24"/>
          <w:lang w:eastAsia="el-GR"/>
        </w:rPr>
        <w:t>Μελιγκώνης</w:t>
      </w:r>
      <w:proofErr w:type="spellEnd"/>
      <w:r w:rsidRPr="00976980">
        <w:rPr>
          <w:rFonts w:ascii="Trebuchet MS" w:eastAsia="Times New Roman" w:hAnsi="Trebuchet MS" w:cs="Times New Roman"/>
          <w:sz w:val="24"/>
          <w:szCs w:val="24"/>
          <w:lang w:eastAsia="el-GR"/>
        </w:rPr>
        <w:t xml:space="preserve"> : </w:t>
      </w:r>
      <w:hyperlink r:id="rId4" w:tgtFrame="_blank" w:history="1">
        <w:r w:rsidRPr="00976980">
          <w:rPr>
            <w:rFonts w:ascii="Trebuchet MS" w:eastAsia="Times New Roman" w:hAnsi="Trebuchet MS" w:cs="Times New Roman"/>
            <w:color w:val="0000FF"/>
            <w:sz w:val="24"/>
            <w:szCs w:val="24"/>
            <w:u w:val="single"/>
            <w:lang w:eastAsia="el-GR"/>
          </w:rPr>
          <w:t>http://skapanefs.blogspot.gr</w:t>
        </w:r>
      </w:hyperlink>
      <w:r w:rsidRPr="00976980">
        <w:rPr>
          <w:rFonts w:ascii="Trebuchet MS" w:eastAsia="Times New Roman" w:hAnsi="Trebuchet MS" w:cs="Times New Roman"/>
          <w:sz w:val="24"/>
          <w:szCs w:val="24"/>
          <w:lang w:eastAsia="el-GR"/>
        </w:rPr>
        <w:t> </w:t>
      </w:r>
    </w:p>
    <w:p w:rsidR="00976980" w:rsidRPr="00976980" w:rsidRDefault="00976980" w:rsidP="00976980">
      <w:pPr>
        <w:spacing w:after="0" w:line="240" w:lineRule="auto"/>
        <w:jc w:val="right"/>
        <w:rPr>
          <w:rFonts w:ascii="Times New Roman" w:eastAsia="Times New Roman" w:hAnsi="Times New Roman" w:cs="Times New Roman"/>
          <w:sz w:val="24"/>
          <w:szCs w:val="24"/>
          <w:lang w:eastAsia="el-GR"/>
        </w:rPr>
      </w:pPr>
      <w:r w:rsidRPr="00976980">
        <w:rPr>
          <w:rFonts w:ascii="Trebuchet MS" w:eastAsia="Times New Roman" w:hAnsi="Trebuchet MS" w:cs="Times New Roman"/>
          <w:sz w:val="24"/>
          <w:szCs w:val="24"/>
          <w:lang w:eastAsia="el-GR"/>
        </w:rPr>
        <w:t> </w:t>
      </w:r>
    </w:p>
    <w:p w:rsidR="00976980" w:rsidRPr="00976980" w:rsidRDefault="00976980" w:rsidP="00976980">
      <w:pPr>
        <w:spacing w:after="240" w:line="240" w:lineRule="auto"/>
        <w:rPr>
          <w:rFonts w:ascii="Times New Roman" w:eastAsia="Times New Roman" w:hAnsi="Times New Roman" w:cs="Times New Roman"/>
          <w:sz w:val="24"/>
          <w:szCs w:val="24"/>
          <w:lang w:eastAsia="el-GR"/>
        </w:rPr>
      </w:pPr>
    </w:p>
    <w:p w:rsidR="00EE797B" w:rsidRDefault="00EE797B"/>
    <w:sectPr w:rsidR="00EE79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80"/>
    <w:rsid w:val="00976980"/>
    <w:rsid w:val="00EE79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F34F0-A6D8-4145-976A-EAC8412B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326560">
      <w:bodyDiv w:val="1"/>
      <w:marLeft w:val="0"/>
      <w:marRight w:val="0"/>
      <w:marTop w:val="0"/>
      <w:marBottom w:val="0"/>
      <w:divBdr>
        <w:top w:val="none" w:sz="0" w:space="0" w:color="auto"/>
        <w:left w:val="none" w:sz="0" w:space="0" w:color="auto"/>
        <w:bottom w:val="none" w:sz="0" w:space="0" w:color="auto"/>
        <w:right w:val="none" w:sz="0" w:space="0" w:color="auto"/>
      </w:divBdr>
      <w:divsChild>
        <w:div w:id="735082485">
          <w:marLeft w:val="0"/>
          <w:marRight w:val="0"/>
          <w:marTop w:val="0"/>
          <w:marBottom w:val="0"/>
          <w:divBdr>
            <w:top w:val="none" w:sz="0" w:space="0" w:color="auto"/>
            <w:left w:val="none" w:sz="0" w:space="0" w:color="auto"/>
            <w:bottom w:val="none" w:sz="0" w:space="0" w:color="auto"/>
            <w:right w:val="none" w:sz="0" w:space="0" w:color="auto"/>
          </w:divBdr>
          <w:divsChild>
            <w:div w:id="1141995313">
              <w:marLeft w:val="0"/>
              <w:marRight w:val="0"/>
              <w:marTop w:val="0"/>
              <w:marBottom w:val="0"/>
              <w:divBdr>
                <w:top w:val="none" w:sz="0" w:space="0" w:color="auto"/>
                <w:left w:val="none" w:sz="0" w:space="0" w:color="auto"/>
                <w:bottom w:val="none" w:sz="0" w:space="0" w:color="auto"/>
                <w:right w:val="none" w:sz="0" w:space="0" w:color="auto"/>
              </w:divBdr>
            </w:div>
            <w:div w:id="974139671">
              <w:marLeft w:val="0"/>
              <w:marRight w:val="0"/>
              <w:marTop w:val="0"/>
              <w:marBottom w:val="0"/>
              <w:divBdr>
                <w:top w:val="none" w:sz="0" w:space="0" w:color="auto"/>
                <w:left w:val="none" w:sz="0" w:space="0" w:color="auto"/>
                <w:bottom w:val="none" w:sz="0" w:space="0" w:color="auto"/>
                <w:right w:val="none" w:sz="0" w:space="0" w:color="auto"/>
              </w:divBdr>
            </w:div>
            <w:div w:id="1543638736">
              <w:marLeft w:val="0"/>
              <w:marRight w:val="0"/>
              <w:marTop w:val="0"/>
              <w:marBottom w:val="0"/>
              <w:divBdr>
                <w:top w:val="none" w:sz="0" w:space="0" w:color="auto"/>
                <w:left w:val="none" w:sz="0" w:space="0" w:color="auto"/>
                <w:bottom w:val="none" w:sz="0" w:space="0" w:color="auto"/>
                <w:right w:val="none" w:sz="0" w:space="0" w:color="auto"/>
              </w:divBdr>
            </w:div>
            <w:div w:id="1343817042">
              <w:marLeft w:val="0"/>
              <w:marRight w:val="0"/>
              <w:marTop w:val="0"/>
              <w:marBottom w:val="0"/>
              <w:divBdr>
                <w:top w:val="none" w:sz="0" w:space="0" w:color="auto"/>
                <w:left w:val="none" w:sz="0" w:space="0" w:color="auto"/>
                <w:bottom w:val="none" w:sz="0" w:space="0" w:color="auto"/>
                <w:right w:val="none" w:sz="0" w:space="0" w:color="auto"/>
              </w:divBdr>
            </w:div>
            <w:div w:id="648244743">
              <w:marLeft w:val="0"/>
              <w:marRight w:val="0"/>
              <w:marTop w:val="0"/>
              <w:marBottom w:val="0"/>
              <w:divBdr>
                <w:top w:val="none" w:sz="0" w:space="0" w:color="auto"/>
                <w:left w:val="none" w:sz="0" w:space="0" w:color="auto"/>
                <w:bottom w:val="none" w:sz="0" w:space="0" w:color="auto"/>
                <w:right w:val="none" w:sz="0" w:space="0" w:color="auto"/>
              </w:divBdr>
            </w:div>
            <w:div w:id="491719155">
              <w:marLeft w:val="0"/>
              <w:marRight w:val="0"/>
              <w:marTop w:val="0"/>
              <w:marBottom w:val="0"/>
              <w:divBdr>
                <w:top w:val="none" w:sz="0" w:space="0" w:color="auto"/>
                <w:left w:val="none" w:sz="0" w:space="0" w:color="auto"/>
                <w:bottom w:val="none" w:sz="0" w:space="0" w:color="auto"/>
                <w:right w:val="none" w:sz="0" w:space="0" w:color="auto"/>
              </w:divBdr>
            </w:div>
            <w:div w:id="958877703">
              <w:marLeft w:val="0"/>
              <w:marRight w:val="0"/>
              <w:marTop w:val="0"/>
              <w:marBottom w:val="0"/>
              <w:divBdr>
                <w:top w:val="none" w:sz="0" w:space="0" w:color="auto"/>
                <w:left w:val="none" w:sz="0" w:space="0" w:color="auto"/>
                <w:bottom w:val="none" w:sz="0" w:space="0" w:color="auto"/>
                <w:right w:val="none" w:sz="0" w:space="0" w:color="auto"/>
              </w:divBdr>
            </w:div>
            <w:div w:id="1028066759">
              <w:marLeft w:val="0"/>
              <w:marRight w:val="0"/>
              <w:marTop w:val="0"/>
              <w:marBottom w:val="0"/>
              <w:divBdr>
                <w:top w:val="none" w:sz="0" w:space="0" w:color="auto"/>
                <w:left w:val="none" w:sz="0" w:space="0" w:color="auto"/>
                <w:bottom w:val="none" w:sz="0" w:space="0" w:color="auto"/>
                <w:right w:val="none" w:sz="0" w:space="0" w:color="auto"/>
              </w:divBdr>
            </w:div>
            <w:div w:id="294526791">
              <w:marLeft w:val="0"/>
              <w:marRight w:val="0"/>
              <w:marTop w:val="0"/>
              <w:marBottom w:val="0"/>
              <w:divBdr>
                <w:top w:val="none" w:sz="0" w:space="0" w:color="auto"/>
                <w:left w:val="none" w:sz="0" w:space="0" w:color="auto"/>
                <w:bottom w:val="none" w:sz="0" w:space="0" w:color="auto"/>
                <w:right w:val="none" w:sz="0" w:space="0" w:color="auto"/>
              </w:divBdr>
            </w:div>
            <w:div w:id="1715814918">
              <w:marLeft w:val="0"/>
              <w:marRight w:val="0"/>
              <w:marTop w:val="0"/>
              <w:marBottom w:val="0"/>
              <w:divBdr>
                <w:top w:val="none" w:sz="0" w:space="0" w:color="auto"/>
                <w:left w:val="none" w:sz="0" w:space="0" w:color="auto"/>
                <w:bottom w:val="none" w:sz="0" w:space="0" w:color="auto"/>
                <w:right w:val="none" w:sz="0" w:space="0" w:color="auto"/>
              </w:divBdr>
            </w:div>
            <w:div w:id="1953899663">
              <w:marLeft w:val="0"/>
              <w:marRight w:val="0"/>
              <w:marTop w:val="0"/>
              <w:marBottom w:val="0"/>
              <w:divBdr>
                <w:top w:val="none" w:sz="0" w:space="0" w:color="auto"/>
                <w:left w:val="none" w:sz="0" w:space="0" w:color="auto"/>
                <w:bottom w:val="none" w:sz="0" w:space="0" w:color="auto"/>
                <w:right w:val="none" w:sz="0" w:space="0" w:color="auto"/>
              </w:divBdr>
            </w:div>
            <w:div w:id="119346835">
              <w:marLeft w:val="0"/>
              <w:marRight w:val="0"/>
              <w:marTop w:val="0"/>
              <w:marBottom w:val="0"/>
              <w:divBdr>
                <w:top w:val="none" w:sz="0" w:space="0" w:color="auto"/>
                <w:left w:val="none" w:sz="0" w:space="0" w:color="auto"/>
                <w:bottom w:val="none" w:sz="0" w:space="0" w:color="auto"/>
                <w:right w:val="none" w:sz="0" w:space="0" w:color="auto"/>
              </w:divBdr>
            </w:div>
            <w:div w:id="567227358">
              <w:marLeft w:val="0"/>
              <w:marRight w:val="0"/>
              <w:marTop w:val="0"/>
              <w:marBottom w:val="0"/>
              <w:divBdr>
                <w:top w:val="none" w:sz="0" w:space="0" w:color="auto"/>
                <w:left w:val="none" w:sz="0" w:space="0" w:color="auto"/>
                <w:bottom w:val="none" w:sz="0" w:space="0" w:color="auto"/>
                <w:right w:val="none" w:sz="0" w:space="0" w:color="auto"/>
              </w:divBdr>
            </w:div>
            <w:div w:id="1835560254">
              <w:marLeft w:val="0"/>
              <w:marRight w:val="0"/>
              <w:marTop w:val="0"/>
              <w:marBottom w:val="0"/>
              <w:divBdr>
                <w:top w:val="none" w:sz="0" w:space="0" w:color="auto"/>
                <w:left w:val="none" w:sz="0" w:space="0" w:color="auto"/>
                <w:bottom w:val="none" w:sz="0" w:space="0" w:color="auto"/>
                <w:right w:val="none" w:sz="0" w:space="0" w:color="auto"/>
              </w:divBdr>
            </w:div>
            <w:div w:id="449520094">
              <w:marLeft w:val="0"/>
              <w:marRight w:val="0"/>
              <w:marTop w:val="0"/>
              <w:marBottom w:val="0"/>
              <w:divBdr>
                <w:top w:val="none" w:sz="0" w:space="0" w:color="auto"/>
                <w:left w:val="none" w:sz="0" w:space="0" w:color="auto"/>
                <w:bottom w:val="none" w:sz="0" w:space="0" w:color="auto"/>
                <w:right w:val="none" w:sz="0" w:space="0" w:color="auto"/>
              </w:divBdr>
            </w:div>
            <w:div w:id="1667904925">
              <w:marLeft w:val="0"/>
              <w:marRight w:val="0"/>
              <w:marTop w:val="0"/>
              <w:marBottom w:val="0"/>
              <w:divBdr>
                <w:top w:val="none" w:sz="0" w:space="0" w:color="auto"/>
                <w:left w:val="none" w:sz="0" w:space="0" w:color="auto"/>
                <w:bottom w:val="none" w:sz="0" w:space="0" w:color="auto"/>
                <w:right w:val="none" w:sz="0" w:space="0" w:color="auto"/>
              </w:divBdr>
            </w:div>
            <w:div w:id="1549761218">
              <w:marLeft w:val="0"/>
              <w:marRight w:val="0"/>
              <w:marTop w:val="0"/>
              <w:marBottom w:val="0"/>
              <w:divBdr>
                <w:top w:val="none" w:sz="0" w:space="0" w:color="auto"/>
                <w:left w:val="none" w:sz="0" w:space="0" w:color="auto"/>
                <w:bottom w:val="none" w:sz="0" w:space="0" w:color="auto"/>
                <w:right w:val="none" w:sz="0" w:space="0" w:color="auto"/>
              </w:divBdr>
            </w:div>
            <w:div w:id="2133398889">
              <w:marLeft w:val="0"/>
              <w:marRight w:val="0"/>
              <w:marTop w:val="0"/>
              <w:marBottom w:val="0"/>
              <w:divBdr>
                <w:top w:val="none" w:sz="0" w:space="0" w:color="auto"/>
                <w:left w:val="none" w:sz="0" w:space="0" w:color="auto"/>
                <w:bottom w:val="none" w:sz="0" w:space="0" w:color="auto"/>
                <w:right w:val="none" w:sz="0" w:space="0" w:color="auto"/>
              </w:divBdr>
            </w:div>
            <w:div w:id="1509100991">
              <w:marLeft w:val="0"/>
              <w:marRight w:val="0"/>
              <w:marTop w:val="0"/>
              <w:marBottom w:val="0"/>
              <w:divBdr>
                <w:top w:val="none" w:sz="0" w:space="0" w:color="auto"/>
                <w:left w:val="none" w:sz="0" w:space="0" w:color="auto"/>
                <w:bottom w:val="none" w:sz="0" w:space="0" w:color="auto"/>
                <w:right w:val="none" w:sz="0" w:space="0" w:color="auto"/>
              </w:divBdr>
            </w:div>
            <w:div w:id="1731539275">
              <w:marLeft w:val="0"/>
              <w:marRight w:val="0"/>
              <w:marTop w:val="0"/>
              <w:marBottom w:val="0"/>
              <w:divBdr>
                <w:top w:val="none" w:sz="0" w:space="0" w:color="auto"/>
                <w:left w:val="none" w:sz="0" w:space="0" w:color="auto"/>
                <w:bottom w:val="none" w:sz="0" w:space="0" w:color="auto"/>
                <w:right w:val="none" w:sz="0" w:space="0" w:color="auto"/>
              </w:divBdr>
            </w:div>
            <w:div w:id="526141504">
              <w:marLeft w:val="0"/>
              <w:marRight w:val="0"/>
              <w:marTop w:val="0"/>
              <w:marBottom w:val="0"/>
              <w:divBdr>
                <w:top w:val="none" w:sz="0" w:space="0" w:color="auto"/>
                <w:left w:val="none" w:sz="0" w:space="0" w:color="auto"/>
                <w:bottom w:val="none" w:sz="0" w:space="0" w:color="auto"/>
                <w:right w:val="none" w:sz="0" w:space="0" w:color="auto"/>
              </w:divBdr>
            </w:div>
            <w:div w:id="1612131513">
              <w:marLeft w:val="0"/>
              <w:marRight w:val="0"/>
              <w:marTop w:val="0"/>
              <w:marBottom w:val="0"/>
              <w:divBdr>
                <w:top w:val="none" w:sz="0" w:space="0" w:color="auto"/>
                <w:left w:val="none" w:sz="0" w:space="0" w:color="auto"/>
                <w:bottom w:val="none" w:sz="0" w:space="0" w:color="auto"/>
                <w:right w:val="none" w:sz="0" w:space="0" w:color="auto"/>
              </w:divBdr>
            </w:div>
            <w:div w:id="1403865300">
              <w:marLeft w:val="0"/>
              <w:marRight w:val="0"/>
              <w:marTop w:val="0"/>
              <w:marBottom w:val="0"/>
              <w:divBdr>
                <w:top w:val="none" w:sz="0" w:space="0" w:color="auto"/>
                <w:left w:val="none" w:sz="0" w:space="0" w:color="auto"/>
                <w:bottom w:val="none" w:sz="0" w:space="0" w:color="auto"/>
                <w:right w:val="none" w:sz="0" w:space="0" w:color="auto"/>
              </w:divBdr>
            </w:div>
            <w:div w:id="264269825">
              <w:marLeft w:val="0"/>
              <w:marRight w:val="0"/>
              <w:marTop w:val="0"/>
              <w:marBottom w:val="0"/>
              <w:divBdr>
                <w:top w:val="none" w:sz="0" w:space="0" w:color="auto"/>
                <w:left w:val="none" w:sz="0" w:space="0" w:color="auto"/>
                <w:bottom w:val="none" w:sz="0" w:space="0" w:color="auto"/>
                <w:right w:val="none" w:sz="0" w:space="0" w:color="auto"/>
              </w:divBdr>
            </w:div>
            <w:div w:id="1942102634">
              <w:marLeft w:val="0"/>
              <w:marRight w:val="0"/>
              <w:marTop w:val="0"/>
              <w:marBottom w:val="0"/>
              <w:divBdr>
                <w:top w:val="none" w:sz="0" w:space="0" w:color="auto"/>
                <w:left w:val="none" w:sz="0" w:space="0" w:color="auto"/>
                <w:bottom w:val="none" w:sz="0" w:space="0" w:color="auto"/>
                <w:right w:val="none" w:sz="0" w:space="0" w:color="auto"/>
              </w:divBdr>
            </w:div>
            <w:div w:id="1115950745">
              <w:marLeft w:val="0"/>
              <w:marRight w:val="0"/>
              <w:marTop w:val="0"/>
              <w:marBottom w:val="0"/>
              <w:divBdr>
                <w:top w:val="none" w:sz="0" w:space="0" w:color="auto"/>
                <w:left w:val="none" w:sz="0" w:space="0" w:color="auto"/>
                <w:bottom w:val="none" w:sz="0" w:space="0" w:color="auto"/>
                <w:right w:val="none" w:sz="0" w:space="0" w:color="auto"/>
              </w:divBdr>
            </w:div>
            <w:div w:id="397020945">
              <w:marLeft w:val="0"/>
              <w:marRight w:val="0"/>
              <w:marTop w:val="0"/>
              <w:marBottom w:val="0"/>
              <w:divBdr>
                <w:top w:val="none" w:sz="0" w:space="0" w:color="auto"/>
                <w:left w:val="none" w:sz="0" w:space="0" w:color="auto"/>
                <w:bottom w:val="none" w:sz="0" w:space="0" w:color="auto"/>
                <w:right w:val="none" w:sz="0" w:space="0" w:color="auto"/>
              </w:divBdr>
            </w:div>
            <w:div w:id="203297053">
              <w:marLeft w:val="0"/>
              <w:marRight w:val="0"/>
              <w:marTop w:val="0"/>
              <w:marBottom w:val="0"/>
              <w:divBdr>
                <w:top w:val="none" w:sz="0" w:space="0" w:color="auto"/>
                <w:left w:val="none" w:sz="0" w:space="0" w:color="auto"/>
                <w:bottom w:val="none" w:sz="0" w:space="0" w:color="auto"/>
                <w:right w:val="none" w:sz="0" w:space="0" w:color="auto"/>
              </w:divBdr>
            </w:div>
            <w:div w:id="344551122">
              <w:marLeft w:val="0"/>
              <w:marRight w:val="0"/>
              <w:marTop w:val="0"/>
              <w:marBottom w:val="0"/>
              <w:divBdr>
                <w:top w:val="none" w:sz="0" w:space="0" w:color="auto"/>
                <w:left w:val="none" w:sz="0" w:space="0" w:color="auto"/>
                <w:bottom w:val="none" w:sz="0" w:space="0" w:color="auto"/>
                <w:right w:val="none" w:sz="0" w:space="0" w:color="auto"/>
              </w:divBdr>
            </w:div>
            <w:div w:id="606160194">
              <w:marLeft w:val="0"/>
              <w:marRight w:val="0"/>
              <w:marTop w:val="0"/>
              <w:marBottom w:val="0"/>
              <w:divBdr>
                <w:top w:val="none" w:sz="0" w:space="0" w:color="auto"/>
                <w:left w:val="none" w:sz="0" w:space="0" w:color="auto"/>
                <w:bottom w:val="none" w:sz="0" w:space="0" w:color="auto"/>
                <w:right w:val="none" w:sz="0" w:space="0" w:color="auto"/>
              </w:divBdr>
            </w:div>
            <w:div w:id="16472389">
              <w:marLeft w:val="0"/>
              <w:marRight w:val="0"/>
              <w:marTop w:val="0"/>
              <w:marBottom w:val="0"/>
              <w:divBdr>
                <w:top w:val="none" w:sz="0" w:space="0" w:color="auto"/>
                <w:left w:val="none" w:sz="0" w:space="0" w:color="auto"/>
                <w:bottom w:val="none" w:sz="0" w:space="0" w:color="auto"/>
                <w:right w:val="none" w:sz="0" w:space="0" w:color="auto"/>
              </w:divBdr>
            </w:div>
            <w:div w:id="1376853117">
              <w:marLeft w:val="0"/>
              <w:marRight w:val="0"/>
              <w:marTop w:val="0"/>
              <w:marBottom w:val="0"/>
              <w:divBdr>
                <w:top w:val="none" w:sz="0" w:space="0" w:color="auto"/>
                <w:left w:val="none" w:sz="0" w:space="0" w:color="auto"/>
                <w:bottom w:val="none" w:sz="0" w:space="0" w:color="auto"/>
                <w:right w:val="none" w:sz="0" w:space="0" w:color="auto"/>
              </w:divBdr>
            </w:div>
            <w:div w:id="119419785">
              <w:marLeft w:val="0"/>
              <w:marRight w:val="0"/>
              <w:marTop w:val="0"/>
              <w:marBottom w:val="0"/>
              <w:divBdr>
                <w:top w:val="none" w:sz="0" w:space="0" w:color="auto"/>
                <w:left w:val="none" w:sz="0" w:space="0" w:color="auto"/>
                <w:bottom w:val="none" w:sz="0" w:space="0" w:color="auto"/>
                <w:right w:val="none" w:sz="0" w:space="0" w:color="auto"/>
              </w:divBdr>
            </w:div>
            <w:div w:id="746804587">
              <w:marLeft w:val="0"/>
              <w:marRight w:val="0"/>
              <w:marTop w:val="0"/>
              <w:marBottom w:val="0"/>
              <w:divBdr>
                <w:top w:val="none" w:sz="0" w:space="0" w:color="auto"/>
                <w:left w:val="none" w:sz="0" w:space="0" w:color="auto"/>
                <w:bottom w:val="none" w:sz="0" w:space="0" w:color="auto"/>
                <w:right w:val="none" w:sz="0" w:space="0" w:color="auto"/>
              </w:divBdr>
            </w:div>
            <w:div w:id="312563539">
              <w:marLeft w:val="0"/>
              <w:marRight w:val="0"/>
              <w:marTop w:val="0"/>
              <w:marBottom w:val="0"/>
              <w:divBdr>
                <w:top w:val="none" w:sz="0" w:space="0" w:color="auto"/>
                <w:left w:val="none" w:sz="0" w:space="0" w:color="auto"/>
                <w:bottom w:val="none" w:sz="0" w:space="0" w:color="auto"/>
                <w:right w:val="none" w:sz="0" w:space="0" w:color="auto"/>
              </w:divBdr>
            </w:div>
            <w:div w:id="830801705">
              <w:marLeft w:val="0"/>
              <w:marRight w:val="0"/>
              <w:marTop w:val="0"/>
              <w:marBottom w:val="0"/>
              <w:divBdr>
                <w:top w:val="none" w:sz="0" w:space="0" w:color="auto"/>
                <w:left w:val="none" w:sz="0" w:space="0" w:color="auto"/>
                <w:bottom w:val="none" w:sz="0" w:space="0" w:color="auto"/>
                <w:right w:val="none" w:sz="0" w:space="0" w:color="auto"/>
              </w:divBdr>
            </w:div>
            <w:div w:id="1231110721">
              <w:marLeft w:val="0"/>
              <w:marRight w:val="0"/>
              <w:marTop w:val="0"/>
              <w:marBottom w:val="0"/>
              <w:divBdr>
                <w:top w:val="none" w:sz="0" w:space="0" w:color="auto"/>
                <w:left w:val="none" w:sz="0" w:space="0" w:color="auto"/>
                <w:bottom w:val="none" w:sz="0" w:space="0" w:color="auto"/>
                <w:right w:val="none" w:sz="0" w:space="0" w:color="auto"/>
              </w:divBdr>
            </w:div>
            <w:div w:id="1460100519">
              <w:marLeft w:val="0"/>
              <w:marRight w:val="0"/>
              <w:marTop w:val="0"/>
              <w:marBottom w:val="0"/>
              <w:divBdr>
                <w:top w:val="none" w:sz="0" w:space="0" w:color="auto"/>
                <w:left w:val="none" w:sz="0" w:space="0" w:color="auto"/>
                <w:bottom w:val="none" w:sz="0" w:space="0" w:color="auto"/>
                <w:right w:val="none" w:sz="0" w:space="0" w:color="auto"/>
              </w:divBdr>
            </w:div>
            <w:div w:id="99030348">
              <w:marLeft w:val="0"/>
              <w:marRight w:val="0"/>
              <w:marTop w:val="0"/>
              <w:marBottom w:val="0"/>
              <w:divBdr>
                <w:top w:val="none" w:sz="0" w:space="0" w:color="auto"/>
                <w:left w:val="none" w:sz="0" w:space="0" w:color="auto"/>
                <w:bottom w:val="none" w:sz="0" w:space="0" w:color="auto"/>
                <w:right w:val="none" w:sz="0" w:space="0" w:color="auto"/>
              </w:divBdr>
            </w:div>
            <w:div w:id="467942411">
              <w:marLeft w:val="0"/>
              <w:marRight w:val="0"/>
              <w:marTop w:val="0"/>
              <w:marBottom w:val="0"/>
              <w:divBdr>
                <w:top w:val="none" w:sz="0" w:space="0" w:color="auto"/>
                <w:left w:val="none" w:sz="0" w:space="0" w:color="auto"/>
                <w:bottom w:val="none" w:sz="0" w:space="0" w:color="auto"/>
                <w:right w:val="none" w:sz="0" w:space="0" w:color="auto"/>
              </w:divBdr>
            </w:div>
            <w:div w:id="338777849">
              <w:marLeft w:val="0"/>
              <w:marRight w:val="0"/>
              <w:marTop w:val="0"/>
              <w:marBottom w:val="0"/>
              <w:divBdr>
                <w:top w:val="none" w:sz="0" w:space="0" w:color="auto"/>
                <w:left w:val="none" w:sz="0" w:space="0" w:color="auto"/>
                <w:bottom w:val="none" w:sz="0" w:space="0" w:color="auto"/>
                <w:right w:val="none" w:sz="0" w:space="0" w:color="auto"/>
              </w:divBdr>
            </w:div>
            <w:div w:id="581960308">
              <w:marLeft w:val="0"/>
              <w:marRight w:val="0"/>
              <w:marTop w:val="0"/>
              <w:marBottom w:val="0"/>
              <w:divBdr>
                <w:top w:val="none" w:sz="0" w:space="0" w:color="auto"/>
                <w:left w:val="none" w:sz="0" w:space="0" w:color="auto"/>
                <w:bottom w:val="none" w:sz="0" w:space="0" w:color="auto"/>
                <w:right w:val="none" w:sz="0" w:space="0" w:color="auto"/>
              </w:divBdr>
            </w:div>
            <w:div w:id="543176460">
              <w:marLeft w:val="0"/>
              <w:marRight w:val="0"/>
              <w:marTop w:val="0"/>
              <w:marBottom w:val="0"/>
              <w:divBdr>
                <w:top w:val="none" w:sz="0" w:space="0" w:color="auto"/>
                <w:left w:val="none" w:sz="0" w:space="0" w:color="auto"/>
                <w:bottom w:val="none" w:sz="0" w:space="0" w:color="auto"/>
                <w:right w:val="none" w:sz="0" w:space="0" w:color="auto"/>
              </w:divBdr>
            </w:div>
            <w:div w:id="1664701195">
              <w:marLeft w:val="0"/>
              <w:marRight w:val="0"/>
              <w:marTop w:val="0"/>
              <w:marBottom w:val="0"/>
              <w:divBdr>
                <w:top w:val="none" w:sz="0" w:space="0" w:color="auto"/>
                <w:left w:val="none" w:sz="0" w:space="0" w:color="auto"/>
                <w:bottom w:val="none" w:sz="0" w:space="0" w:color="auto"/>
                <w:right w:val="none" w:sz="0" w:space="0" w:color="auto"/>
              </w:divBdr>
            </w:div>
            <w:div w:id="2092114295">
              <w:marLeft w:val="0"/>
              <w:marRight w:val="0"/>
              <w:marTop w:val="0"/>
              <w:marBottom w:val="0"/>
              <w:divBdr>
                <w:top w:val="none" w:sz="0" w:space="0" w:color="auto"/>
                <w:left w:val="none" w:sz="0" w:space="0" w:color="auto"/>
                <w:bottom w:val="none" w:sz="0" w:space="0" w:color="auto"/>
                <w:right w:val="none" w:sz="0" w:space="0" w:color="auto"/>
              </w:divBdr>
            </w:div>
            <w:div w:id="1594360467">
              <w:marLeft w:val="0"/>
              <w:marRight w:val="0"/>
              <w:marTop w:val="0"/>
              <w:marBottom w:val="0"/>
              <w:divBdr>
                <w:top w:val="none" w:sz="0" w:space="0" w:color="auto"/>
                <w:left w:val="none" w:sz="0" w:space="0" w:color="auto"/>
                <w:bottom w:val="none" w:sz="0" w:space="0" w:color="auto"/>
                <w:right w:val="none" w:sz="0" w:space="0" w:color="auto"/>
              </w:divBdr>
            </w:div>
            <w:div w:id="1268852413">
              <w:marLeft w:val="0"/>
              <w:marRight w:val="0"/>
              <w:marTop w:val="0"/>
              <w:marBottom w:val="0"/>
              <w:divBdr>
                <w:top w:val="none" w:sz="0" w:space="0" w:color="auto"/>
                <w:left w:val="none" w:sz="0" w:space="0" w:color="auto"/>
                <w:bottom w:val="none" w:sz="0" w:space="0" w:color="auto"/>
                <w:right w:val="none" w:sz="0" w:space="0" w:color="auto"/>
              </w:divBdr>
            </w:div>
            <w:div w:id="992835326">
              <w:marLeft w:val="0"/>
              <w:marRight w:val="0"/>
              <w:marTop w:val="0"/>
              <w:marBottom w:val="0"/>
              <w:divBdr>
                <w:top w:val="none" w:sz="0" w:space="0" w:color="auto"/>
                <w:left w:val="none" w:sz="0" w:space="0" w:color="auto"/>
                <w:bottom w:val="none" w:sz="0" w:space="0" w:color="auto"/>
                <w:right w:val="none" w:sz="0" w:space="0" w:color="auto"/>
              </w:divBdr>
            </w:div>
            <w:div w:id="705326763">
              <w:marLeft w:val="0"/>
              <w:marRight w:val="0"/>
              <w:marTop w:val="0"/>
              <w:marBottom w:val="0"/>
              <w:divBdr>
                <w:top w:val="none" w:sz="0" w:space="0" w:color="auto"/>
                <w:left w:val="none" w:sz="0" w:space="0" w:color="auto"/>
                <w:bottom w:val="none" w:sz="0" w:space="0" w:color="auto"/>
                <w:right w:val="none" w:sz="0" w:space="0" w:color="auto"/>
              </w:divBdr>
            </w:div>
            <w:div w:id="965550427">
              <w:marLeft w:val="0"/>
              <w:marRight w:val="0"/>
              <w:marTop w:val="0"/>
              <w:marBottom w:val="0"/>
              <w:divBdr>
                <w:top w:val="none" w:sz="0" w:space="0" w:color="auto"/>
                <w:left w:val="none" w:sz="0" w:space="0" w:color="auto"/>
                <w:bottom w:val="none" w:sz="0" w:space="0" w:color="auto"/>
                <w:right w:val="none" w:sz="0" w:space="0" w:color="auto"/>
              </w:divBdr>
            </w:div>
            <w:div w:id="551038310">
              <w:marLeft w:val="0"/>
              <w:marRight w:val="0"/>
              <w:marTop w:val="0"/>
              <w:marBottom w:val="0"/>
              <w:divBdr>
                <w:top w:val="none" w:sz="0" w:space="0" w:color="auto"/>
                <w:left w:val="none" w:sz="0" w:space="0" w:color="auto"/>
                <w:bottom w:val="none" w:sz="0" w:space="0" w:color="auto"/>
                <w:right w:val="none" w:sz="0" w:space="0" w:color="auto"/>
              </w:divBdr>
            </w:div>
            <w:div w:id="983969596">
              <w:marLeft w:val="0"/>
              <w:marRight w:val="0"/>
              <w:marTop w:val="0"/>
              <w:marBottom w:val="0"/>
              <w:divBdr>
                <w:top w:val="none" w:sz="0" w:space="0" w:color="auto"/>
                <w:left w:val="none" w:sz="0" w:space="0" w:color="auto"/>
                <w:bottom w:val="none" w:sz="0" w:space="0" w:color="auto"/>
                <w:right w:val="none" w:sz="0" w:space="0" w:color="auto"/>
              </w:divBdr>
            </w:div>
            <w:div w:id="809372072">
              <w:marLeft w:val="0"/>
              <w:marRight w:val="0"/>
              <w:marTop w:val="0"/>
              <w:marBottom w:val="0"/>
              <w:divBdr>
                <w:top w:val="none" w:sz="0" w:space="0" w:color="auto"/>
                <w:left w:val="none" w:sz="0" w:space="0" w:color="auto"/>
                <w:bottom w:val="none" w:sz="0" w:space="0" w:color="auto"/>
                <w:right w:val="none" w:sz="0" w:space="0" w:color="auto"/>
              </w:divBdr>
            </w:div>
            <w:div w:id="2141610576">
              <w:marLeft w:val="0"/>
              <w:marRight w:val="0"/>
              <w:marTop w:val="0"/>
              <w:marBottom w:val="0"/>
              <w:divBdr>
                <w:top w:val="none" w:sz="0" w:space="0" w:color="auto"/>
                <w:left w:val="none" w:sz="0" w:space="0" w:color="auto"/>
                <w:bottom w:val="none" w:sz="0" w:space="0" w:color="auto"/>
                <w:right w:val="none" w:sz="0" w:space="0" w:color="auto"/>
              </w:divBdr>
            </w:div>
            <w:div w:id="923302132">
              <w:marLeft w:val="0"/>
              <w:marRight w:val="0"/>
              <w:marTop w:val="0"/>
              <w:marBottom w:val="0"/>
              <w:divBdr>
                <w:top w:val="none" w:sz="0" w:space="0" w:color="auto"/>
                <w:left w:val="none" w:sz="0" w:space="0" w:color="auto"/>
                <w:bottom w:val="none" w:sz="0" w:space="0" w:color="auto"/>
                <w:right w:val="none" w:sz="0" w:space="0" w:color="auto"/>
              </w:divBdr>
            </w:div>
            <w:div w:id="1731146039">
              <w:marLeft w:val="0"/>
              <w:marRight w:val="0"/>
              <w:marTop w:val="0"/>
              <w:marBottom w:val="0"/>
              <w:divBdr>
                <w:top w:val="none" w:sz="0" w:space="0" w:color="auto"/>
                <w:left w:val="none" w:sz="0" w:space="0" w:color="auto"/>
                <w:bottom w:val="none" w:sz="0" w:space="0" w:color="auto"/>
                <w:right w:val="none" w:sz="0" w:space="0" w:color="auto"/>
              </w:divBdr>
            </w:div>
            <w:div w:id="654728401">
              <w:marLeft w:val="0"/>
              <w:marRight w:val="0"/>
              <w:marTop w:val="0"/>
              <w:marBottom w:val="0"/>
              <w:divBdr>
                <w:top w:val="none" w:sz="0" w:space="0" w:color="auto"/>
                <w:left w:val="none" w:sz="0" w:space="0" w:color="auto"/>
                <w:bottom w:val="none" w:sz="0" w:space="0" w:color="auto"/>
                <w:right w:val="none" w:sz="0" w:space="0" w:color="auto"/>
              </w:divBdr>
            </w:div>
            <w:div w:id="1749575304">
              <w:marLeft w:val="0"/>
              <w:marRight w:val="0"/>
              <w:marTop w:val="0"/>
              <w:marBottom w:val="0"/>
              <w:divBdr>
                <w:top w:val="none" w:sz="0" w:space="0" w:color="auto"/>
                <w:left w:val="none" w:sz="0" w:space="0" w:color="auto"/>
                <w:bottom w:val="none" w:sz="0" w:space="0" w:color="auto"/>
                <w:right w:val="none" w:sz="0" w:space="0" w:color="auto"/>
              </w:divBdr>
            </w:div>
            <w:div w:id="631788113">
              <w:marLeft w:val="0"/>
              <w:marRight w:val="0"/>
              <w:marTop w:val="0"/>
              <w:marBottom w:val="0"/>
              <w:divBdr>
                <w:top w:val="none" w:sz="0" w:space="0" w:color="auto"/>
                <w:left w:val="none" w:sz="0" w:space="0" w:color="auto"/>
                <w:bottom w:val="none" w:sz="0" w:space="0" w:color="auto"/>
                <w:right w:val="none" w:sz="0" w:space="0" w:color="auto"/>
              </w:divBdr>
            </w:div>
            <w:div w:id="301271270">
              <w:marLeft w:val="0"/>
              <w:marRight w:val="0"/>
              <w:marTop w:val="0"/>
              <w:marBottom w:val="0"/>
              <w:divBdr>
                <w:top w:val="none" w:sz="0" w:space="0" w:color="auto"/>
                <w:left w:val="none" w:sz="0" w:space="0" w:color="auto"/>
                <w:bottom w:val="none" w:sz="0" w:space="0" w:color="auto"/>
                <w:right w:val="none" w:sz="0" w:space="0" w:color="auto"/>
              </w:divBdr>
            </w:div>
            <w:div w:id="1931038431">
              <w:marLeft w:val="0"/>
              <w:marRight w:val="0"/>
              <w:marTop w:val="0"/>
              <w:marBottom w:val="0"/>
              <w:divBdr>
                <w:top w:val="none" w:sz="0" w:space="0" w:color="auto"/>
                <w:left w:val="none" w:sz="0" w:space="0" w:color="auto"/>
                <w:bottom w:val="none" w:sz="0" w:space="0" w:color="auto"/>
                <w:right w:val="none" w:sz="0" w:space="0" w:color="auto"/>
              </w:divBdr>
            </w:div>
            <w:div w:id="1733112738">
              <w:marLeft w:val="0"/>
              <w:marRight w:val="0"/>
              <w:marTop w:val="0"/>
              <w:marBottom w:val="0"/>
              <w:divBdr>
                <w:top w:val="none" w:sz="0" w:space="0" w:color="auto"/>
                <w:left w:val="none" w:sz="0" w:space="0" w:color="auto"/>
                <w:bottom w:val="none" w:sz="0" w:space="0" w:color="auto"/>
                <w:right w:val="none" w:sz="0" w:space="0" w:color="auto"/>
              </w:divBdr>
            </w:div>
            <w:div w:id="1967274469">
              <w:marLeft w:val="0"/>
              <w:marRight w:val="0"/>
              <w:marTop w:val="0"/>
              <w:marBottom w:val="0"/>
              <w:divBdr>
                <w:top w:val="none" w:sz="0" w:space="0" w:color="auto"/>
                <w:left w:val="none" w:sz="0" w:space="0" w:color="auto"/>
                <w:bottom w:val="none" w:sz="0" w:space="0" w:color="auto"/>
                <w:right w:val="none" w:sz="0" w:space="0" w:color="auto"/>
              </w:divBdr>
            </w:div>
            <w:div w:id="838354322">
              <w:marLeft w:val="0"/>
              <w:marRight w:val="0"/>
              <w:marTop w:val="0"/>
              <w:marBottom w:val="0"/>
              <w:divBdr>
                <w:top w:val="none" w:sz="0" w:space="0" w:color="auto"/>
                <w:left w:val="none" w:sz="0" w:space="0" w:color="auto"/>
                <w:bottom w:val="none" w:sz="0" w:space="0" w:color="auto"/>
                <w:right w:val="none" w:sz="0" w:space="0" w:color="auto"/>
              </w:divBdr>
            </w:div>
            <w:div w:id="275721812">
              <w:marLeft w:val="0"/>
              <w:marRight w:val="0"/>
              <w:marTop w:val="0"/>
              <w:marBottom w:val="0"/>
              <w:divBdr>
                <w:top w:val="none" w:sz="0" w:space="0" w:color="auto"/>
                <w:left w:val="none" w:sz="0" w:space="0" w:color="auto"/>
                <w:bottom w:val="none" w:sz="0" w:space="0" w:color="auto"/>
                <w:right w:val="none" w:sz="0" w:space="0" w:color="auto"/>
              </w:divBdr>
            </w:div>
            <w:div w:id="1691370852">
              <w:marLeft w:val="0"/>
              <w:marRight w:val="0"/>
              <w:marTop w:val="0"/>
              <w:marBottom w:val="0"/>
              <w:divBdr>
                <w:top w:val="none" w:sz="0" w:space="0" w:color="auto"/>
                <w:left w:val="none" w:sz="0" w:space="0" w:color="auto"/>
                <w:bottom w:val="none" w:sz="0" w:space="0" w:color="auto"/>
                <w:right w:val="none" w:sz="0" w:space="0" w:color="auto"/>
              </w:divBdr>
            </w:div>
            <w:div w:id="1008828012">
              <w:marLeft w:val="0"/>
              <w:marRight w:val="0"/>
              <w:marTop w:val="0"/>
              <w:marBottom w:val="0"/>
              <w:divBdr>
                <w:top w:val="none" w:sz="0" w:space="0" w:color="auto"/>
                <w:left w:val="none" w:sz="0" w:space="0" w:color="auto"/>
                <w:bottom w:val="none" w:sz="0" w:space="0" w:color="auto"/>
                <w:right w:val="none" w:sz="0" w:space="0" w:color="auto"/>
              </w:divBdr>
            </w:div>
            <w:div w:id="304480808">
              <w:marLeft w:val="0"/>
              <w:marRight w:val="0"/>
              <w:marTop w:val="0"/>
              <w:marBottom w:val="0"/>
              <w:divBdr>
                <w:top w:val="none" w:sz="0" w:space="0" w:color="auto"/>
                <w:left w:val="none" w:sz="0" w:space="0" w:color="auto"/>
                <w:bottom w:val="none" w:sz="0" w:space="0" w:color="auto"/>
                <w:right w:val="none" w:sz="0" w:space="0" w:color="auto"/>
              </w:divBdr>
            </w:div>
            <w:div w:id="1315527358">
              <w:marLeft w:val="0"/>
              <w:marRight w:val="0"/>
              <w:marTop w:val="0"/>
              <w:marBottom w:val="0"/>
              <w:divBdr>
                <w:top w:val="none" w:sz="0" w:space="0" w:color="auto"/>
                <w:left w:val="none" w:sz="0" w:space="0" w:color="auto"/>
                <w:bottom w:val="none" w:sz="0" w:space="0" w:color="auto"/>
                <w:right w:val="none" w:sz="0" w:space="0" w:color="auto"/>
              </w:divBdr>
            </w:div>
            <w:div w:id="1437142678">
              <w:marLeft w:val="0"/>
              <w:marRight w:val="0"/>
              <w:marTop w:val="0"/>
              <w:marBottom w:val="0"/>
              <w:divBdr>
                <w:top w:val="none" w:sz="0" w:space="0" w:color="auto"/>
                <w:left w:val="none" w:sz="0" w:space="0" w:color="auto"/>
                <w:bottom w:val="none" w:sz="0" w:space="0" w:color="auto"/>
                <w:right w:val="none" w:sz="0" w:space="0" w:color="auto"/>
              </w:divBdr>
            </w:div>
            <w:div w:id="763190281">
              <w:marLeft w:val="0"/>
              <w:marRight w:val="0"/>
              <w:marTop w:val="0"/>
              <w:marBottom w:val="0"/>
              <w:divBdr>
                <w:top w:val="none" w:sz="0" w:space="0" w:color="auto"/>
                <w:left w:val="none" w:sz="0" w:space="0" w:color="auto"/>
                <w:bottom w:val="none" w:sz="0" w:space="0" w:color="auto"/>
                <w:right w:val="none" w:sz="0" w:space="0" w:color="auto"/>
              </w:divBdr>
            </w:div>
            <w:div w:id="1494832316">
              <w:marLeft w:val="0"/>
              <w:marRight w:val="0"/>
              <w:marTop w:val="0"/>
              <w:marBottom w:val="0"/>
              <w:divBdr>
                <w:top w:val="none" w:sz="0" w:space="0" w:color="auto"/>
                <w:left w:val="none" w:sz="0" w:space="0" w:color="auto"/>
                <w:bottom w:val="none" w:sz="0" w:space="0" w:color="auto"/>
                <w:right w:val="none" w:sz="0" w:space="0" w:color="auto"/>
              </w:divBdr>
            </w:div>
            <w:div w:id="1126697599">
              <w:marLeft w:val="0"/>
              <w:marRight w:val="0"/>
              <w:marTop w:val="0"/>
              <w:marBottom w:val="0"/>
              <w:divBdr>
                <w:top w:val="none" w:sz="0" w:space="0" w:color="auto"/>
                <w:left w:val="none" w:sz="0" w:space="0" w:color="auto"/>
                <w:bottom w:val="none" w:sz="0" w:space="0" w:color="auto"/>
                <w:right w:val="none" w:sz="0" w:space="0" w:color="auto"/>
              </w:divBdr>
            </w:div>
            <w:div w:id="587467042">
              <w:marLeft w:val="0"/>
              <w:marRight w:val="0"/>
              <w:marTop w:val="0"/>
              <w:marBottom w:val="0"/>
              <w:divBdr>
                <w:top w:val="none" w:sz="0" w:space="0" w:color="auto"/>
                <w:left w:val="none" w:sz="0" w:space="0" w:color="auto"/>
                <w:bottom w:val="none" w:sz="0" w:space="0" w:color="auto"/>
                <w:right w:val="none" w:sz="0" w:space="0" w:color="auto"/>
              </w:divBdr>
            </w:div>
            <w:div w:id="1561087711">
              <w:marLeft w:val="0"/>
              <w:marRight w:val="0"/>
              <w:marTop w:val="0"/>
              <w:marBottom w:val="0"/>
              <w:divBdr>
                <w:top w:val="none" w:sz="0" w:space="0" w:color="auto"/>
                <w:left w:val="none" w:sz="0" w:space="0" w:color="auto"/>
                <w:bottom w:val="none" w:sz="0" w:space="0" w:color="auto"/>
                <w:right w:val="none" w:sz="0" w:space="0" w:color="auto"/>
              </w:divBdr>
            </w:div>
            <w:div w:id="1633055358">
              <w:marLeft w:val="0"/>
              <w:marRight w:val="0"/>
              <w:marTop w:val="0"/>
              <w:marBottom w:val="0"/>
              <w:divBdr>
                <w:top w:val="none" w:sz="0" w:space="0" w:color="auto"/>
                <w:left w:val="none" w:sz="0" w:space="0" w:color="auto"/>
                <w:bottom w:val="none" w:sz="0" w:space="0" w:color="auto"/>
                <w:right w:val="none" w:sz="0" w:space="0" w:color="auto"/>
              </w:divBdr>
            </w:div>
            <w:div w:id="2069767229">
              <w:marLeft w:val="0"/>
              <w:marRight w:val="0"/>
              <w:marTop w:val="0"/>
              <w:marBottom w:val="0"/>
              <w:divBdr>
                <w:top w:val="none" w:sz="0" w:space="0" w:color="auto"/>
                <w:left w:val="none" w:sz="0" w:space="0" w:color="auto"/>
                <w:bottom w:val="none" w:sz="0" w:space="0" w:color="auto"/>
                <w:right w:val="none" w:sz="0" w:space="0" w:color="auto"/>
              </w:divBdr>
            </w:div>
            <w:div w:id="1262570204">
              <w:marLeft w:val="0"/>
              <w:marRight w:val="0"/>
              <w:marTop w:val="0"/>
              <w:marBottom w:val="0"/>
              <w:divBdr>
                <w:top w:val="none" w:sz="0" w:space="0" w:color="auto"/>
                <w:left w:val="none" w:sz="0" w:space="0" w:color="auto"/>
                <w:bottom w:val="none" w:sz="0" w:space="0" w:color="auto"/>
                <w:right w:val="none" w:sz="0" w:space="0" w:color="auto"/>
              </w:divBdr>
            </w:div>
            <w:div w:id="80108755">
              <w:marLeft w:val="0"/>
              <w:marRight w:val="0"/>
              <w:marTop w:val="0"/>
              <w:marBottom w:val="0"/>
              <w:divBdr>
                <w:top w:val="none" w:sz="0" w:space="0" w:color="auto"/>
                <w:left w:val="none" w:sz="0" w:space="0" w:color="auto"/>
                <w:bottom w:val="none" w:sz="0" w:space="0" w:color="auto"/>
                <w:right w:val="none" w:sz="0" w:space="0" w:color="auto"/>
              </w:divBdr>
            </w:div>
            <w:div w:id="915162477">
              <w:marLeft w:val="0"/>
              <w:marRight w:val="0"/>
              <w:marTop w:val="0"/>
              <w:marBottom w:val="0"/>
              <w:divBdr>
                <w:top w:val="none" w:sz="0" w:space="0" w:color="auto"/>
                <w:left w:val="none" w:sz="0" w:space="0" w:color="auto"/>
                <w:bottom w:val="none" w:sz="0" w:space="0" w:color="auto"/>
                <w:right w:val="none" w:sz="0" w:space="0" w:color="auto"/>
              </w:divBdr>
            </w:div>
            <w:div w:id="810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panefs.blogspo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7109</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2022-05-08T18:58:00Z</dcterms:created>
  <dcterms:modified xsi:type="dcterms:W3CDTF">2022-05-08T18:59:00Z</dcterms:modified>
</cp:coreProperties>
</file>