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E0" w:rsidRDefault="00426007" w:rsidP="00426007">
      <w:pPr>
        <w:jc w:val="both"/>
        <w:rPr>
          <w:sz w:val="24"/>
          <w:szCs w:val="24"/>
          <w:u w:val="single"/>
        </w:rPr>
      </w:pPr>
      <w:r>
        <w:rPr>
          <w:sz w:val="24"/>
          <w:szCs w:val="24"/>
          <w:u w:val="single"/>
        </w:rPr>
        <w:t xml:space="preserve">Η επιστροφή του Αντρέα. Ηλίας </w:t>
      </w:r>
      <w:proofErr w:type="spellStart"/>
      <w:r>
        <w:rPr>
          <w:sz w:val="24"/>
          <w:szCs w:val="24"/>
          <w:u w:val="single"/>
        </w:rPr>
        <w:t>Βενέζης</w:t>
      </w:r>
      <w:proofErr w:type="spellEnd"/>
    </w:p>
    <w:p w:rsidR="00426007" w:rsidRDefault="00426007" w:rsidP="00426007">
      <w:pPr>
        <w:jc w:val="both"/>
        <w:rPr>
          <w:sz w:val="24"/>
          <w:szCs w:val="24"/>
          <w:u w:val="single"/>
        </w:rPr>
      </w:pPr>
      <w:r>
        <w:rPr>
          <w:sz w:val="24"/>
          <w:szCs w:val="24"/>
          <w:u w:val="single"/>
        </w:rPr>
        <w:t>Φύλλο εργασίας  Α Ομάδα</w:t>
      </w:r>
    </w:p>
    <w:p w:rsidR="00426007" w:rsidRDefault="00426007" w:rsidP="00426007">
      <w:pPr>
        <w:jc w:val="both"/>
        <w:rPr>
          <w:sz w:val="24"/>
          <w:szCs w:val="24"/>
          <w:u w:val="single"/>
        </w:rPr>
      </w:pPr>
      <w:r>
        <w:rPr>
          <w:sz w:val="24"/>
          <w:szCs w:val="24"/>
          <w:u w:val="single"/>
        </w:rPr>
        <w:t>Ονόματα μαθητών: 1)</w:t>
      </w:r>
    </w:p>
    <w:p w:rsidR="00426007" w:rsidRDefault="00426007" w:rsidP="00426007">
      <w:pPr>
        <w:jc w:val="both"/>
        <w:rPr>
          <w:sz w:val="24"/>
          <w:szCs w:val="24"/>
          <w:u w:val="single"/>
        </w:rPr>
      </w:pPr>
      <w:r>
        <w:rPr>
          <w:sz w:val="24"/>
          <w:szCs w:val="24"/>
          <w:u w:val="single"/>
        </w:rPr>
        <w:t>2)</w:t>
      </w:r>
    </w:p>
    <w:p w:rsidR="00426007" w:rsidRDefault="00426007" w:rsidP="00426007">
      <w:pPr>
        <w:jc w:val="both"/>
        <w:rPr>
          <w:sz w:val="24"/>
          <w:szCs w:val="24"/>
          <w:u w:val="single"/>
        </w:rPr>
      </w:pPr>
      <w:r>
        <w:rPr>
          <w:sz w:val="24"/>
          <w:szCs w:val="24"/>
          <w:u w:val="single"/>
        </w:rPr>
        <w:t>3)</w:t>
      </w:r>
    </w:p>
    <w:p w:rsidR="00426007" w:rsidRDefault="00426007" w:rsidP="00426007">
      <w:pPr>
        <w:jc w:val="both"/>
        <w:rPr>
          <w:sz w:val="24"/>
          <w:szCs w:val="24"/>
          <w:u w:val="single"/>
        </w:rPr>
      </w:pPr>
      <w:r>
        <w:rPr>
          <w:sz w:val="24"/>
          <w:szCs w:val="24"/>
          <w:u w:val="single"/>
        </w:rPr>
        <w:t>4)</w:t>
      </w:r>
    </w:p>
    <w:p w:rsidR="00426007" w:rsidRDefault="00426007" w:rsidP="00426007">
      <w:pPr>
        <w:jc w:val="both"/>
        <w:rPr>
          <w:sz w:val="24"/>
          <w:szCs w:val="24"/>
          <w:u w:val="single"/>
        </w:rPr>
      </w:pPr>
      <w:r>
        <w:rPr>
          <w:noProof/>
          <w:lang w:eastAsia="el-GR"/>
        </w:rPr>
        <w:drawing>
          <wp:inline distT="0" distB="0" distL="0" distR="0">
            <wp:extent cx="3886200" cy="2476500"/>
            <wp:effectExtent l="19050" t="0" r="0" b="0"/>
            <wp:docPr id="1" name="Εικόνα 1" descr="https://www.bing.com/th?id=OIP.CNfvRIxqaAtqGV1PMaJgnQHaEK&amp;w=314&amp;h=200&amp;c=8&amp;rs=1&amp;qlt=90&amp;o=6&amp;dpr=1.3&amp;pid=3.1&amp;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ng.com/th?id=OIP.CNfvRIxqaAtqGV1PMaJgnQHaEK&amp;w=314&amp;h=200&amp;c=8&amp;rs=1&amp;qlt=90&amp;o=6&amp;dpr=1.3&amp;pid=3.1&amp;rm=2"/>
                    <pic:cNvPicPr>
                      <a:picLocks noChangeAspect="1" noChangeArrowheads="1"/>
                    </pic:cNvPicPr>
                  </pic:nvPicPr>
                  <pic:blipFill>
                    <a:blip r:embed="rId4" cstate="print"/>
                    <a:srcRect/>
                    <a:stretch>
                      <a:fillRect/>
                    </a:stretch>
                  </pic:blipFill>
                  <pic:spPr bwMode="auto">
                    <a:xfrm>
                      <a:off x="0" y="0"/>
                      <a:ext cx="3886200" cy="2476500"/>
                    </a:xfrm>
                    <a:prstGeom prst="rect">
                      <a:avLst/>
                    </a:prstGeom>
                    <a:noFill/>
                    <a:ln w="9525">
                      <a:noFill/>
                      <a:miter lim="800000"/>
                      <a:headEnd/>
                      <a:tailEnd/>
                    </a:ln>
                  </pic:spPr>
                </pic:pic>
              </a:graphicData>
            </a:graphic>
          </wp:inline>
        </w:drawing>
      </w:r>
    </w:p>
    <w:p w:rsidR="00275426" w:rsidRDefault="00275426" w:rsidP="00426007">
      <w:pPr>
        <w:jc w:val="both"/>
        <w:rPr>
          <w:sz w:val="24"/>
          <w:szCs w:val="24"/>
        </w:rPr>
      </w:pPr>
      <w:r>
        <w:rPr>
          <w:sz w:val="24"/>
          <w:szCs w:val="24"/>
        </w:rPr>
        <w:t>Εισαγωγικό Σημείωμα</w:t>
      </w:r>
    </w:p>
    <w:p w:rsidR="00275426" w:rsidRDefault="00275426" w:rsidP="00426007">
      <w:pPr>
        <w:jc w:val="both"/>
        <w:rPr>
          <w:sz w:val="24"/>
          <w:szCs w:val="24"/>
        </w:rPr>
      </w:pPr>
      <w:r>
        <w:rPr>
          <w:rFonts w:ascii="Arial" w:hAnsi="Arial" w:cs="Arial"/>
          <w:color w:val="202122"/>
          <w:sz w:val="19"/>
          <w:szCs w:val="19"/>
          <w:shd w:val="clear" w:color="auto" w:fill="FFFFFF"/>
        </w:rPr>
        <w:t> Η </w:t>
      </w:r>
      <w:r>
        <w:rPr>
          <w:rFonts w:ascii="Arial" w:hAnsi="Arial" w:cs="Arial"/>
          <w:i/>
          <w:iCs/>
          <w:color w:val="202122"/>
          <w:sz w:val="19"/>
          <w:szCs w:val="19"/>
          <w:shd w:val="clear" w:color="auto" w:fill="FFFFFF"/>
        </w:rPr>
        <w:t>Γκουέρνικα</w:t>
      </w:r>
      <w:r>
        <w:rPr>
          <w:rFonts w:ascii="Arial" w:hAnsi="Arial" w:cs="Arial"/>
          <w:color w:val="202122"/>
          <w:sz w:val="19"/>
          <w:szCs w:val="19"/>
          <w:shd w:val="clear" w:color="auto" w:fill="FFFFFF"/>
        </w:rPr>
        <w:t>, με λατινική απόδοση στα ελληνικά, ένα από τα διασημότερα ίσως έργα του </w:t>
      </w:r>
      <w:r>
        <w:rPr>
          <w:rFonts w:ascii="Arial" w:hAnsi="Arial" w:cs="Arial"/>
          <w:sz w:val="19"/>
          <w:szCs w:val="19"/>
          <w:shd w:val="clear" w:color="auto" w:fill="FFFFFF"/>
        </w:rPr>
        <w:t>Πάμπλο Πικάσο</w:t>
      </w:r>
      <w:r>
        <w:rPr>
          <w:rFonts w:ascii="Arial" w:hAnsi="Arial" w:cs="Arial"/>
          <w:color w:val="202122"/>
          <w:sz w:val="19"/>
          <w:szCs w:val="19"/>
          <w:shd w:val="clear" w:color="auto" w:fill="FFFFFF"/>
        </w:rPr>
        <w:t>, είναι μια μεγάλων διαστάσεων ελαιογραφία του 1937, ένα από τα γνωστότερα παγκοσμίως έργα του, και θεωρείται από πολλούς κριτικούς τέχνης ως το πιο δυνατό έργο ζωγραφικής με αντιπολεμικό μήνυμα στην ιστορία. </w:t>
      </w:r>
    </w:p>
    <w:p w:rsidR="00426007" w:rsidRDefault="00426007" w:rsidP="00426007">
      <w:pPr>
        <w:jc w:val="both"/>
        <w:rPr>
          <w:sz w:val="24"/>
          <w:szCs w:val="24"/>
        </w:rPr>
      </w:pPr>
      <w:r>
        <w:rPr>
          <w:sz w:val="24"/>
          <w:szCs w:val="24"/>
        </w:rPr>
        <w:t>Θέμα 1</w:t>
      </w:r>
      <w:r w:rsidRPr="00426007">
        <w:rPr>
          <w:sz w:val="24"/>
          <w:szCs w:val="24"/>
          <w:vertAlign w:val="superscript"/>
        </w:rPr>
        <w:t>ο</w:t>
      </w:r>
    </w:p>
    <w:p w:rsidR="00426007" w:rsidRDefault="00275426" w:rsidP="00426007">
      <w:pPr>
        <w:jc w:val="both"/>
        <w:rPr>
          <w:sz w:val="24"/>
          <w:szCs w:val="24"/>
        </w:rPr>
      </w:pPr>
      <w:r>
        <w:rPr>
          <w:sz w:val="24"/>
          <w:szCs w:val="24"/>
        </w:rPr>
        <w:t>1)Να εντοπίσετε το αντιπολεμικό μήνυμα του πίνακα.</w:t>
      </w:r>
    </w:p>
    <w:p w:rsidR="00275426" w:rsidRDefault="00275426" w:rsidP="00426007">
      <w:pPr>
        <w:jc w:val="both"/>
        <w:rPr>
          <w:sz w:val="24"/>
          <w:szCs w:val="24"/>
        </w:rPr>
      </w:pPr>
      <w:r>
        <w:rPr>
          <w:sz w:val="24"/>
          <w:szCs w:val="24"/>
        </w:rPr>
        <w:t>2)Ποιο μήνυμα θέλει ο Πικάσο να μεταφέρει, σε ποιους και πώς το καταφέρνει;</w:t>
      </w:r>
    </w:p>
    <w:p w:rsidR="00275426" w:rsidRDefault="00275426" w:rsidP="00426007">
      <w:pPr>
        <w:jc w:val="both"/>
        <w:rPr>
          <w:sz w:val="24"/>
          <w:szCs w:val="24"/>
        </w:rPr>
      </w:pPr>
      <w:r>
        <w:rPr>
          <w:sz w:val="24"/>
          <w:szCs w:val="24"/>
        </w:rPr>
        <w:t>3)Ποια συναισθήματα σας προκαλεί ο πίνακας;</w:t>
      </w:r>
    </w:p>
    <w:p w:rsidR="00A70EC0" w:rsidRPr="00426007" w:rsidRDefault="00A70EC0" w:rsidP="00426007">
      <w:pPr>
        <w:jc w:val="both"/>
        <w:rPr>
          <w:sz w:val="24"/>
          <w:szCs w:val="24"/>
        </w:rPr>
      </w:pPr>
      <w:r>
        <w:rPr>
          <w:sz w:val="24"/>
          <w:szCs w:val="24"/>
        </w:rPr>
        <w:t>4)Ποια μορφή του πίνακα θα λέγατε ότι σας θυμίζει τον Αντρέα του κειμένου σας;</w:t>
      </w:r>
    </w:p>
    <w:p w:rsidR="00426007" w:rsidRPr="00426007" w:rsidRDefault="00426007" w:rsidP="00426007">
      <w:pPr>
        <w:jc w:val="both"/>
        <w:rPr>
          <w:sz w:val="24"/>
          <w:szCs w:val="24"/>
          <w:u w:val="single"/>
        </w:rPr>
      </w:pPr>
    </w:p>
    <w:sectPr w:rsidR="00426007" w:rsidRPr="00426007" w:rsidSect="001356E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6007"/>
    <w:rsid w:val="001356E0"/>
    <w:rsid w:val="00275426"/>
    <w:rsid w:val="00426007"/>
    <w:rsid w:val="00A70EC0"/>
    <w:rsid w:val="00D57D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6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600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26007"/>
    <w:rPr>
      <w:rFonts w:ascii="Tahoma" w:hAnsi="Tahoma" w:cs="Tahoma"/>
      <w:sz w:val="16"/>
      <w:szCs w:val="16"/>
    </w:rPr>
  </w:style>
  <w:style w:type="character" w:styleId="-">
    <w:name w:val="Hyperlink"/>
    <w:basedOn w:val="a0"/>
    <w:uiPriority w:val="99"/>
    <w:semiHidden/>
    <w:unhideWhenUsed/>
    <w:rsid w:val="0027542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106</Words>
  <Characters>575</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Xara Karageorgou</dc:creator>
  <cp:keywords/>
  <dc:description/>
  <cp:lastModifiedBy>Xara Karageorgou</cp:lastModifiedBy>
  <cp:revision>4</cp:revision>
  <dcterms:created xsi:type="dcterms:W3CDTF">2025-02-23T16:22:00Z</dcterms:created>
  <dcterms:modified xsi:type="dcterms:W3CDTF">2025-03-09T19:35:00Z</dcterms:modified>
</cp:coreProperties>
</file>