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C0" w:rsidRPr="000F272E" w:rsidRDefault="00B006C0" w:rsidP="00B006C0">
      <w:pPr>
        <w:rPr>
          <w:rFonts w:ascii="Times New Roman" w:hAnsi="Times New Roman" w:cs="Times New Roman"/>
          <w:b/>
          <w:i/>
        </w:rPr>
      </w:pPr>
      <w:r w:rsidRPr="000F272E">
        <w:rPr>
          <w:rFonts w:ascii="Times New Roman" w:hAnsi="Times New Roman" w:cs="Times New Roman"/>
          <w:b/>
          <w:i/>
        </w:rPr>
        <w:t>ΚΕΦΑΛΑΙΟ ΔΕΥΤΕΡΟ</w:t>
      </w:r>
    </w:p>
    <w:p w:rsidR="00B006C0" w:rsidRDefault="00B006C0" w:rsidP="00B006C0">
      <w:pPr>
        <w:rPr>
          <w:rFonts w:ascii="Times New Roman" w:hAnsi="Times New Roman" w:cs="Times New Roman"/>
          <w:b/>
          <w:i/>
        </w:rPr>
      </w:pPr>
      <w:r w:rsidRPr="000F272E">
        <w:rPr>
          <w:rFonts w:ascii="Times New Roman" w:hAnsi="Times New Roman" w:cs="Times New Roman"/>
          <w:b/>
          <w:i/>
        </w:rPr>
        <w:t>ΕΝΟΤΗΤΑ 7: « Η ΦΙΛΙΚΗ ΕΤΑΙΡΕΙΑ ΚΑΙ Η ΚΗΡΥΞΗ ΤΗΣ ΕΛΛΗΝΙΚΗΣ ΕΠΑΝΑΣΤΑΣΗΣ ΣΤΙΣ ΠΑΡΑΔΟΥΝΑΒΙΕΣ ΗΓΕΜΟΝΙΕΣ»</w:t>
      </w:r>
    </w:p>
    <w:p w:rsidR="00B006C0" w:rsidRDefault="00B006C0" w:rsidP="00B006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Φιλική Εταιρεία: πότε, που, από ποιους ιδρύθηκε η οργάνωση και ποια ήταν η κύρια επιδίωξη της;</w:t>
      </w:r>
    </w:p>
    <w:p w:rsidR="00B006C0" w:rsidRDefault="00B006C0" w:rsidP="00B006C0">
      <w:pPr>
        <w:pStyle w:val="a3"/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α) Παράγοντες που δυσχέραιναν το έργο της Φιλικής Εταιρείας</w:t>
      </w:r>
    </w:p>
    <w:p w:rsidR="00B006C0" w:rsidRDefault="00B006C0" w:rsidP="00B006C0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β) Παράγοντες που ευνοούσαν το έργο της Φιλικής Εταιρείας</w:t>
      </w:r>
    </w:p>
    <w:p w:rsidR="00B006C0" w:rsidRDefault="00B006C0" w:rsidP="00B006C0">
      <w:pPr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α) Ποιο οργανωτικό πρότυπο υιοθέτησε;</w:t>
      </w:r>
    </w:p>
    <w:p w:rsidR="00B006C0" w:rsidRDefault="00B006C0" w:rsidP="00B006C0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β) Σε ποιες κοινωνικές ομάδες απευθυνόταν;</w:t>
      </w:r>
    </w:p>
    <w:p w:rsidR="00B006C0" w:rsidRDefault="00B006C0" w:rsidP="00B006C0">
      <w:pPr>
        <w:pStyle w:val="a3"/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α) Σε ποιους προτάθηκε η αρχηγία της;</w:t>
      </w:r>
    </w:p>
    <w:p w:rsidR="00B006C0" w:rsidRDefault="00B006C0" w:rsidP="00B006C0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β) Ποιοι προσεγγίστηκαν προκειμένου να συμμετάσχουν στην επανάσταση;</w:t>
      </w:r>
    </w:p>
    <w:p w:rsidR="00B006C0" w:rsidRDefault="00B006C0" w:rsidP="00B006C0">
      <w:pPr>
        <w:pStyle w:val="a3"/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Ποιες ήταν οι προσδοκίες του Υψηλάντη από τη Ρωσία; Διαψεύστηκαν ή επαληθεύθηκαν;</w:t>
      </w:r>
    </w:p>
    <w:p w:rsidR="00B006C0" w:rsidRDefault="00B006C0" w:rsidP="00B006C0">
      <w:pPr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Δικαιολογήστε τους λόγους της μυστικότητας που χαρακτήριζε τη Φιλική Εταιρεία σχετικά : α) με τη δράση της και β) την ηγεσία της. Αξιοποιήστε στην απάντηση σας και το παράθεμα 1 της σελίδας 28 του βιβλίου σας</w:t>
      </w:r>
    </w:p>
    <w:p w:rsidR="00B006C0" w:rsidRPr="000F272E" w:rsidRDefault="00B006C0" w:rsidP="00B006C0">
      <w:pPr>
        <w:pStyle w:val="a3"/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Να μελετήσετε  την επαναστατική προκήρυξη του Αλέξανδρου Υψηλάντη και να καταγράψετε τα κύρια επιχειρήματα με τα οποία αυτή προτρέπει σε επανάσταση</w:t>
      </w:r>
    </w:p>
    <w:p w:rsidR="00B006C0" w:rsidRDefault="00B006C0" w:rsidP="00B006C0">
      <w:pPr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ΕΝΟΤΗΤΕΣ 8 &amp; 9: « Η ΕΞΕΛΙΞΗ ΤΗΣ ΕΛΛΗΝΙΚΗΣ ΕΠΑΝΑΣΤΑΣΗΣ ( 1821-1827) &amp; ΠΡΩΤΕΣ ΠΡΟΣΠΑΘΕΙΕΣ ΤΩΝ ΕΠΑΝΑΣΤΑΤΗΜΕΝΩΝ ΕΛΛΗΝΩΝ ΓΙΑ ΣΥΓΚΡΟΤΗΣΗ ΚΡΑΤΟΥΣ»</w:t>
      </w:r>
    </w:p>
    <w:p w:rsidR="00B006C0" w:rsidRDefault="00B006C0" w:rsidP="00B006C0">
      <w:pPr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Για ποιους λόγους ήταν ευνοϊκή η συγκυρία στη νότια Ελλάδα για την επιτυχία της Επανάστασης;</w:t>
      </w:r>
    </w:p>
    <w:p w:rsidR="00B006C0" w:rsidRDefault="00B006C0" w:rsidP="00B006C0">
      <w:pPr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α) Σε ποιες περιοχές και γιατί κατεστάλη  άμεσα η Επανάσταση;</w:t>
      </w:r>
    </w:p>
    <w:p w:rsidR="00B006C0" w:rsidRPr="00D51EBC" w:rsidRDefault="00B006C0" w:rsidP="00B006C0">
      <w:pPr>
        <w:pStyle w:val="a3"/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tabs>
          <w:tab w:val="left" w:pos="1630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β) Σε ποιες εδραιώθηκε;</w:t>
      </w:r>
    </w:p>
    <w:p w:rsidR="00B006C0" w:rsidRDefault="00B006C0" w:rsidP="00B006C0">
      <w:pPr>
        <w:pStyle w:val="a3"/>
        <w:tabs>
          <w:tab w:val="left" w:pos="1630"/>
        </w:tabs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tabs>
          <w:tab w:val="left" w:pos="1630"/>
        </w:tabs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tabs>
          <w:tab w:val="left" w:pos="1630"/>
        </w:tabs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numPr>
          <w:ilvl w:val="0"/>
          <w:numId w:val="2"/>
        </w:numPr>
        <w:tabs>
          <w:tab w:val="left" w:pos="1630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Μ ε βάση την πηγή  1, σελ 30 του σχολικού βιβλίου  ποια ατμόσφαιρα επικρατούσε μεταξύ των ξεσηκωμένων Ελλήνων στο ξεκίνημα του Αγώνα</w:t>
      </w:r>
    </w:p>
    <w:p w:rsidR="00B006C0" w:rsidRDefault="00B006C0" w:rsidP="00B006C0">
      <w:pPr>
        <w:tabs>
          <w:tab w:val="left" w:pos="1630"/>
        </w:tabs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tabs>
          <w:tab w:val="left" w:pos="1630"/>
        </w:tabs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numPr>
          <w:ilvl w:val="0"/>
          <w:numId w:val="2"/>
        </w:numPr>
        <w:tabs>
          <w:tab w:val="left" w:pos="1630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Εμφύλιος πόλεμος ( φθινόπωρο 1823-Ιανουάριος 1825): Ποιες ήταν οι δύο παρατάξεις που συγκρούστηκαν αρχικά και ποια υπήρξε η έκβαση της σύγκρουσης;</w:t>
      </w:r>
    </w:p>
    <w:p w:rsidR="00B006C0" w:rsidRDefault="00B006C0" w:rsidP="00B006C0">
      <w:pPr>
        <w:tabs>
          <w:tab w:val="left" w:pos="1630"/>
        </w:tabs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numPr>
          <w:ilvl w:val="0"/>
          <w:numId w:val="2"/>
        </w:numPr>
        <w:tabs>
          <w:tab w:val="left" w:pos="1630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Συμπληρώστε τον παρακάτω πίνακα: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ΕΘΝΟΣΥΝΕΛΕΥΣΕΙΣ</w:t>
            </w: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ΑΠΟΦΑΣΕΙΣ</w:t>
            </w:r>
          </w:p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Α΄ Εθνοσυνέλευση: Επίδαυρος , Δεκέμβριος 1821- Ιανουάριος 1822</w:t>
            </w: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α.</w:t>
            </w: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β.</w:t>
            </w: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γ.</w:t>
            </w: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Β΄Εθνοσυνέλευση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Άατρος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Κυνουρίας, Μάρτιος- Απρίλιος 1823</w:t>
            </w: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α.</w:t>
            </w: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β.</w:t>
            </w: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γ.</w:t>
            </w: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Γ΄Εθνοσυνέλευση: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Τροιζήνα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άνοιξη 1827</w:t>
            </w: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α. </w:t>
            </w: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β.</w:t>
            </w: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06C0" w:rsidTr="0010455B"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B006C0" w:rsidRDefault="00B006C0" w:rsidP="0010455B">
            <w:pPr>
              <w:tabs>
                <w:tab w:val="left" w:pos="1630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006C0" w:rsidRDefault="00B006C0" w:rsidP="00B006C0">
      <w:pPr>
        <w:tabs>
          <w:tab w:val="left" w:pos="1630"/>
        </w:tabs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tabs>
          <w:tab w:val="left" w:pos="1630"/>
        </w:tabs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numPr>
          <w:ilvl w:val="0"/>
          <w:numId w:val="2"/>
        </w:numPr>
        <w:tabs>
          <w:tab w:val="left" w:pos="1630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Με βάση το παράθεμα 1, στη σελ. 33 του βιβλίου σας, σχολιάστε τα λόγια του Κολοκοτρώνη σε αγωνιστές που απειλούσαν τους προκρίτους</w:t>
      </w:r>
    </w:p>
    <w:p w:rsidR="00B006C0" w:rsidRDefault="00B006C0" w:rsidP="00B006C0">
      <w:pPr>
        <w:tabs>
          <w:tab w:val="left" w:pos="1630"/>
        </w:tabs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numPr>
          <w:ilvl w:val="0"/>
          <w:numId w:val="2"/>
        </w:numPr>
        <w:tabs>
          <w:tab w:val="left" w:pos="1630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Ποια ήταν τα αίτια του εμφύλιου πολέμου την εποχή του Αγώνα; Λάβετε υπόψη και την πηγή 3, σελ 34 του σχολικού βιβλίου</w:t>
      </w:r>
    </w:p>
    <w:p w:rsidR="00B006C0" w:rsidRPr="00981715" w:rsidRDefault="00B006C0" w:rsidP="00B006C0">
      <w:pPr>
        <w:pStyle w:val="a3"/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pStyle w:val="a3"/>
        <w:numPr>
          <w:ilvl w:val="0"/>
          <w:numId w:val="2"/>
        </w:numPr>
        <w:tabs>
          <w:tab w:val="left" w:pos="1630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Αναζητήστε επιδράσεις των ιδεών του Διαφωτισμού και της Γαλλικής Επανάστασης στα Συντάγματα του Αγώνα. Δικαιολογήστε την απάντηση σας, αξιοποιώντας και τις πηγές 3 στη σελ. 11, 4 στη σελ. 12 και 1 σελ 17</w:t>
      </w:r>
    </w:p>
    <w:p w:rsidR="00B006C0" w:rsidRPr="00901F3C" w:rsidRDefault="00B006C0" w:rsidP="00B006C0">
      <w:pPr>
        <w:pStyle w:val="a3"/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tabs>
          <w:tab w:val="left" w:pos="1630"/>
        </w:tabs>
        <w:rPr>
          <w:rFonts w:ascii="Times New Roman" w:hAnsi="Times New Roman" w:cs="Times New Roman"/>
          <w:b/>
          <w:i/>
        </w:rPr>
      </w:pPr>
    </w:p>
    <w:p w:rsidR="00B006C0" w:rsidRDefault="00B006C0" w:rsidP="00B006C0">
      <w:pPr>
        <w:tabs>
          <w:tab w:val="left" w:pos="1630"/>
        </w:tabs>
        <w:rPr>
          <w:rFonts w:ascii="Times New Roman" w:hAnsi="Times New Roman" w:cs="Times New Roman"/>
          <w:b/>
          <w:i/>
        </w:rPr>
      </w:pPr>
    </w:p>
    <w:p w:rsidR="002C2D02" w:rsidRDefault="002C2D02"/>
    <w:sectPr w:rsidR="002C2D02" w:rsidSect="00B006C0">
      <w:pgSz w:w="11906" w:h="16838"/>
      <w:pgMar w:top="720" w:right="720" w:bottom="720" w:left="720" w:header="708" w:footer="708" w:gutter="0"/>
      <w:pgBorders w:offsetFrom="page">
        <w:top w:val="threeDEngrave" w:sz="24" w:space="24" w:color="632423" w:themeColor="accent2" w:themeShade="80"/>
        <w:left w:val="threeDEngrave" w:sz="24" w:space="24" w:color="632423" w:themeColor="accent2" w:themeShade="80"/>
        <w:bottom w:val="threeDEmboss" w:sz="24" w:space="24" w:color="632423" w:themeColor="accent2" w:themeShade="80"/>
        <w:right w:val="threeDEmboss" w:sz="2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8BB"/>
    <w:multiLevelType w:val="hybridMultilevel"/>
    <w:tmpl w:val="8C4811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D650C"/>
    <w:multiLevelType w:val="hybridMultilevel"/>
    <w:tmpl w:val="7F22E0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06C0"/>
    <w:rsid w:val="002C2D02"/>
    <w:rsid w:val="00B0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6C0"/>
    <w:pPr>
      <w:ind w:left="720"/>
      <w:contextualSpacing/>
    </w:pPr>
  </w:style>
  <w:style w:type="table" w:styleId="a4">
    <w:name w:val="Table Grid"/>
    <w:basedOn w:val="a1"/>
    <w:uiPriority w:val="59"/>
    <w:rsid w:val="00B00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2005</Characters>
  <Application>Microsoft Office Word</Application>
  <DocSecurity>0</DocSecurity>
  <Lines>16</Lines>
  <Paragraphs>4</Paragraphs>
  <ScaleCrop>false</ScaleCrop>
  <Company>Grizli777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2020-03-23T17:11:00Z</dcterms:created>
  <dcterms:modified xsi:type="dcterms:W3CDTF">2020-03-23T17:13:00Z</dcterms:modified>
</cp:coreProperties>
</file>