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D3" w:rsidRPr="00534E2A" w:rsidRDefault="006E165D" w:rsidP="00994596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ΕΝΟΤΗΤΑ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5</w:t>
      </w:r>
    </w:p>
    <w:p w:rsidR="006E165D" w:rsidRPr="00534E2A" w:rsidRDefault="006E165D" w:rsidP="00994596">
      <w:pPr>
        <w:jc w:val="both"/>
        <w:rPr>
          <w:rFonts w:ascii="Papyrus" w:hAnsi="Papyrus" w:cs="Times New Roman"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Μετάφραση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534E2A">
        <w:rPr>
          <w:rFonts w:ascii="Times New Roman" w:hAnsi="Times New Roman" w:cs="Times New Roman"/>
          <w:i/>
          <w:sz w:val="20"/>
          <w:szCs w:val="20"/>
        </w:rPr>
        <w:t>Μερικοί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ό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τους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ηγέτες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της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Αθήνας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, </w:t>
      </w:r>
      <w:r w:rsidRPr="00534E2A">
        <w:rPr>
          <w:rFonts w:ascii="Times New Roman" w:hAnsi="Times New Roman" w:cs="Times New Roman"/>
          <w:i/>
          <w:sz w:val="20"/>
          <w:szCs w:val="20"/>
        </w:rPr>
        <w:t>έλεγαν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ότι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δήθεν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γνωρίζουν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το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δίκαιο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όμως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, </w:t>
      </w:r>
      <w:r w:rsidRPr="00534E2A">
        <w:rPr>
          <w:rFonts w:ascii="Times New Roman" w:hAnsi="Times New Roman" w:cs="Times New Roman"/>
          <w:i/>
          <w:sz w:val="20"/>
          <w:szCs w:val="20"/>
        </w:rPr>
        <w:t>λόγω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της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φτώχειας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του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λαού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αναγκάζονται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να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είναι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άδικοι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  </w:t>
      </w:r>
      <w:r w:rsidRPr="00534E2A">
        <w:rPr>
          <w:rFonts w:ascii="Times New Roman" w:hAnsi="Times New Roman" w:cs="Times New Roman"/>
          <w:i/>
          <w:sz w:val="20"/>
          <w:szCs w:val="20"/>
        </w:rPr>
        <w:t>α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έναντι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στις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άλλες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όλεις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Pr="00534E2A">
        <w:rPr>
          <w:rFonts w:ascii="Times New Roman" w:hAnsi="Times New Roman" w:cs="Times New Roman"/>
          <w:i/>
          <w:sz w:val="20"/>
          <w:szCs w:val="20"/>
        </w:rPr>
        <w:t>Εξαιτίας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αυτού</w:t>
      </w:r>
      <w:r w:rsidRPr="00534E2A">
        <w:rPr>
          <w:rFonts w:ascii="Papyrus" w:hAnsi="Papyrus" w:cs="Times New Roman"/>
          <w:i/>
          <w:sz w:val="20"/>
          <w:szCs w:val="20"/>
        </w:rPr>
        <w:t xml:space="preserve"> , </w:t>
      </w:r>
      <w:r w:rsidRPr="00534E2A">
        <w:rPr>
          <w:rFonts w:ascii="Times New Roman" w:hAnsi="Times New Roman" w:cs="Times New Roman"/>
          <w:i/>
          <w:sz w:val="20"/>
          <w:szCs w:val="20"/>
        </w:rPr>
        <w:t>ε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ιχείρησα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να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διερευνήσω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αν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θα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μ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ορούσαν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με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κά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οιο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τρό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ο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οι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ολίτες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να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συντηρηθούν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ό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χώρα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τους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Pr="00534E2A">
        <w:rPr>
          <w:rFonts w:ascii="Times New Roman" w:hAnsi="Times New Roman" w:cs="Times New Roman"/>
          <w:i/>
          <w:sz w:val="20"/>
          <w:szCs w:val="20"/>
        </w:rPr>
        <w:t>Άρχισα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λοι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όν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να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σχηματίζω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την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εξής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γνώμη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ότι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δηλ</w:t>
      </w:r>
      <w:r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Pr="00534E2A">
        <w:rPr>
          <w:rFonts w:ascii="Times New Roman" w:hAnsi="Times New Roman" w:cs="Times New Roman"/>
          <w:i/>
          <w:sz w:val="20"/>
          <w:szCs w:val="20"/>
        </w:rPr>
        <w:t>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χώρα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είναι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ό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φύση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της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ροικισμένη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να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αρέχει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άρα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ολλούς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όρους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/ </w:t>
      </w:r>
      <w:r w:rsidRPr="00534E2A">
        <w:rPr>
          <w:rFonts w:ascii="Times New Roman" w:hAnsi="Times New Roman" w:cs="Times New Roman"/>
          <w:i/>
          <w:sz w:val="20"/>
          <w:szCs w:val="20"/>
        </w:rPr>
        <w:t>έσοδα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Pr="00534E2A">
        <w:rPr>
          <w:rFonts w:ascii="Times New Roman" w:hAnsi="Times New Roman" w:cs="Times New Roman"/>
          <w:i/>
          <w:sz w:val="20"/>
          <w:szCs w:val="20"/>
        </w:rPr>
        <w:t>Γιατί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οι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ε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οχές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εδώ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είναι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άρα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ολύ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ή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ιες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και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φυτά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ου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σε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ολλά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άλλα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μέρη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ούτε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καν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φυτρώνουν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, </w:t>
      </w:r>
      <w:r w:rsidRPr="00534E2A">
        <w:rPr>
          <w:rFonts w:ascii="Times New Roman" w:hAnsi="Times New Roman" w:cs="Times New Roman"/>
          <w:i/>
          <w:sz w:val="20"/>
          <w:szCs w:val="20"/>
        </w:rPr>
        <w:t>καρ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οφορούν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εδώ</w:t>
      </w:r>
      <w:r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Pr="00534E2A">
        <w:rPr>
          <w:rFonts w:ascii="Times New Roman" w:hAnsi="Times New Roman" w:cs="Times New Roman"/>
          <w:i/>
          <w:sz w:val="20"/>
          <w:szCs w:val="20"/>
        </w:rPr>
        <w:t>Και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ό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ως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ακριβώς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γη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αράγει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κάθε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λογής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αγαθά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έτσι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και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θάλασσα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γύρω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ό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χώρα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, </w:t>
      </w:r>
      <w:r w:rsidRPr="00534E2A">
        <w:rPr>
          <w:rFonts w:ascii="Times New Roman" w:hAnsi="Times New Roman" w:cs="Times New Roman"/>
          <w:i/>
          <w:sz w:val="20"/>
          <w:szCs w:val="20"/>
        </w:rPr>
        <w:t>είναι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ολύ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ροσοδοφόρα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Pr="00534E2A">
        <w:rPr>
          <w:rFonts w:ascii="Times New Roman" w:hAnsi="Times New Roman" w:cs="Times New Roman"/>
          <w:i/>
          <w:sz w:val="20"/>
          <w:szCs w:val="20"/>
        </w:rPr>
        <w:t>Και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ασφαλώς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όσα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, </w:t>
      </w:r>
      <w:r w:rsidRPr="00534E2A">
        <w:rPr>
          <w:rFonts w:ascii="Times New Roman" w:hAnsi="Times New Roman" w:cs="Times New Roman"/>
          <w:i/>
          <w:sz w:val="20"/>
          <w:szCs w:val="20"/>
        </w:rPr>
        <w:t>βέβαια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αγαθά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σε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κάθε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ε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οχή</w:t>
      </w:r>
      <w:r w:rsidRPr="00534E2A">
        <w:rPr>
          <w:rFonts w:ascii="Papyrus" w:hAnsi="Papyrus" w:cs="Times New Roman"/>
          <w:i/>
          <w:sz w:val="20"/>
          <w:szCs w:val="20"/>
        </w:rPr>
        <w:t xml:space="preserve"> , </w:t>
      </w:r>
      <w:r w:rsidRPr="00534E2A">
        <w:rPr>
          <w:rFonts w:ascii="Times New Roman" w:hAnsi="Times New Roman" w:cs="Times New Roman"/>
          <w:i/>
          <w:sz w:val="20"/>
          <w:szCs w:val="20"/>
        </w:rPr>
        <w:t>δίνουν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οι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θεοί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στους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ανθρώ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ους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και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αυτά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όλα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εδώ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άρα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ολύ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νωρίς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αρχίζουν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και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άρα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ολύ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αργά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σταματούν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Pr="00534E2A">
        <w:rPr>
          <w:rFonts w:ascii="Times New Roman" w:hAnsi="Times New Roman" w:cs="Times New Roman"/>
          <w:i/>
          <w:sz w:val="20"/>
          <w:szCs w:val="20"/>
        </w:rPr>
        <w:t>Ε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ι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λέον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χώρα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έχει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και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i/>
          <w:sz w:val="20"/>
          <w:szCs w:val="20"/>
        </w:rPr>
        <w:t>αντοτινά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αγαθά</w:t>
      </w:r>
      <w:r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Pr="00534E2A">
        <w:rPr>
          <w:rFonts w:ascii="Times New Roman" w:hAnsi="Times New Roman" w:cs="Times New Roman"/>
          <w:i/>
          <w:sz w:val="20"/>
          <w:szCs w:val="20"/>
        </w:rPr>
        <w:t>Έτσι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α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ό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φύση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υ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άρχει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σε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αυτήν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άφθονο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μάρμαρο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α</w:t>
      </w:r>
      <w:r w:rsidR="00994596" w:rsidRPr="00534E2A">
        <w:rPr>
          <w:rFonts w:ascii="Papyrus" w:hAnsi="Papyrus" w:cs="Times New Roman"/>
          <w:i/>
          <w:sz w:val="20"/>
          <w:szCs w:val="20"/>
        </w:rPr>
        <w:t>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ό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το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ο</w:t>
      </w:r>
      <w:r w:rsidR="00994596" w:rsidRPr="00534E2A">
        <w:rPr>
          <w:rFonts w:ascii="Papyrus" w:hAnsi="Papyrus" w:cs="Times New Roman"/>
          <w:i/>
          <w:sz w:val="20"/>
          <w:szCs w:val="20"/>
        </w:rPr>
        <w:t>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οίο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γίνονται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άρα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ολύ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όμορφοι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ναοί</w:t>
      </w:r>
      <w:r w:rsidR="00994596" w:rsidRPr="00534E2A">
        <w:rPr>
          <w:rFonts w:ascii="Papyrus" w:hAnsi="Papyrus" w:cs="Times New Roman"/>
          <w:i/>
          <w:sz w:val="20"/>
          <w:szCs w:val="20"/>
        </w:rPr>
        <w:t>, 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ολύ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ωραίοι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βωμοί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και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ολύ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κομψά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για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τους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θεούς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αγάλματα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Υ</w:t>
      </w:r>
      <w:r w:rsidR="00994596" w:rsidRPr="00534E2A">
        <w:rPr>
          <w:rFonts w:ascii="Papyrus" w:hAnsi="Papyrus" w:cs="Times New Roman"/>
          <w:i/>
          <w:sz w:val="20"/>
          <w:szCs w:val="20"/>
        </w:rPr>
        <w:t>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άρχουν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όμως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και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μερικές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εριοχές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ου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,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όταν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καλλιεργούνται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δεν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αράγουν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καρ</w:t>
      </w:r>
      <w:r w:rsidR="00994596" w:rsidRPr="00534E2A">
        <w:rPr>
          <w:rFonts w:ascii="Papyrus" w:hAnsi="Papyrus" w:cs="Times New Roman"/>
          <w:i/>
          <w:sz w:val="20"/>
          <w:szCs w:val="20"/>
        </w:rPr>
        <w:t>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ούς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όταν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όμως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αξιο</w:t>
      </w:r>
      <w:r w:rsidR="00994596" w:rsidRPr="00534E2A">
        <w:rPr>
          <w:rFonts w:ascii="Papyrus" w:hAnsi="Papyrus" w:cs="Times New Roman"/>
          <w:i/>
          <w:sz w:val="20"/>
          <w:szCs w:val="20"/>
        </w:rPr>
        <w:t>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οιούνται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για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εξόρυξη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μ</w:t>
      </w:r>
      <w:r w:rsidR="00994596" w:rsidRPr="00534E2A">
        <w:rPr>
          <w:rFonts w:ascii="Papyrus" w:hAnsi="Papyrus" w:cs="Times New Roman"/>
          <w:i/>
          <w:sz w:val="20"/>
          <w:szCs w:val="20"/>
        </w:rPr>
        <w:t>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ορούν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να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θρέψουν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ολύ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ερισσότερους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α</w:t>
      </w:r>
      <w:r w:rsidR="00994596" w:rsidRPr="00534E2A">
        <w:rPr>
          <w:rFonts w:ascii="Papyrus" w:hAnsi="Papyrus" w:cs="Times New Roman"/>
          <w:i/>
          <w:sz w:val="20"/>
          <w:szCs w:val="20"/>
        </w:rPr>
        <w:t>π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ό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όσους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θα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έτρεφαν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,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αν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καλλιεργούνταν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Και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ασφαλώς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έχει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κοιτάσματα</w:t>
      </w:r>
      <w:r w:rsidR="00994596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994596" w:rsidRPr="00534E2A">
        <w:rPr>
          <w:rFonts w:ascii="Times New Roman" w:hAnsi="Times New Roman" w:cs="Times New Roman"/>
          <w:i/>
          <w:sz w:val="20"/>
          <w:szCs w:val="20"/>
        </w:rPr>
        <w:t>αργύρου</w:t>
      </w:r>
      <w:r w:rsidR="00994596" w:rsidRPr="00534E2A">
        <w:rPr>
          <w:rFonts w:ascii="Papyrus" w:hAnsi="Papyrus" w:cs="Times New Roman"/>
          <w:i/>
          <w:sz w:val="20"/>
          <w:szCs w:val="20"/>
        </w:rPr>
        <w:t>…</w:t>
      </w:r>
    </w:p>
    <w:p w:rsidR="00994596" w:rsidRPr="00534E2A" w:rsidRDefault="00994596" w:rsidP="00994596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Ερμηνευτικά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σχόλια</w:t>
      </w:r>
    </w:p>
    <w:p w:rsidR="00994596" w:rsidRPr="00534E2A" w:rsidRDefault="00994596" w:rsidP="00994596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534E2A">
        <w:rPr>
          <w:rFonts w:ascii="Papyrus" w:hAnsi="Papyrus" w:cs="Times New Roman"/>
          <w:b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ιχειρήματα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Ξενοφώντα</w:t>
      </w:r>
      <w:r w:rsidRPr="00534E2A">
        <w:rPr>
          <w:rFonts w:ascii="Papyrus" w:hAnsi="Papyrus" w:cs="Times New Roman"/>
          <w:b/>
          <w:i/>
          <w:sz w:val="20"/>
          <w:szCs w:val="20"/>
        </w:rPr>
        <w:t>:</w:t>
      </w:r>
    </w:p>
    <w:p w:rsidR="00994596" w:rsidRPr="00534E2A" w:rsidRDefault="00994596" w:rsidP="0099459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κλίμα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Αθήνας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εύκρατο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/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534E2A">
        <w:rPr>
          <w:rFonts w:ascii="Papyrus" w:hAnsi="Papyrus" w:cs="Times New Roman"/>
          <w:b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ιο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άρα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ευδοκιμούν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φυτά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δε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φυτρώνουν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αλλού</w:t>
      </w:r>
    </w:p>
    <w:p w:rsidR="00994596" w:rsidRPr="00534E2A" w:rsidRDefault="00994596" w:rsidP="0099459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θάλασσα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λούσια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αλιεύματα</w:t>
      </w:r>
    </w:p>
    <w:p w:rsidR="00994596" w:rsidRPr="00534E2A" w:rsidRDefault="00994596" w:rsidP="0099459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καρ</w:t>
      </w:r>
      <w:r w:rsidRPr="00534E2A">
        <w:rPr>
          <w:rFonts w:ascii="Papyrus" w:hAnsi="Papyrus" w:cs="Times New Roman"/>
          <w:b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οφορία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γης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αρχίζει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νωρίς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τελειώνει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αργά</w:t>
      </w:r>
    </w:p>
    <w:p w:rsidR="00994596" w:rsidRPr="00534E2A" w:rsidRDefault="00994596" w:rsidP="0099459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Papyrus" w:hAnsi="Papyrus" w:cs="Times New Roman"/>
          <w:b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λούσιο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έδαφος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μάρμαρα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κοιτάσματα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αργύρου</w:t>
      </w:r>
    </w:p>
    <w:p w:rsidR="00994596" w:rsidRPr="00534E2A" w:rsidRDefault="00994596" w:rsidP="00994596">
      <w:pPr>
        <w:jc w:val="both"/>
        <w:rPr>
          <w:rFonts w:ascii="Papyrus" w:hAnsi="Papyrus" w:cs="Times New Roman"/>
          <w:i/>
          <w:sz w:val="20"/>
          <w:szCs w:val="20"/>
        </w:rPr>
      </w:pPr>
      <w:r w:rsidRPr="00534E2A">
        <w:rPr>
          <w:rFonts w:ascii="Times New Roman" w:hAnsi="Times New Roman" w:cs="Times New Roman"/>
          <w:i/>
          <w:sz w:val="20"/>
          <w:szCs w:val="20"/>
        </w:rPr>
        <w:t>Αξιο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οίησαν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τη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θάλασσα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: </w:t>
      </w:r>
      <w:r w:rsidRPr="00534E2A">
        <w:rPr>
          <w:rFonts w:ascii="Times New Roman" w:hAnsi="Times New Roman" w:cs="Times New Roman"/>
          <w:i/>
          <w:sz w:val="20"/>
          <w:szCs w:val="20"/>
        </w:rPr>
        <w:t>αλιεία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 &amp; </w:t>
      </w:r>
      <w:r w:rsidRPr="00534E2A">
        <w:rPr>
          <w:rFonts w:ascii="Times New Roman" w:hAnsi="Times New Roman" w:cs="Times New Roman"/>
          <w:i/>
          <w:sz w:val="20"/>
          <w:szCs w:val="20"/>
        </w:rPr>
        <w:t>ναυτιλία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Pr="00534E2A">
        <w:rPr>
          <w:rFonts w:ascii="Times New Roman" w:hAnsi="Times New Roman" w:cs="Times New Roman"/>
          <w:i/>
          <w:sz w:val="20"/>
          <w:szCs w:val="20"/>
        </w:rPr>
        <w:t>Παραμέληση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γεωργίας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ανά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τυξη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βιομηχανίας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βιοτεχνίας</w:t>
      </w:r>
      <w:r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Pr="00534E2A">
        <w:rPr>
          <w:rFonts w:ascii="Times New Roman" w:hAnsi="Times New Roman" w:cs="Times New Roman"/>
          <w:i/>
          <w:sz w:val="20"/>
          <w:szCs w:val="20"/>
        </w:rPr>
        <w:t>Αστικο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οίηση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. </w:t>
      </w:r>
      <w:r w:rsidRPr="00534E2A">
        <w:rPr>
          <w:rFonts w:ascii="Times New Roman" w:hAnsi="Times New Roman" w:cs="Times New Roman"/>
          <w:i/>
          <w:sz w:val="20"/>
          <w:szCs w:val="20"/>
        </w:rPr>
        <w:t>Αλλαγή</w:t>
      </w:r>
      <w:r w:rsidR="00BC0FD7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εύκρατου</w:t>
      </w:r>
      <w:r w:rsidR="00BC0FD7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κλίματος</w:t>
      </w:r>
      <w:r w:rsidR="00BC0FD7" w:rsidRPr="00534E2A">
        <w:rPr>
          <w:rFonts w:ascii="Papyrus" w:hAnsi="Papyrus" w:cs="Times New Roman"/>
          <w:i/>
          <w:sz w:val="20"/>
          <w:szCs w:val="20"/>
        </w:rPr>
        <w:t xml:space="preserve">: 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καταστροφή</w:t>
      </w:r>
      <w:r w:rsidR="00BC0FD7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δασών</w:t>
      </w:r>
      <w:r w:rsidR="00BC0FD7"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ρύ</w:t>
      </w:r>
      <w:r w:rsidR="00BC0FD7" w:rsidRPr="00534E2A">
        <w:rPr>
          <w:rFonts w:ascii="Papyrus" w:hAnsi="Papyrus" w:cs="Times New Roman"/>
          <w:i/>
          <w:sz w:val="20"/>
          <w:szCs w:val="20"/>
        </w:rPr>
        <w:t>π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ανση</w:t>
      </w:r>
      <w:r w:rsidR="00BC0FD7"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ακτών</w:t>
      </w:r>
      <w:r w:rsidR="00BC0FD7"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κυκλοφοριακό</w:t>
      </w:r>
      <w:r w:rsidR="00BC0FD7"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ρόβλημα</w:t>
      </w:r>
      <w:r w:rsidR="00BC0FD7"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λεηλασία</w:t>
      </w:r>
      <w:r w:rsidR="00BC0FD7"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λουτο</w:t>
      </w:r>
      <w:r w:rsidR="00BC0FD7" w:rsidRPr="00534E2A">
        <w:rPr>
          <w:rFonts w:ascii="Papyrus" w:hAnsi="Papyrus" w:cs="Times New Roman"/>
          <w:i/>
          <w:sz w:val="20"/>
          <w:szCs w:val="20"/>
        </w:rPr>
        <w:t>π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αραγωγικών</w:t>
      </w:r>
      <w:r w:rsidR="00BC0FD7" w:rsidRPr="00534E2A">
        <w:rPr>
          <w:rFonts w:ascii="Papyrus" w:hAnsi="Papyrus" w:cs="Times New Roman"/>
          <w:i/>
          <w:sz w:val="20"/>
          <w:szCs w:val="20"/>
        </w:rPr>
        <w:t xml:space="preserve"> π</w:t>
      </w:r>
      <w:r w:rsidR="00BC0FD7" w:rsidRPr="00534E2A">
        <w:rPr>
          <w:rFonts w:ascii="Times New Roman" w:hAnsi="Times New Roman" w:cs="Times New Roman"/>
          <w:i/>
          <w:sz w:val="20"/>
          <w:szCs w:val="20"/>
        </w:rPr>
        <w:t>ηγών</w:t>
      </w:r>
      <w:r w:rsidR="00BC0FD7" w:rsidRPr="00534E2A">
        <w:rPr>
          <w:rFonts w:ascii="Papyrus" w:hAnsi="Papyrus" w:cs="Times New Roman"/>
          <w:i/>
          <w:sz w:val="20"/>
          <w:szCs w:val="20"/>
        </w:rPr>
        <w:t>.</w:t>
      </w:r>
    </w:p>
    <w:p w:rsidR="00BC0FD7" w:rsidRPr="00534E2A" w:rsidRDefault="00BC0FD7" w:rsidP="00994596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Τομείς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οικονομικής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δραστηριότητας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Αθηναίων</w:t>
      </w:r>
      <w:r w:rsidRPr="00534E2A">
        <w:rPr>
          <w:rFonts w:ascii="Papyrus" w:hAnsi="Papyrus" w:cs="Times New Roman"/>
          <w:b/>
          <w:i/>
          <w:sz w:val="20"/>
          <w:szCs w:val="20"/>
        </w:rPr>
        <w:t>:</w:t>
      </w:r>
    </w:p>
    <w:p w:rsidR="00BC0FD7" w:rsidRPr="00534E2A" w:rsidRDefault="00BC0FD7" w:rsidP="00BC0FD7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καλές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τέχνες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534E2A">
        <w:rPr>
          <w:rFonts w:ascii="Times New Roman" w:hAnsi="Times New Roman" w:cs="Times New Roman"/>
          <w:i/>
          <w:sz w:val="20"/>
          <w:szCs w:val="20"/>
        </w:rPr>
        <w:t>γλυ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τική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αρχιτεκτονική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ζωγραφική</w:t>
      </w:r>
    </w:p>
    <w:p w:rsidR="00BC0FD7" w:rsidRPr="00534E2A" w:rsidRDefault="00BC0FD7" w:rsidP="00BC0FD7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Papyrus" w:hAnsi="Papyrus" w:cs="Times New Roman"/>
          <w:b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νευματικά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λειτουργήματα</w:t>
      </w:r>
      <w:r w:rsidRPr="00534E2A">
        <w:rPr>
          <w:rFonts w:ascii="Papyrus" w:hAnsi="Papyrus" w:cs="Times New Roman"/>
          <w:b/>
          <w:i/>
          <w:sz w:val="20"/>
          <w:szCs w:val="20"/>
        </w:rPr>
        <w:t>: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δικανική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ρητορική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φιλοσοφία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ίδρυση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i/>
          <w:sz w:val="20"/>
          <w:szCs w:val="20"/>
        </w:rPr>
        <w:t>σχολών</w:t>
      </w:r>
    </w:p>
    <w:p w:rsidR="00BC0FD7" w:rsidRPr="00534E2A" w:rsidRDefault="00BC0FD7" w:rsidP="00BC0FD7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τεχνική</w:t>
      </w:r>
      <w:r w:rsidRPr="00534E2A">
        <w:rPr>
          <w:rFonts w:ascii="Papyrus" w:hAnsi="Papyrus" w:cs="Times New Roman"/>
          <w:b/>
          <w:i/>
          <w:sz w:val="20"/>
          <w:szCs w:val="20"/>
        </w:rPr>
        <w:t>-</w:t>
      </w:r>
      <w:r w:rsidRPr="00534E2A">
        <w:rPr>
          <w:rFonts w:ascii="Papyrus" w:hAnsi="Papyrus" w:cs="Times New Roman"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βιοτεχνία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: </w:t>
      </w:r>
      <w:r w:rsidRPr="00534E2A">
        <w:rPr>
          <w:rFonts w:ascii="Times New Roman" w:hAnsi="Times New Roman" w:cs="Times New Roman"/>
          <w:i/>
          <w:sz w:val="20"/>
          <w:szCs w:val="20"/>
        </w:rPr>
        <w:t>ναυ</w:t>
      </w:r>
      <w:r w:rsidRPr="00534E2A">
        <w:rPr>
          <w:rFonts w:ascii="Papyrus" w:hAnsi="Papyrus" w:cs="Times New Roman"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i/>
          <w:sz w:val="20"/>
          <w:szCs w:val="20"/>
        </w:rPr>
        <w:t>ηγική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i/>
          <w:sz w:val="20"/>
          <w:szCs w:val="20"/>
        </w:rPr>
        <w:t>κλωστοϋφαντουργία</w:t>
      </w:r>
      <w:r w:rsidRPr="00534E2A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534E2A">
        <w:rPr>
          <w:rFonts w:ascii="Times New Roman" w:hAnsi="Times New Roman" w:cs="Times New Roman"/>
          <w:i/>
          <w:sz w:val="20"/>
          <w:szCs w:val="20"/>
        </w:rPr>
        <w:t>σκυτοτομία</w:t>
      </w:r>
      <w:proofErr w:type="spellEnd"/>
    </w:p>
    <w:p w:rsidR="00BC0FD7" w:rsidRPr="00534E2A" w:rsidRDefault="00BC0FD7" w:rsidP="00BC0FD7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έμ</w:t>
      </w:r>
      <w:r w:rsidRPr="00534E2A">
        <w:rPr>
          <w:rFonts w:ascii="Papyrus" w:hAnsi="Papyrus" w:cs="Times New Roman"/>
          <w:b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οροι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κτηνοτρόφοι</w:t>
      </w:r>
    </w:p>
    <w:p w:rsidR="00BC0FD7" w:rsidRPr="00534E2A" w:rsidRDefault="00BC0FD7" w:rsidP="00BC0FD7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Times New Roman" w:hAnsi="Times New Roman" w:cs="Times New Roman"/>
          <w:b/>
          <w:i/>
          <w:sz w:val="20"/>
          <w:szCs w:val="20"/>
        </w:rPr>
        <w:t>Παράγοντες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ανά</w:t>
      </w:r>
      <w:r w:rsidRPr="00534E2A">
        <w:rPr>
          <w:rFonts w:ascii="Papyrus" w:hAnsi="Papyrus" w:cs="Times New Roman"/>
          <w:b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τυξης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534E2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εμ</w:t>
      </w:r>
      <w:r w:rsidRPr="00534E2A">
        <w:rPr>
          <w:rFonts w:ascii="Papyrus" w:hAnsi="Papyrus" w:cs="Times New Roman"/>
          <w:b/>
          <w:i/>
          <w:sz w:val="20"/>
          <w:szCs w:val="20"/>
        </w:rPr>
        <w:t>π</w:t>
      </w:r>
      <w:r w:rsidRPr="00534E2A">
        <w:rPr>
          <w:rFonts w:ascii="Times New Roman" w:hAnsi="Times New Roman" w:cs="Times New Roman"/>
          <w:b/>
          <w:i/>
          <w:sz w:val="20"/>
          <w:szCs w:val="20"/>
        </w:rPr>
        <w:t>ορίου</w:t>
      </w:r>
      <w:r w:rsidRPr="00534E2A">
        <w:rPr>
          <w:rFonts w:ascii="Papyrus" w:hAnsi="Papyrus" w:cs="Times New Roman"/>
          <w:b/>
          <w:i/>
          <w:sz w:val="20"/>
          <w:szCs w:val="20"/>
        </w:rPr>
        <w:t>:</w:t>
      </w:r>
    </w:p>
    <w:p w:rsidR="00BC0FD7" w:rsidRPr="00534E2A" w:rsidRDefault="00BC0FD7" w:rsidP="00BC0FD7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34E2A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drawing>
          <wp:inline distT="0" distB="0" distL="0" distR="0">
            <wp:extent cx="6591300" cy="2196465"/>
            <wp:effectExtent l="0" t="114300" r="0" b="51435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BC0FD7" w:rsidRPr="00534E2A" w:rsidSect="00534E2A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43" w:rsidRDefault="003C1143" w:rsidP="006E165D">
      <w:pPr>
        <w:spacing w:after="0" w:line="240" w:lineRule="auto"/>
      </w:pPr>
      <w:r>
        <w:separator/>
      </w:r>
    </w:p>
  </w:endnote>
  <w:endnote w:type="continuationSeparator" w:id="0">
    <w:p w:rsidR="003C1143" w:rsidRDefault="003C1143" w:rsidP="006E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0584"/>
      <w:docPartObj>
        <w:docPartGallery w:val="Page Numbers (Bottom of Page)"/>
        <w:docPartUnique/>
      </w:docPartObj>
    </w:sdtPr>
    <w:sdtContent>
      <w:p w:rsidR="00994596" w:rsidRDefault="00994596">
        <w:pPr>
          <w:pStyle w:val="a4"/>
          <w:jc w:val="center"/>
        </w:pPr>
        <w:r>
          <w:t>[</w:t>
        </w:r>
        <w:fldSimple w:instr=" PAGE   \* MERGEFORMAT ">
          <w:r w:rsidR="00534E2A">
            <w:rPr>
              <w:noProof/>
            </w:rPr>
            <w:t>1</w:t>
          </w:r>
        </w:fldSimple>
        <w:r>
          <w:t>]</w:t>
        </w:r>
      </w:p>
    </w:sdtContent>
  </w:sdt>
  <w:p w:rsidR="00994596" w:rsidRDefault="009945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43" w:rsidRDefault="003C1143" w:rsidP="006E165D">
      <w:pPr>
        <w:spacing w:after="0" w:line="240" w:lineRule="auto"/>
      </w:pPr>
      <w:r>
        <w:separator/>
      </w:r>
    </w:p>
  </w:footnote>
  <w:footnote w:type="continuationSeparator" w:id="0">
    <w:p w:rsidR="003C1143" w:rsidRDefault="003C1143" w:rsidP="006E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7100"/>
      </v:shape>
    </w:pict>
  </w:numPicBullet>
  <w:abstractNum w:abstractNumId="0">
    <w:nsid w:val="60DC1C81"/>
    <w:multiLevelType w:val="hybridMultilevel"/>
    <w:tmpl w:val="0ADCDD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27B0"/>
    <w:multiLevelType w:val="hybridMultilevel"/>
    <w:tmpl w:val="CF6627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D0CC6"/>
    <w:multiLevelType w:val="hybridMultilevel"/>
    <w:tmpl w:val="7BC2289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B7E48"/>
    <w:multiLevelType w:val="hybridMultilevel"/>
    <w:tmpl w:val="C8A0148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65D"/>
    <w:rsid w:val="000068D3"/>
    <w:rsid w:val="00040232"/>
    <w:rsid w:val="003C1143"/>
    <w:rsid w:val="00534E2A"/>
    <w:rsid w:val="006B030F"/>
    <w:rsid w:val="006E165D"/>
    <w:rsid w:val="00994596"/>
    <w:rsid w:val="00A91076"/>
    <w:rsid w:val="00BC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6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E165D"/>
  </w:style>
  <w:style w:type="paragraph" w:styleId="a4">
    <w:name w:val="footer"/>
    <w:basedOn w:val="a"/>
    <w:link w:val="Char0"/>
    <w:uiPriority w:val="99"/>
    <w:unhideWhenUsed/>
    <w:rsid w:val="006E16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165D"/>
  </w:style>
  <w:style w:type="paragraph" w:styleId="a5">
    <w:name w:val="List Paragraph"/>
    <w:basedOn w:val="a"/>
    <w:uiPriority w:val="34"/>
    <w:qFormat/>
    <w:rsid w:val="0099459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C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C0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FDA49E-CED2-446A-A6FA-10E90BAD521F}" type="doc">
      <dgm:prSet loTypeId="urn:microsoft.com/office/officeart/2005/8/layout/h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2211431F-EC29-427C-8D38-2CDEC2423B17}">
      <dgm:prSet phldrT="[Κείμενο]" custT="1"/>
      <dgm:spPr/>
      <dgm:t>
        <a:bodyPr/>
        <a:lstStyle/>
        <a:p>
          <a:r>
            <a:rPr lang="el-GR" sz="1050" b="1" i="1">
              <a:latin typeface="Times New Roman" pitchFamily="18" charset="0"/>
              <a:cs typeface="Times New Roman" pitchFamily="18" charset="0"/>
            </a:rPr>
            <a:t>2. γεωγραφική θέση</a:t>
          </a:r>
        </a:p>
      </dgm:t>
    </dgm:pt>
    <dgm:pt modelId="{1C50D3D5-03B5-45E3-B3FC-710B68837695}" type="parTrans" cxnId="{51B9E118-AC27-4F72-B44A-1DEA098317C7}">
      <dgm:prSet/>
      <dgm:spPr/>
      <dgm:t>
        <a:bodyPr/>
        <a:lstStyle/>
        <a:p>
          <a:endParaRPr lang="el-GR"/>
        </a:p>
      </dgm:t>
    </dgm:pt>
    <dgm:pt modelId="{C81C2277-E516-419C-9ACD-46FFA645BBC5}" type="sibTrans" cxnId="{51B9E118-AC27-4F72-B44A-1DEA098317C7}">
      <dgm:prSet/>
      <dgm:spPr/>
      <dgm:t>
        <a:bodyPr/>
        <a:lstStyle/>
        <a:p>
          <a:endParaRPr lang="el-GR"/>
        </a:p>
      </dgm:t>
    </dgm:pt>
    <dgm:pt modelId="{679C53DF-C08D-4B3E-9170-FB3A56F9AA31}">
      <dgm:prSet phldrT="[Κείμενο]" custT="1"/>
      <dgm:spPr/>
      <dgm:t>
        <a:bodyPr/>
        <a:lstStyle/>
        <a:p>
          <a:pPr algn="ctr"/>
          <a:r>
            <a:rPr lang="el-GR" sz="900" b="1" i="1">
              <a:latin typeface="Times New Roman" pitchFamily="18" charset="0"/>
              <a:cs typeface="Times New Roman" pitchFamily="18" charset="0"/>
            </a:rPr>
            <a:t>1.ανήσυχο πνεύμα, ανικανοποίητο, περιέργεια, πολυπραγμοσύνη</a:t>
          </a:r>
        </a:p>
      </dgm:t>
    </dgm:pt>
    <dgm:pt modelId="{95D97DD3-4CC3-44BA-A007-9887F476B159}" type="parTrans" cxnId="{008D64AE-40B3-4173-9BF0-4D8A056F0D1C}">
      <dgm:prSet/>
      <dgm:spPr/>
      <dgm:t>
        <a:bodyPr/>
        <a:lstStyle/>
        <a:p>
          <a:endParaRPr lang="el-GR"/>
        </a:p>
      </dgm:t>
    </dgm:pt>
    <dgm:pt modelId="{C6C592B5-F7DF-4160-AECE-9EA31E98D7EC}" type="sibTrans" cxnId="{008D64AE-40B3-4173-9BF0-4D8A056F0D1C}">
      <dgm:prSet/>
      <dgm:spPr/>
      <dgm:t>
        <a:bodyPr/>
        <a:lstStyle/>
        <a:p>
          <a:endParaRPr lang="el-GR"/>
        </a:p>
      </dgm:t>
    </dgm:pt>
    <dgm:pt modelId="{40BA605F-2FC0-4B58-B27E-21AD1A6F7564}">
      <dgm:prSet phldrT="[Κείμενο]" custT="1"/>
      <dgm:spPr/>
      <dgm:t>
        <a:bodyPr/>
        <a:lstStyle/>
        <a:p>
          <a:r>
            <a:rPr lang="el-GR" sz="1050" b="1" i="1">
              <a:latin typeface="Times New Roman" pitchFamily="18" charset="0"/>
              <a:cs typeface="Times New Roman" pitchFamily="18" charset="0"/>
            </a:rPr>
            <a:t>3. φιλικοί δεσμοί</a:t>
          </a:r>
        </a:p>
      </dgm:t>
    </dgm:pt>
    <dgm:pt modelId="{7856FF90-7B06-4133-B614-DC78E47AA7A2}" type="parTrans" cxnId="{BFBE1931-98CE-4D8F-B9E3-9B0DC25AC532}">
      <dgm:prSet/>
      <dgm:spPr/>
      <dgm:t>
        <a:bodyPr/>
        <a:lstStyle/>
        <a:p>
          <a:endParaRPr lang="el-GR"/>
        </a:p>
      </dgm:t>
    </dgm:pt>
    <dgm:pt modelId="{D308D392-B18D-4833-BED0-B0F076D788D9}" type="sibTrans" cxnId="{BFBE1931-98CE-4D8F-B9E3-9B0DC25AC532}">
      <dgm:prSet/>
      <dgm:spPr/>
      <dgm:t>
        <a:bodyPr/>
        <a:lstStyle/>
        <a:p>
          <a:endParaRPr lang="el-GR"/>
        </a:p>
      </dgm:t>
    </dgm:pt>
    <dgm:pt modelId="{01530F97-2461-43A0-8EA0-E26B70C45415}">
      <dgm:prSet phldrT="[Κείμενο]" custT="1"/>
      <dgm:spPr/>
      <dgm:t>
        <a:bodyPr/>
        <a:lstStyle/>
        <a:p>
          <a:pPr algn="ctr"/>
          <a:r>
            <a:rPr lang="el-GR" sz="1000" b="1" i="1">
              <a:latin typeface="Times New Roman" pitchFamily="18" charset="0"/>
              <a:cs typeface="Times New Roman" pitchFamily="18" charset="0"/>
            </a:rPr>
            <a:t>5. δημοκρατία και φιλελεύθερες ιδέες</a:t>
          </a:r>
        </a:p>
      </dgm:t>
    </dgm:pt>
    <dgm:pt modelId="{A47077AB-D71F-4F77-8A94-88CE5D56F5CF}" type="parTrans" cxnId="{2C7D706D-3484-4A35-A11E-53122E94753A}">
      <dgm:prSet/>
      <dgm:spPr/>
      <dgm:t>
        <a:bodyPr/>
        <a:lstStyle/>
        <a:p>
          <a:endParaRPr lang="el-GR"/>
        </a:p>
      </dgm:t>
    </dgm:pt>
    <dgm:pt modelId="{2F40D36A-311E-4E3B-A67D-D6717FF7138C}" type="sibTrans" cxnId="{2C7D706D-3484-4A35-A11E-53122E94753A}">
      <dgm:prSet/>
      <dgm:spPr/>
      <dgm:t>
        <a:bodyPr/>
        <a:lstStyle/>
        <a:p>
          <a:endParaRPr lang="el-GR"/>
        </a:p>
      </dgm:t>
    </dgm:pt>
    <dgm:pt modelId="{1D8535DB-A9C7-4A57-95D1-5ED1F1E0689B}">
      <dgm:prSet phldrT="[Κείμενο]" custT="1"/>
      <dgm:spPr/>
      <dgm:t>
        <a:bodyPr/>
        <a:lstStyle/>
        <a:p>
          <a:r>
            <a:rPr lang="el-GR" sz="1050" b="1" i="1">
              <a:latin typeface="Times New Roman" pitchFamily="18" charset="0"/>
              <a:cs typeface="Times New Roman" pitchFamily="18" charset="0"/>
            </a:rPr>
            <a:t>7. ανάπτυξη τεχνών και γραμμάτων</a:t>
          </a:r>
        </a:p>
      </dgm:t>
    </dgm:pt>
    <dgm:pt modelId="{B6A5D425-6C9E-4AC8-8C57-ACF55ADA3A3D}" type="parTrans" cxnId="{0A01A9AD-0C66-4A44-A907-FBF0DC7D2926}">
      <dgm:prSet/>
      <dgm:spPr/>
      <dgm:t>
        <a:bodyPr/>
        <a:lstStyle/>
        <a:p>
          <a:endParaRPr lang="el-GR"/>
        </a:p>
      </dgm:t>
    </dgm:pt>
    <dgm:pt modelId="{92286100-2D44-49E6-86A9-9AC9260D9C54}" type="sibTrans" cxnId="{0A01A9AD-0C66-4A44-A907-FBF0DC7D2926}">
      <dgm:prSet/>
      <dgm:spPr/>
      <dgm:t>
        <a:bodyPr/>
        <a:lstStyle/>
        <a:p>
          <a:endParaRPr lang="el-GR"/>
        </a:p>
      </dgm:t>
    </dgm:pt>
    <dgm:pt modelId="{27D702AE-7179-496B-B92F-F3D667F13850}">
      <dgm:prSet phldrT="[Κείμενο]" custT="1"/>
      <dgm:spPr/>
      <dgm:t>
        <a:bodyPr/>
        <a:lstStyle/>
        <a:p>
          <a:pPr algn="ctr"/>
          <a:r>
            <a:rPr lang="el-GR" sz="1000" b="1" i="1">
              <a:latin typeface="Times New Roman" pitchFamily="18" charset="0"/>
              <a:cs typeface="Times New Roman" pitchFamily="18" charset="0"/>
            </a:rPr>
            <a:t>6.ανάπτυξη συμμαχίων, ηγεμονική πολιτική</a:t>
          </a:r>
        </a:p>
      </dgm:t>
    </dgm:pt>
    <dgm:pt modelId="{E027E8FE-173E-49FE-BF84-AE090A570023}" type="parTrans" cxnId="{332E7783-A7DF-46E4-811A-BF826B4AEEBD}">
      <dgm:prSet/>
      <dgm:spPr/>
      <dgm:t>
        <a:bodyPr/>
        <a:lstStyle/>
        <a:p>
          <a:endParaRPr lang="el-GR"/>
        </a:p>
      </dgm:t>
    </dgm:pt>
    <dgm:pt modelId="{CA2C9213-5CD2-4857-A2D7-137B923A0232}" type="sibTrans" cxnId="{332E7783-A7DF-46E4-811A-BF826B4AEEBD}">
      <dgm:prSet/>
      <dgm:spPr/>
      <dgm:t>
        <a:bodyPr/>
        <a:lstStyle/>
        <a:p>
          <a:endParaRPr lang="el-GR"/>
        </a:p>
      </dgm:t>
    </dgm:pt>
    <dgm:pt modelId="{5FF5BB39-EE1E-4D94-B2ED-2073D0912865}">
      <dgm:prSet phldrT="[Κείμενο]" custT="1"/>
      <dgm:spPr/>
      <dgm:t>
        <a:bodyPr/>
        <a:lstStyle/>
        <a:p>
          <a:pPr algn="ctr"/>
          <a:endParaRPr lang="el-GR" sz="1050" b="1" i="1">
            <a:latin typeface="Times New Roman" pitchFamily="18" charset="0"/>
            <a:cs typeface="Times New Roman" pitchFamily="18" charset="0"/>
          </a:endParaRPr>
        </a:p>
      </dgm:t>
    </dgm:pt>
    <dgm:pt modelId="{092216C4-6667-43D1-8242-43E5654DFE3F}" type="parTrans" cxnId="{2F6567EE-0D75-4A94-901E-294B9121FB04}">
      <dgm:prSet/>
      <dgm:spPr/>
      <dgm:t>
        <a:bodyPr/>
        <a:lstStyle/>
        <a:p>
          <a:endParaRPr lang="el-GR"/>
        </a:p>
      </dgm:t>
    </dgm:pt>
    <dgm:pt modelId="{F4A49615-F074-4A13-AAD0-AB35DE9B2643}" type="sibTrans" cxnId="{2F6567EE-0D75-4A94-901E-294B9121FB04}">
      <dgm:prSet/>
      <dgm:spPr/>
      <dgm:t>
        <a:bodyPr/>
        <a:lstStyle/>
        <a:p>
          <a:endParaRPr lang="el-GR"/>
        </a:p>
      </dgm:t>
    </dgm:pt>
    <dgm:pt modelId="{8E6C0CFB-0690-4456-9C11-9FCA12C8E0E2}">
      <dgm:prSet phldrT="[Κείμενο]" custT="1"/>
      <dgm:spPr/>
      <dgm:t>
        <a:bodyPr/>
        <a:lstStyle/>
        <a:p>
          <a:pPr algn="ctr"/>
          <a:r>
            <a:rPr lang="el-GR" sz="1000" b="1" i="1">
              <a:latin typeface="Times New Roman" pitchFamily="18" charset="0"/>
              <a:cs typeface="Times New Roman" pitchFamily="18" charset="0"/>
            </a:rPr>
            <a:t>4. στενή επαφή με τη θάλασσα</a:t>
          </a:r>
          <a:endParaRPr lang="el-GR" sz="1050" b="1" i="1">
            <a:latin typeface="Times New Roman" pitchFamily="18" charset="0"/>
            <a:cs typeface="Times New Roman" pitchFamily="18" charset="0"/>
          </a:endParaRPr>
        </a:p>
      </dgm:t>
    </dgm:pt>
    <dgm:pt modelId="{E211FCDD-ADFC-4BEB-82E9-D2582D55B508}" type="parTrans" cxnId="{C6B8CAF7-BC26-4AAA-BAA3-283A4E35C48A}">
      <dgm:prSet/>
      <dgm:spPr/>
      <dgm:t>
        <a:bodyPr/>
        <a:lstStyle/>
        <a:p>
          <a:endParaRPr lang="el-GR"/>
        </a:p>
      </dgm:t>
    </dgm:pt>
    <dgm:pt modelId="{6399DA1B-DE1A-4E4C-BA65-0936FA150DAC}" type="sibTrans" cxnId="{C6B8CAF7-BC26-4AAA-BAA3-283A4E35C48A}">
      <dgm:prSet/>
      <dgm:spPr/>
      <dgm:t>
        <a:bodyPr/>
        <a:lstStyle/>
        <a:p>
          <a:endParaRPr lang="el-GR"/>
        </a:p>
      </dgm:t>
    </dgm:pt>
    <dgm:pt modelId="{B6D4C0FA-3E86-457C-89F3-E379F6E3C4E9}">
      <dgm:prSet phldrT="[Κείμενο]" custT="1"/>
      <dgm:spPr/>
      <dgm:t>
        <a:bodyPr/>
        <a:lstStyle/>
        <a:p>
          <a:pPr algn="l"/>
          <a:endParaRPr lang="el-GR" sz="1050" b="1" i="1">
            <a:latin typeface="Times New Roman" pitchFamily="18" charset="0"/>
            <a:cs typeface="Times New Roman" pitchFamily="18" charset="0"/>
          </a:endParaRPr>
        </a:p>
      </dgm:t>
    </dgm:pt>
    <dgm:pt modelId="{56C36AC7-4C00-48AF-8B50-A061FAA34343}" type="parTrans" cxnId="{0E7E67C5-7809-4588-8A14-E9E6EAE38EFF}">
      <dgm:prSet/>
      <dgm:spPr/>
      <dgm:t>
        <a:bodyPr/>
        <a:lstStyle/>
        <a:p>
          <a:endParaRPr lang="el-GR"/>
        </a:p>
      </dgm:t>
    </dgm:pt>
    <dgm:pt modelId="{D35C3DBF-2D13-4738-A336-EB1A7ECD3DEA}" type="sibTrans" cxnId="{0E7E67C5-7809-4588-8A14-E9E6EAE38EFF}">
      <dgm:prSet/>
      <dgm:spPr/>
      <dgm:t>
        <a:bodyPr/>
        <a:lstStyle/>
        <a:p>
          <a:endParaRPr lang="el-GR"/>
        </a:p>
      </dgm:t>
    </dgm:pt>
    <dgm:pt modelId="{78AE35D3-62B9-4FAB-A214-011CF97EBBE0}" type="pres">
      <dgm:prSet presAssocID="{DDFDA49E-CED2-446A-A6FA-10E90BAD521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6982366D-7794-416B-9B72-5489AFFE9169}" type="pres">
      <dgm:prSet presAssocID="{DDFDA49E-CED2-446A-A6FA-10E90BAD521F}" presName="tSp" presStyleCnt="0"/>
      <dgm:spPr/>
      <dgm:t>
        <a:bodyPr/>
        <a:lstStyle/>
        <a:p>
          <a:endParaRPr lang="el-GR"/>
        </a:p>
      </dgm:t>
    </dgm:pt>
    <dgm:pt modelId="{B0E99BDE-B26E-42FB-AB4A-C8F8B7EBC69E}" type="pres">
      <dgm:prSet presAssocID="{DDFDA49E-CED2-446A-A6FA-10E90BAD521F}" presName="bSp" presStyleCnt="0"/>
      <dgm:spPr/>
      <dgm:t>
        <a:bodyPr/>
        <a:lstStyle/>
        <a:p>
          <a:endParaRPr lang="el-GR"/>
        </a:p>
      </dgm:t>
    </dgm:pt>
    <dgm:pt modelId="{3A9AD694-D616-4564-B2CA-ED274C541943}" type="pres">
      <dgm:prSet presAssocID="{DDFDA49E-CED2-446A-A6FA-10E90BAD521F}" presName="process" presStyleCnt="0"/>
      <dgm:spPr/>
      <dgm:t>
        <a:bodyPr/>
        <a:lstStyle/>
        <a:p>
          <a:endParaRPr lang="el-GR"/>
        </a:p>
      </dgm:t>
    </dgm:pt>
    <dgm:pt modelId="{8F28B79E-67AE-4CD0-A06B-CB002A1D5860}" type="pres">
      <dgm:prSet presAssocID="{2211431F-EC29-427C-8D38-2CDEC2423B17}" presName="composite1" presStyleCnt="0"/>
      <dgm:spPr/>
      <dgm:t>
        <a:bodyPr/>
        <a:lstStyle/>
        <a:p>
          <a:endParaRPr lang="el-GR"/>
        </a:p>
      </dgm:t>
    </dgm:pt>
    <dgm:pt modelId="{8E059497-6E67-4241-84CC-64287A40A9A9}" type="pres">
      <dgm:prSet presAssocID="{2211431F-EC29-427C-8D38-2CDEC2423B17}" presName="dummyNode1" presStyleLbl="node1" presStyleIdx="0" presStyleCnt="3"/>
      <dgm:spPr/>
      <dgm:t>
        <a:bodyPr/>
        <a:lstStyle/>
        <a:p>
          <a:endParaRPr lang="el-GR"/>
        </a:p>
      </dgm:t>
    </dgm:pt>
    <dgm:pt modelId="{E3F62FB6-8488-4A76-9517-1B792417870C}" type="pres">
      <dgm:prSet presAssocID="{2211431F-EC29-427C-8D38-2CDEC2423B17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4FF9171-B868-443E-8092-27EDD1B28DE6}" type="pres">
      <dgm:prSet presAssocID="{2211431F-EC29-427C-8D38-2CDEC2423B17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3BFF16C-5051-4E3D-8182-7E5FA9AA248A}" type="pres">
      <dgm:prSet presAssocID="{2211431F-EC29-427C-8D38-2CDEC2423B17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CFA7CDC-26DB-4C24-A695-96EF270A0D2E}" type="pres">
      <dgm:prSet presAssocID="{2211431F-EC29-427C-8D38-2CDEC2423B17}" presName="connSite1" presStyleCnt="0"/>
      <dgm:spPr/>
      <dgm:t>
        <a:bodyPr/>
        <a:lstStyle/>
        <a:p>
          <a:endParaRPr lang="el-GR"/>
        </a:p>
      </dgm:t>
    </dgm:pt>
    <dgm:pt modelId="{33EE1C6B-CA85-4702-8B06-97AC1D7C2566}" type="pres">
      <dgm:prSet presAssocID="{C81C2277-E516-419C-9ACD-46FFA645BBC5}" presName="Name9" presStyleLbl="sibTrans2D1" presStyleIdx="0" presStyleCnt="2"/>
      <dgm:spPr/>
      <dgm:t>
        <a:bodyPr/>
        <a:lstStyle/>
        <a:p>
          <a:endParaRPr lang="el-GR"/>
        </a:p>
      </dgm:t>
    </dgm:pt>
    <dgm:pt modelId="{99432CF2-C0C4-42FD-A048-DA5169461866}" type="pres">
      <dgm:prSet presAssocID="{40BA605F-2FC0-4B58-B27E-21AD1A6F7564}" presName="composite2" presStyleCnt="0"/>
      <dgm:spPr/>
      <dgm:t>
        <a:bodyPr/>
        <a:lstStyle/>
        <a:p>
          <a:endParaRPr lang="el-GR"/>
        </a:p>
      </dgm:t>
    </dgm:pt>
    <dgm:pt modelId="{713C4F10-90F0-4C0D-9556-D1F696DC8A34}" type="pres">
      <dgm:prSet presAssocID="{40BA605F-2FC0-4B58-B27E-21AD1A6F7564}" presName="dummyNode2" presStyleLbl="node1" presStyleIdx="0" presStyleCnt="3"/>
      <dgm:spPr/>
      <dgm:t>
        <a:bodyPr/>
        <a:lstStyle/>
        <a:p>
          <a:endParaRPr lang="el-GR"/>
        </a:p>
      </dgm:t>
    </dgm:pt>
    <dgm:pt modelId="{D5458F4F-13A7-4736-9A8E-07C9ED597E61}" type="pres">
      <dgm:prSet presAssocID="{40BA605F-2FC0-4B58-B27E-21AD1A6F7564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8B13D52-1D7D-42D2-BDB1-1E36C4D5E40D}" type="pres">
      <dgm:prSet presAssocID="{40BA605F-2FC0-4B58-B27E-21AD1A6F7564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8ACB24B-CBEC-4587-8359-92BEB6C91D00}" type="pres">
      <dgm:prSet presAssocID="{40BA605F-2FC0-4B58-B27E-21AD1A6F7564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F9ECBDF-EA01-4C51-BE35-B93A460F0E54}" type="pres">
      <dgm:prSet presAssocID="{40BA605F-2FC0-4B58-B27E-21AD1A6F7564}" presName="connSite2" presStyleCnt="0"/>
      <dgm:spPr/>
      <dgm:t>
        <a:bodyPr/>
        <a:lstStyle/>
        <a:p>
          <a:endParaRPr lang="el-GR"/>
        </a:p>
      </dgm:t>
    </dgm:pt>
    <dgm:pt modelId="{6DC16F3A-C5F9-4A87-82D0-0CEEEE6A5DF2}" type="pres">
      <dgm:prSet presAssocID="{D308D392-B18D-4833-BED0-B0F076D788D9}" presName="Name18" presStyleLbl="sibTrans2D1" presStyleIdx="1" presStyleCnt="2"/>
      <dgm:spPr/>
      <dgm:t>
        <a:bodyPr/>
        <a:lstStyle/>
        <a:p>
          <a:endParaRPr lang="el-GR"/>
        </a:p>
      </dgm:t>
    </dgm:pt>
    <dgm:pt modelId="{69F84DFC-CA2E-43A2-B9FB-8407E67D8509}" type="pres">
      <dgm:prSet presAssocID="{1D8535DB-A9C7-4A57-95D1-5ED1F1E0689B}" presName="composite1" presStyleCnt="0"/>
      <dgm:spPr/>
      <dgm:t>
        <a:bodyPr/>
        <a:lstStyle/>
        <a:p>
          <a:endParaRPr lang="el-GR"/>
        </a:p>
      </dgm:t>
    </dgm:pt>
    <dgm:pt modelId="{EAB40CB7-B84D-4C2B-BCF0-D21E85E09B56}" type="pres">
      <dgm:prSet presAssocID="{1D8535DB-A9C7-4A57-95D1-5ED1F1E0689B}" presName="dummyNode1" presStyleLbl="node1" presStyleIdx="1" presStyleCnt="3"/>
      <dgm:spPr/>
      <dgm:t>
        <a:bodyPr/>
        <a:lstStyle/>
        <a:p>
          <a:endParaRPr lang="el-GR"/>
        </a:p>
      </dgm:t>
    </dgm:pt>
    <dgm:pt modelId="{773D59A2-2510-4D61-B169-63801889B4D0}" type="pres">
      <dgm:prSet presAssocID="{1D8535DB-A9C7-4A57-95D1-5ED1F1E0689B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ED844E4-80BD-44B6-B10E-1C9062DF60C5}" type="pres">
      <dgm:prSet presAssocID="{1D8535DB-A9C7-4A57-95D1-5ED1F1E0689B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4CFE8E9-031F-43AE-BE59-BF7D53AC7832}" type="pres">
      <dgm:prSet presAssocID="{1D8535DB-A9C7-4A57-95D1-5ED1F1E0689B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39123FD-A139-4AF4-9B7D-3456D0E29136}" type="pres">
      <dgm:prSet presAssocID="{1D8535DB-A9C7-4A57-95D1-5ED1F1E0689B}" presName="connSite1" presStyleCnt="0"/>
      <dgm:spPr/>
      <dgm:t>
        <a:bodyPr/>
        <a:lstStyle/>
        <a:p>
          <a:endParaRPr lang="el-GR"/>
        </a:p>
      </dgm:t>
    </dgm:pt>
  </dgm:ptLst>
  <dgm:cxnLst>
    <dgm:cxn modelId="{07F85229-5B82-4BEF-9A39-C3FA9BC70E12}" type="presOf" srcId="{1D8535DB-A9C7-4A57-95D1-5ED1F1E0689B}" destId="{04CFE8E9-031F-43AE-BE59-BF7D53AC7832}" srcOrd="0" destOrd="0" presId="urn:microsoft.com/office/officeart/2005/8/layout/hProcess4"/>
    <dgm:cxn modelId="{A2A43CA0-524F-4DB2-9B86-5867FCEF44F1}" type="presOf" srcId="{01530F97-2461-43A0-8EA0-E26B70C45415}" destId="{D5458F4F-13A7-4736-9A8E-07C9ED597E61}" srcOrd="0" destOrd="1" presId="urn:microsoft.com/office/officeart/2005/8/layout/hProcess4"/>
    <dgm:cxn modelId="{F556B0EB-8034-4C02-ABF1-EB90E3060CD8}" type="presOf" srcId="{B6D4C0FA-3E86-457C-89F3-E379F6E3C4E9}" destId="{773D59A2-2510-4D61-B169-63801889B4D0}" srcOrd="0" destOrd="0" presId="urn:microsoft.com/office/officeart/2005/8/layout/hProcess4"/>
    <dgm:cxn modelId="{2932780B-E3F5-4A2A-9B66-E640B954E861}" type="presOf" srcId="{5FF5BB39-EE1E-4D94-B2ED-2073D0912865}" destId="{E4FF9171-B868-443E-8092-27EDD1B28DE6}" srcOrd="1" destOrd="0" presId="urn:microsoft.com/office/officeart/2005/8/layout/hProcess4"/>
    <dgm:cxn modelId="{0CD1BC16-1F86-45EB-AEE2-16C7A9DF2F30}" type="presOf" srcId="{27D702AE-7179-496B-B92F-F3D667F13850}" destId="{AED844E4-80BD-44B6-B10E-1C9062DF60C5}" srcOrd="1" destOrd="1" presId="urn:microsoft.com/office/officeart/2005/8/layout/hProcess4"/>
    <dgm:cxn modelId="{BD5E5966-01EA-439A-AFDD-537280A7AFA7}" type="presOf" srcId="{679C53DF-C08D-4B3E-9170-FB3A56F9AA31}" destId="{E4FF9171-B868-443E-8092-27EDD1B28DE6}" srcOrd="1" destOrd="1" presId="urn:microsoft.com/office/officeart/2005/8/layout/hProcess4"/>
    <dgm:cxn modelId="{AEE810E0-CA78-4CBA-8518-B2E2CC8C757B}" type="presOf" srcId="{40BA605F-2FC0-4B58-B27E-21AD1A6F7564}" destId="{18ACB24B-CBEC-4587-8359-92BEB6C91D00}" srcOrd="0" destOrd="0" presId="urn:microsoft.com/office/officeart/2005/8/layout/hProcess4"/>
    <dgm:cxn modelId="{2C7D706D-3484-4A35-A11E-53122E94753A}" srcId="{40BA605F-2FC0-4B58-B27E-21AD1A6F7564}" destId="{01530F97-2461-43A0-8EA0-E26B70C45415}" srcOrd="1" destOrd="0" parTransId="{A47077AB-D71F-4F77-8A94-88CE5D56F5CF}" sibTransId="{2F40D36A-311E-4E3B-A67D-D6717FF7138C}"/>
    <dgm:cxn modelId="{6F53FDF1-38DF-46FF-BFCF-42D520DE24DE}" type="presOf" srcId="{D308D392-B18D-4833-BED0-B0F076D788D9}" destId="{6DC16F3A-C5F9-4A87-82D0-0CEEEE6A5DF2}" srcOrd="0" destOrd="0" presId="urn:microsoft.com/office/officeart/2005/8/layout/hProcess4"/>
    <dgm:cxn modelId="{C6B8CAF7-BC26-4AAA-BAA3-283A4E35C48A}" srcId="{40BA605F-2FC0-4B58-B27E-21AD1A6F7564}" destId="{8E6C0CFB-0690-4456-9C11-9FCA12C8E0E2}" srcOrd="0" destOrd="0" parTransId="{E211FCDD-ADFC-4BEB-82E9-D2582D55B508}" sibTransId="{6399DA1B-DE1A-4E4C-BA65-0936FA150DAC}"/>
    <dgm:cxn modelId="{2F6567EE-0D75-4A94-901E-294B9121FB04}" srcId="{2211431F-EC29-427C-8D38-2CDEC2423B17}" destId="{5FF5BB39-EE1E-4D94-B2ED-2073D0912865}" srcOrd="0" destOrd="0" parTransId="{092216C4-6667-43D1-8242-43E5654DFE3F}" sibTransId="{F4A49615-F074-4A13-AAD0-AB35DE9B2643}"/>
    <dgm:cxn modelId="{1B9F2E01-D322-4C51-BBD8-A650E7AB6FEF}" type="presOf" srcId="{8E6C0CFB-0690-4456-9C11-9FCA12C8E0E2}" destId="{D5458F4F-13A7-4736-9A8E-07C9ED597E61}" srcOrd="0" destOrd="0" presId="urn:microsoft.com/office/officeart/2005/8/layout/hProcess4"/>
    <dgm:cxn modelId="{2A763565-9FBE-4BE7-AA7D-EF41409D6C75}" type="presOf" srcId="{27D702AE-7179-496B-B92F-F3D667F13850}" destId="{773D59A2-2510-4D61-B169-63801889B4D0}" srcOrd="0" destOrd="1" presId="urn:microsoft.com/office/officeart/2005/8/layout/hProcess4"/>
    <dgm:cxn modelId="{98B712A0-77B3-478A-8996-F69094EB0290}" type="presOf" srcId="{C81C2277-E516-419C-9ACD-46FFA645BBC5}" destId="{33EE1C6B-CA85-4702-8B06-97AC1D7C2566}" srcOrd="0" destOrd="0" presId="urn:microsoft.com/office/officeart/2005/8/layout/hProcess4"/>
    <dgm:cxn modelId="{332E7783-A7DF-46E4-811A-BF826B4AEEBD}" srcId="{1D8535DB-A9C7-4A57-95D1-5ED1F1E0689B}" destId="{27D702AE-7179-496B-B92F-F3D667F13850}" srcOrd="1" destOrd="0" parTransId="{E027E8FE-173E-49FE-BF84-AE090A570023}" sibTransId="{CA2C9213-5CD2-4857-A2D7-137B923A0232}"/>
    <dgm:cxn modelId="{8CEE9A37-7D0E-49EF-B042-DEB033828764}" type="presOf" srcId="{01530F97-2461-43A0-8EA0-E26B70C45415}" destId="{F8B13D52-1D7D-42D2-BDB1-1E36C4D5E40D}" srcOrd="1" destOrd="1" presId="urn:microsoft.com/office/officeart/2005/8/layout/hProcess4"/>
    <dgm:cxn modelId="{98DA10BC-E2FB-46A2-B7B3-C84E7014E878}" type="presOf" srcId="{2211431F-EC29-427C-8D38-2CDEC2423B17}" destId="{C3BFF16C-5051-4E3D-8182-7E5FA9AA248A}" srcOrd="0" destOrd="0" presId="urn:microsoft.com/office/officeart/2005/8/layout/hProcess4"/>
    <dgm:cxn modelId="{BFBE1931-98CE-4D8F-B9E3-9B0DC25AC532}" srcId="{DDFDA49E-CED2-446A-A6FA-10E90BAD521F}" destId="{40BA605F-2FC0-4B58-B27E-21AD1A6F7564}" srcOrd="1" destOrd="0" parTransId="{7856FF90-7B06-4133-B614-DC78E47AA7A2}" sibTransId="{D308D392-B18D-4833-BED0-B0F076D788D9}"/>
    <dgm:cxn modelId="{1D6DAF0E-1E11-44B3-ADE1-B0824D2A6B5B}" type="presOf" srcId="{8E6C0CFB-0690-4456-9C11-9FCA12C8E0E2}" destId="{F8B13D52-1D7D-42D2-BDB1-1E36C4D5E40D}" srcOrd="1" destOrd="0" presId="urn:microsoft.com/office/officeart/2005/8/layout/hProcess4"/>
    <dgm:cxn modelId="{008D64AE-40B3-4173-9BF0-4D8A056F0D1C}" srcId="{2211431F-EC29-427C-8D38-2CDEC2423B17}" destId="{679C53DF-C08D-4B3E-9170-FB3A56F9AA31}" srcOrd="1" destOrd="0" parTransId="{95D97DD3-4CC3-44BA-A007-9887F476B159}" sibTransId="{C6C592B5-F7DF-4160-AECE-9EA31E98D7EC}"/>
    <dgm:cxn modelId="{0E7E67C5-7809-4588-8A14-E9E6EAE38EFF}" srcId="{1D8535DB-A9C7-4A57-95D1-5ED1F1E0689B}" destId="{B6D4C0FA-3E86-457C-89F3-E379F6E3C4E9}" srcOrd="0" destOrd="0" parTransId="{56C36AC7-4C00-48AF-8B50-A061FAA34343}" sibTransId="{D35C3DBF-2D13-4738-A336-EB1A7ECD3DEA}"/>
    <dgm:cxn modelId="{9CBC76DA-DD0B-45BB-8F50-DAF4CA2A83FC}" type="presOf" srcId="{679C53DF-C08D-4B3E-9170-FB3A56F9AA31}" destId="{E3F62FB6-8488-4A76-9517-1B792417870C}" srcOrd="0" destOrd="1" presId="urn:microsoft.com/office/officeart/2005/8/layout/hProcess4"/>
    <dgm:cxn modelId="{DC130AF6-AB9D-4FB6-AC18-0B776A71B08B}" type="presOf" srcId="{DDFDA49E-CED2-446A-A6FA-10E90BAD521F}" destId="{78AE35D3-62B9-4FAB-A214-011CF97EBBE0}" srcOrd="0" destOrd="0" presId="urn:microsoft.com/office/officeart/2005/8/layout/hProcess4"/>
    <dgm:cxn modelId="{2EC286AE-AA50-450E-B5EE-2EE9B0F0D32B}" type="presOf" srcId="{B6D4C0FA-3E86-457C-89F3-E379F6E3C4E9}" destId="{AED844E4-80BD-44B6-B10E-1C9062DF60C5}" srcOrd="1" destOrd="0" presId="urn:microsoft.com/office/officeart/2005/8/layout/hProcess4"/>
    <dgm:cxn modelId="{C74691BA-89E3-43E5-9E87-2976E2ABB1D7}" type="presOf" srcId="{5FF5BB39-EE1E-4D94-B2ED-2073D0912865}" destId="{E3F62FB6-8488-4A76-9517-1B792417870C}" srcOrd="0" destOrd="0" presId="urn:microsoft.com/office/officeart/2005/8/layout/hProcess4"/>
    <dgm:cxn modelId="{0A01A9AD-0C66-4A44-A907-FBF0DC7D2926}" srcId="{DDFDA49E-CED2-446A-A6FA-10E90BAD521F}" destId="{1D8535DB-A9C7-4A57-95D1-5ED1F1E0689B}" srcOrd="2" destOrd="0" parTransId="{B6A5D425-6C9E-4AC8-8C57-ACF55ADA3A3D}" sibTransId="{92286100-2D44-49E6-86A9-9AC9260D9C54}"/>
    <dgm:cxn modelId="{51B9E118-AC27-4F72-B44A-1DEA098317C7}" srcId="{DDFDA49E-CED2-446A-A6FA-10E90BAD521F}" destId="{2211431F-EC29-427C-8D38-2CDEC2423B17}" srcOrd="0" destOrd="0" parTransId="{1C50D3D5-03B5-45E3-B3FC-710B68837695}" sibTransId="{C81C2277-E516-419C-9ACD-46FFA645BBC5}"/>
    <dgm:cxn modelId="{CCCF22D6-5C09-4215-A86E-535B1FA27826}" type="presParOf" srcId="{78AE35D3-62B9-4FAB-A214-011CF97EBBE0}" destId="{6982366D-7794-416B-9B72-5489AFFE9169}" srcOrd="0" destOrd="0" presId="urn:microsoft.com/office/officeart/2005/8/layout/hProcess4"/>
    <dgm:cxn modelId="{614F19CB-B0DE-41D1-9390-67B0C4C9850A}" type="presParOf" srcId="{78AE35D3-62B9-4FAB-A214-011CF97EBBE0}" destId="{B0E99BDE-B26E-42FB-AB4A-C8F8B7EBC69E}" srcOrd="1" destOrd="0" presId="urn:microsoft.com/office/officeart/2005/8/layout/hProcess4"/>
    <dgm:cxn modelId="{515D0D05-B954-4137-9ACA-5B34BC03BA68}" type="presParOf" srcId="{78AE35D3-62B9-4FAB-A214-011CF97EBBE0}" destId="{3A9AD694-D616-4564-B2CA-ED274C541943}" srcOrd="2" destOrd="0" presId="urn:microsoft.com/office/officeart/2005/8/layout/hProcess4"/>
    <dgm:cxn modelId="{CDB1D4EF-C74B-4BC9-8A94-4B5D46633DEA}" type="presParOf" srcId="{3A9AD694-D616-4564-B2CA-ED274C541943}" destId="{8F28B79E-67AE-4CD0-A06B-CB002A1D5860}" srcOrd="0" destOrd="0" presId="urn:microsoft.com/office/officeart/2005/8/layout/hProcess4"/>
    <dgm:cxn modelId="{33E5F0E3-6BC8-4719-9CC2-80EA910CBA48}" type="presParOf" srcId="{8F28B79E-67AE-4CD0-A06B-CB002A1D5860}" destId="{8E059497-6E67-4241-84CC-64287A40A9A9}" srcOrd="0" destOrd="0" presId="urn:microsoft.com/office/officeart/2005/8/layout/hProcess4"/>
    <dgm:cxn modelId="{A47705F8-84A4-4DD5-B9FB-A4C9261B7CD9}" type="presParOf" srcId="{8F28B79E-67AE-4CD0-A06B-CB002A1D5860}" destId="{E3F62FB6-8488-4A76-9517-1B792417870C}" srcOrd="1" destOrd="0" presId="urn:microsoft.com/office/officeart/2005/8/layout/hProcess4"/>
    <dgm:cxn modelId="{E0814620-774B-451E-9611-224D38CBA13B}" type="presParOf" srcId="{8F28B79E-67AE-4CD0-A06B-CB002A1D5860}" destId="{E4FF9171-B868-443E-8092-27EDD1B28DE6}" srcOrd="2" destOrd="0" presId="urn:microsoft.com/office/officeart/2005/8/layout/hProcess4"/>
    <dgm:cxn modelId="{DFFEF7F7-2735-4C47-A37E-7A11C4A6C575}" type="presParOf" srcId="{8F28B79E-67AE-4CD0-A06B-CB002A1D5860}" destId="{C3BFF16C-5051-4E3D-8182-7E5FA9AA248A}" srcOrd="3" destOrd="0" presId="urn:microsoft.com/office/officeart/2005/8/layout/hProcess4"/>
    <dgm:cxn modelId="{A757D2AA-BEF0-4729-8B86-8179476D6005}" type="presParOf" srcId="{8F28B79E-67AE-4CD0-A06B-CB002A1D5860}" destId="{8CFA7CDC-26DB-4C24-A695-96EF270A0D2E}" srcOrd="4" destOrd="0" presId="urn:microsoft.com/office/officeart/2005/8/layout/hProcess4"/>
    <dgm:cxn modelId="{8264120B-D339-4180-BCCB-A783B86CB650}" type="presParOf" srcId="{3A9AD694-D616-4564-B2CA-ED274C541943}" destId="{33EE1C6B-CA85-4702-8B06-97AC1D7C2566}" srcOrd="1" destOrd="0" presId="urn:microsoft.com/office/officeart/2005/8/layout/hProcess4"/>
    <dgm:cxn modelId="{834FA838-1DD2-4A7D-82F1-C4A323F64FC3}" type="presParOf" srcId="{3A9AD694-D616-4564-B2CA-ED274C541943}" destId="{99432CF2-C0C4-42FD-A048-DA5169461866}" srcOrd="2" destOrd="0" presId="urn:microsoft.com/office/officeart/2005/8/layout/hProcess4"/>
    <dgm:cxn modelId="{9FCB005C-66A2-4FCF-859C-556C81D34D9D}" type="presParOf" srcId="{99432CF2-C0C4-42FD-A048-DA5169461866}" destId="{713C4F10-90F0-4C0D-9556-D1F696DC8A34}" srcOrd="0" destOrd="0" presId="urn:microsoft.com/office/officeart/2005/8/layout/hProcess4"/>
    <dgm:cxn modelId="{1A5778AB-227C-4A47-B5A4-62A6B30C3752}" type="presParOf" srcId="{99432CF2-C0C4-42FD-A048-DA5169461866}" destId="{D5458F4F-13A7-4736-9A8E-07C9ED597E61}" srcOrd="1" destOrd="0" presId="urn:microsoft.com/office/officeart/2005/8/layout/hProcess4"/>
    <dgm:cxn modelId="{F50F3140-A993-46C9-8FB1-2A3F472B3C0A}" type="presParOf" srcId="{99432CF2-C0C4-42FD-A048-DA5169461866}" destId="{F8B13D52-1D7D-42D2-BDB1-1E36C4D5E40D}" srcOrd="2" destOrd="0" presId="urn:microsoft.com/office/officeart/2005/8/layout/hProcess4"/>
    <dgm:cxn modelId="{DFA31AA6-8A54-494E-AB90-DD763B39853C}" type="presParOf" srcId="{99432CF2-C0C4-42FD-A048-DA5169461866}" destId="{18ACB24B-CBEC-4587-8359-92BEB6C91D00}" srcOrd="3" destOrd="0" presId="urn:microsoft.com/office/officeart/2005/8/layout/hProcess4"/>
    <dgm:cxn modelId="{2F9D8A7F-15A1-49D2-BA8D-77C610B2B094}" type="presParOf" srcId="{99432CF2-C0C4-42FD-A048-DA5169461866}" destId="{3F9ECBDF-EA01-4C51-BE35-B93A460F0E54}" srcOrd="4" destOrd="0" presId="urn:microsoft.com/office/officeart/2005/8/layout/hProcess4"/>
    <dgm:cxn modelId="{F7B8FC90-D018-40B1-9185-29CAE8095291}" type="presParOf" srcId="{3A9AD694-D616-4564-B2CA-ED274C541943}" destId="{6DC16F3A-C5F9-4A87-82D0-0CEEEE6A5DF2}" srcOrd="3" destOrd="0" presId="urn:microsoft.com/office/officeart/2005/8/layout/hProcess4"/>
    <dgm:cxn modelId="{8E19F3F4-3E7A-417D-99AD-8F757298C696}" type="presParOf" srcId="{3A9AD694-D616-4564-B2CA-ED274C541943}" destId="{69F84DFC-CA2E-43A2-B9FB-8407E67D8509}" srcOrd="4" destOrd="0" presId="urn:microsoft.com/office/officeart/2005/8/layout/hProcess4"/>
    <dgm:cxn modelId="{4717E850-D35F-468B-AF1F-9163B2D1FCB9}" type="presParOf" srcId="{69F84DFC-CA2E-43A2-B9FB-8407E67D8509}" destId="{EAB40CB7-B84D-4C2B-BCF0-D21E85E09B56}" srcOrd="0" destOrd="0" presId="urn:microsoft.com/office/officeart/2005/8/layout/hProcess4"/>
    <dgm:cxn modelId="{E1DC99FD-5304-4ADC-9653-D1E0E17D70C1}" type="presParOf" srcId="{69F84DFC-CA2E-43A2-B9FB-8407E67D8509}" destId="{773D59A2-2510-4D61-B169-63801889B4D0}" srcOrd="1" destOrd="0" presId="urn:microsoft.com/office/officeart/2005/8/layout/hProcess4"/>
    <dgm:cxn modelId="{56009C09-1829-4B71-BE01-AE0A56081DDA}" type="presParOf" srcId="{69F84DFC-CA2E-43A2-B9FB-8407E67D8509}" destId="{AED844E4-80BD-44B6-B10E-1C9062DF60C5}" srcOrd="2" destOrd="0" presId="urn:microsoft.com/office/officeart/2005/8/layout/hProcess4"/>
    <dgm:cxn modelId="{3ED28276-A264-44F1-9F4A-E913D3001901}" type="presParOf" srcId="{69F84DFC-CA2E-43A2-B9FB-8407E67D8509}" destId="{04CFE8E9-031F-43AE-BE59-BF7D53AC7832}" srcOrd="3" destOrd="0" presId="urn:microsoft.com/office/officeart/2005/8/layout/hProcess4"/>
    <dgm:cxn modelId="{7153347E-D762-4FC8-B39C-FF4DF2EF8B3D}" type="presParOf" srcId="{69F84DFC-CA2E-43A2-B9FB-8407E67D8509}" destId="{239123FD-A139-4AF4-9B7D-3456D0E29136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3F62FB6-8488-4A76-9517-1B792417870C}">
      <dsp:nvSpPr>
        <dsp:cNvPr id="0" name=""/>
        <dsp:cNvSpPr/>
      </dsp:nvSpPr>
      <dsp:spPr>
        <a:xfrm>
          <a:off x="791255" y="560098"/>
          <a:ext cx="1304897" cy="107626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ctr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l-GR" sz="1050" b="1" i="1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ct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900" b="1" i="1" kern="1200">
              <a:latin typeface="Times New Roman" pitchFamily="18" charset="0"/>
              <a:cs typeface="Times New Roman" pitchFamily="18" charset="0"/>
            </a:rPr>
            <a:t>1.ανήσυχο πνεύμα, ανικανοποίητο, περιέργεια, πολυπραγμοσύνη</a:t>
          </a:r>
        </a:p>
      </dsp:txBody>
      <dsp:txXfrm>
        <a:off x="791255" y="560098"/>
        <a:ext cx="1304897" cy="845639"/>
      </dsp:txXfrm>
    </dsp:sp>
    <dsp:sp modelId="{33EE1C6B-CA85-4702-8B06-97AC1D7C2566}">
      <dsp:nvSpPr>
        <dsp:cNvPr id="0" name=""/>
        <dsp:cNvSpPr/>
      </dsp:nvSpPr>
      <dsp:spPr>
        <a:xfrm>
          <a:off x="1490268" y="693221"/>
          <a:ext cx="1621078" cy="1621078"/>
        </a:xfrm>
        <a:prstGeom prst="leftCircularArrow">
          <a:avLst>
            <a:gd name="adj1" fmla="val 4269"/>
            <a:gd name="adj2" fmla="val 539646"/>
            <a:gd name="adj3" fmla="val 2315157"/>
            <a:gd name="adj4" fmla="val 9024489"/>
            <a:gd name="adj5" fmla="val 498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BFF16C-5051-4E3D-8182-7E5FA9AA248A}">
      <dsp:nvSpPr>
        <dsp:cNvPr id="0" name=""/>
        <dsp:cNvSpPr/>
      </dsp:nvSpPr>
      <dsp:spPr>
        <a:xfrm>
          <a:off x="1081232" y="1405737"/>
          <a:ext cx="1159909" cy="4612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b="1" i="1" kern="1200">
              <a:latin typeface="Times New Roman" pitchFamily="18" charset="0"/>
              <a:cs typeface="Times New Roman" pitchFamily="18" charset="0"/>
            </a:rPr>
            <a:t>2. γεωγραφική θέση</a:t>
          </a:r>
        </a:p>
      </dsp:txBody>
      <dsp:txXfrm>
        <a:off x="1081232" y="1405737"/>
        <a:ext cx="1159909" cy="461257"/>
      </dsp:txXfrm>
    </dsp:sp>
    <dsp:sp modelId="{D5458F4F-13A7-4736-9A8E-07C9ED597E61}">
      <dsp:nvSpPr>
        <dsp:cNvPr id="0" name=""/>
        <dsp:cNvSpPr/>
      </dsp:nvSpPr>
      <dsp:spPr>
        <a:xfrm>
          <a:off x="2570706" y="560098"/>
          <a:ext cx="1304897" cy="107626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4. στενή επαφή με τη θάλασσα</a:t>
          </a:r>
          <a:endParaRPr lang="el-GR" sz="1050" b="1" i="1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5. δημοκρατία και φιλελεύθερες ιδέες</a:t>
          </a:r>
        </a:p>
      </dsp:txBody>
      <dsp:txXfrm>
        <a:off x="2570706" y="790727"/>
        <a:ext cx="1304897" cy="845639"/>
      </dsp:txXfrm>
    </dsp:sp>
    <dsp:sp modelId="{6DC16F3A-C5F9-4A87-82D0-0CEEEE6A5DF2}">
      <dsp:nvSpPr>
        <dsp:cNvPr id="0" name=""/>
        <dsp:cNvSpPr/>
      </dsp:nvSpPr>
      <dsp:spPr>
        <a:xfrm>
          <a:off x="3258845" y="-160034"/>
          <a:ext cx="1787815" cy="1787815"/>
        </a:xfrm>
        <a:prstGeom prst="circularArrow">
          <a:avLst>
            <a:gd name="adj1" fmla="val 3871"/>
            <a:gd name="adj2" fmla="val 484613"/>
            <a:gd name="adj3" fmla="val 19339876"/>
            <a:gd name="adj4" fmla="val 12575511"/>
            <a:gd name="adj5" fmla="val 4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CB24B-CBEC-4587-8359-92BEB6C91D00}">
      <dsp:nvSpPr>
        <dsp:cNvPr id="0" name=""/>
        <dsp:cNvSpPr/>
      </dsp:nvSpPr>
      <dsp:spPr>
        <a:xfrm>
          <a:off x="2860684" y="329469"/>
          <a:ext cx="1159909" cy="4612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b="1" i="1" kern="1200">
              <a:latin typeface="Times New Roman" pitchFamily="18" charset="0"/>
              <a:cs typeface="Times New Roman" pitchFamily="18" charset="0"/>
            </a:rPr>
            <a:t>3. φιλικοί δεσμοί</a:t>
          </a:r>
        </a:p>
      </dsp:txBody>
      <dsp:txXfrm>
        <a:off x="2860684" y="329469"/>
        <a:ext cx="1159909" cy="461257"/>
      </dsp:txXfrm>
    </dsp:sp>
    <dsp:sp modelId="{773D59A2-2510-4D61-B169-63801889B4D0}">
      <dsp:nvSpPr>
        <dsp:cNvPr id="0" name=""/>
        <dsp:cNvSpPr/>
      </dsp:nvSpPr>
      <dsp:spPr>
        <a:xfrm>
          <a:off x="4350158" y="560098"/>
          <a:ext cx="1304897" cy="107626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l-GR" sz="1050" b="1" i="1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6.ανάπτυξη συμμαχίων, ηγεμονική πολιτική</a:t>
          </a:r>
        </a:p>
      </dsp:txBody>
      <dsp:txXfrm>
        <a:off x="4350158" y="560098"/>
        <a:ext cx="1304897" cy="845639"/>
      </dsp:txXfrm>
    </dsp:sp>
    <dsp:sp modelId="{04CFE8E9-031F-43AE-BE59-BF7D53AC7832}">
      <dsp:nvSpPr>
        <dsp:cNvPr id="0" name=""/>
        <dsp:cNvSpPr/>
      </dsp:nvSpPr>
      <dsp:spPr>
        <a:xfrm>
          <a:off x="4640135" y="1405737"/>
          <a:ext cx="1159909" cy="4612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b="1" i="1" kern="1200">
              <a:latin typeface="Times New Roman" pitchFamily="18" charset="0"/>
              <a:cs typeface="Times New Roman" pitchFamily="18" charset="0"/>
            </a:rPr>
            <a:t>7. ανάπτυξη τεχνών και γραμμάτων</a:t>
          </a:r>
        </a:p>
      </dsp:txBody>
      <dsp:txXfrm>
        <a:off x="4640135" y="1405737"/>
        <a:ext cx="1159909" cy="4612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2019-07-21T19:10:00Z</dcterms:created>
  <dcterms:modified xsi:type="dcterms:W3CDTF">2020-08-29T14:56:00Z</dcterms:modified>
</cp:coreProperties>
</file>