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48" w:rsidRPr="004B059E" w:rsidRDefault="00205B29" w:rsidP="002F1D1C">
      <w:pPr>
        <w:jc w:val="both"/>
        <w:rPr>
          <w:rFonts w:ascii="Times New Roman" w:hAnsi="Times New Roman" w:cs="Times New Roman"/>
          <w:b/>
          <w:i/>
          <w:sz w:val="20"/>
          <w:szCs w:val="20"/>
        </w:rPr>
      </w:pPr>
      <w:r w:rsidRPr="004B059E">
        <w:rPr>
          <w:rFonts w:ascii="Times New Roman" w:hAnsi="Times New Roman" w:cs="Times New Roman"/>
          <w:b/>
          <w:i/>
          <w:sz w:val="20"/>
          <w:szCs w:val="20"/>
        </w:rPr>
        <w:t>ΕΝΟΤΗΤΑ 2</w:t>
      </w:r>
    </w:p>
    <w:p w:rsidR="00205B29" w:rsidRPr="004B059E" w:rsidRDefault="00205B29" w:rsidP="002F1D1C">
      <w:pPr>
        <w:jc w:val="both"/>
        <w:rPr>
          <w:rFonts w:ascii="Times New Roman" w:hAnsi="Times New Roman" w:cs="Times New Roman"/>
          <w:b/>
          <w:i/>
          <w:sz w:val="20"/>
          <w:szCs w:val="20"/>
        </w:rPr>
      </w:pPr>
      <w:r w:rsidRPr="004B059E">
        <w:rPr>
          <w:rFonts w:ascii="Times New Roman" w:hAnsi="Times New Roman" w:cs="Times New Roman"/>
          <w:b/>
          <w:i/>
          <w:sz w:val="20"/>
          <w:szCs w:val="20"/>
        </w:rPr>
        <w:t>« ΤΟ ΤΕΧΝΑΣΜΑ ΤΟΥ ΘΕΜΙΣΤΟΚΛΗ»</w:t>
      </w:r>
    </w:p>
    <w:p w:rsidR="00205B29" w:rsidRPr="004B059E" w:rsidRDefault="00205B29" w:rsidP="002F1D1C">
      <w:pPr>
        <w:jc w:val="both"/>
        <w:rPr>
          <w:rFonts w:ascii="Times New Roman" w:hAnsi="Times New Roman" w:cs="Times New Roman"/>
          <w:i/>
          <w:sz w:val="20"/>
          <w:szCs w:val="20"/>
        </w:rPr>
      </w:pPr>
      <w:r w:rsidRPr="004B059E">
        <w:rPr>
          <w:rFonts w:ascii="Times New Roman" w:hAnsi="Times New Roman" w:cs="Times New Roman"/>
          <w:b/>
          <w:i/>
          <w:sz w:val="20"/>
          <w:szCs w:val="20"/>
        </w:rPr>
        <w:t xml:space="preserve">Μετάφραση </w:t>
      </w:r>
      <w:r w:rsidRPr="004B059E">
        <w:rPr>
          <w:rFonts w:ascii="Times New Roman" w:hAnsi="Times New Roman" w:cs="Times New Roman"/>
          <w:i/>
          <w:sz w:val="20"/>
          <w:szCs w:val="20"/>
        </w:rPr>
        <w:t xml:space="preserve">:  Αλλά , όταν  ο στόλος των εχθρών , πλησιάζοντας την Αττική από την πλευρά του Φαλήρου, απέκλεισε τις γύρω παραλίες, οι Πελοποννήσιοι, φοβισμένοι ξανασκέφτονταν να αποπλεύσουν για τον ισθμό της Κορίνθου. Ενώ, λοιπόν, έτσι είχε η κατάσταση, ο Θεμιστοκλής σκεφτόταν και κατέστρωνε το σχέδιο του , το σχετικό με το </w:t>
      </w:r>
      <w:proofErr w:type="spellStart"/>
      <w:r w:rsidRPr="004B059E">
        <w:rPr>
          <w:rFonts w:ascii="Times New Roman" w:hAnsi="Times New Roman" w:cs="Times New Roman"/>
          <w:i/>
          <w:sz w:val="20"/>
          <w:szCs w:val="20"/>
        </w:rPr>
        <w:t>Σίκιννο</w:t>
      </w:r>
      <w:proofErr w:type="spellEnd"/>
      <w:r w:rsidRPr="004B059E">
        <w:rPr>
          <w:rFonts w:ascii="Times New Roman" w:hAnsi="Times New Roman" w:cs="Times New Roman"/>
          <w:i/>
          <w:sz w:val="20"/>
          <w:szCs w:val="20"/>
        </w:rPr>
        <w:t xml:space="preserve">. Ο </w:t>
      </w:r>
      <w:proofErr w:type="spellStart"/>
      <w:r w:rsidRPr="004B059E">
        <w:rPr>
          <w:rFonts w:ascii="Times New Roman" w:hAnsi="Times New Roman" w:cs="Times New Roman"/>
          <w:i/>
          <w:sz w:val="20"/>
          <w:szCs w:val="20"/>
        </w:rPr>
        <w:t>Σίκιννος</w:t>
      </w:r>
      <w:proofErr w:type="spellEnd"/>
      <w:r w:rsidRPr="004B059E">
        <w:rPr>
          <w:rFonts w:ascii="Times New Roman" w:hAnsi="Times New Roman" w:cs="Times New Roman"/>
          <w:i/>
          <w:sz w:val="20"/>
          <w:szCs w:val="20"/>
        </w:rPr>
        <w:t>, ήταν Πέρσης στην καταγωγή, αιχμάλωτος, φιλικός στο Θεμιστοκλή και παιδαγωγός των παιδιών του. Αυτόν λοιπόν στέλνει κρυφά στον Ξέρξη, αφού τον προέτρεψε να του πει ότι ο Θεμιστοκλής, ο στρατηγός των Αθηναίων, παίρνοντας το μέρος του Πέρση βασιλιά του στέλνει πρώτος πληροφορία ότι οι Έλληνες</w:t>
      </w:r>
      <w:r w:rsidR="002F1D1C" w:rsidRPr="004B059E">
        <w:rPr>
          <w:rFonts w:ascii="Times New Roman" w:hAnsi="Times New Roman" w:cs="Times New Roman"/>
          <w:i/>
          <w:sz w:val="20"/>
          <w:szCs w:val="20"/>
        </w:rPr>
        <w:t xml:space="preserve"> προσπαθούν να ξεφύγουν και τον συμβουλεύει να τους επιτεθεί, ενώ βρίσκονται σε σύγχυση χωρίς πεζικό και να εξοντώσει τη ναυτική τους δύναμη. Ο Ξέρξης, επειδή δέχτηκε αυτά, πιστεύοντας ότι είχαν λεχθεί με φιλική διάθεση, ευχαριστήθηκε και αμέσως έδωσε διαταγή στους κυβερνήτες των πλοίων να περικυκλώσουν τα νησιά, αφού αποπλεύσουν αμέσως με διακόσια πλοία, για να μην ξεφύγει κανείς από τους εχθρούς…</w:t>
      </w:r>
    </w:p>
    <w:p w:rsidR="002F1D1C" w:rsidRPr="004B059E" w:rsidRDefault="002F1D1C" w:rsidP="002F1D1C">
      <w:pPr>
        <w:jc w:val="both"/>
        <w:rPr>
          <w:rFonts w:ascii="Times New Roman" w:hAnsi="Times New Roman" w:cs="Times New Roman"/>
          <w:b/>
          <w:i/>
          <w:sz w:val="20"/>
          <w:szCs w:val="20"/>
        </w:rPr>
      </w:pPr>
      <w:r w:rsidRPr="004B059E">
        <w:rPr>
          <w:rFonts w:ascii="Times New Roman" w:hAnsi="Times New Roman" w:cs="Times New Roman"/>
          <w:b/>
          <w:i/>
          <w:sz w:val="20"/>
          <w:szCs w:val="20"/>
        </w:rPr>
        <w:t>ΕΡΜΗΝΕΥΤΙΚΑ ΣΧΟΛΙΑ</w:t>
      </w:r>
    </w:p>
    <w:p w:rsidR="002F1D1C" w:rsidRPr="004B059E" w:rsidRDefault="002F1D1C" w:rsidP="002F1D1C">
      <w:pPr>
        <w:pStyle w:val="a5"/>
        <w:numPr>
          <w:ilvl w:val="0"/>
          <w:numId w:val="2"/>
        </w:numPr>
        <w:jc w:val="both"/>
        <w:rPr>
          <w:rFonts w:ascii="Times New Roman" w:hAnsi="Times New Roman" w:cs="Times New Roman"/>
          <w:i/>
          <w:sz w:val="20"/>
          <w:szCs w:val="20"/>
        </w:rPr>
      </w:pPr>
      <w:r w:rsidRPr="004B059E">
        <w:rPr>
          <w:rFonts w:ascii="Times New Roman" w:hAnsi="Times New Roman" w:cs="Times New Roman"/>
          <w:i/>
          <w:sz w:val="20"/>
          <w:szCs w:val="20"/>
        </w:rPr>
        <w:t>Γιατί οι Πελοποννήσιοι σκέφτονταν να επιστρέψουν στον Ισθμό;</w:t>
      </w:r>
    </w:p>
    <w:p w:rsidR="002F1D1C" w:rsidRPr="004B059E" w:rsidRDefault="002F1D1C" w:rsidP="002F1D1C">
      <w:pPr>
        <w:jc w:val="both"/>
        <w:rPr>
          <w:rFonts w:ascii="Times New Roman" w:hAnsi="Times New Roman" w:cs="Times New Roman"/>
          <w:i/>
          <w:sz w:val="20"/>
          <w:szCs w:val="20"/>
        </w:rPr>
      </w:pPr>
      <w:r w:rsidRPr="004B059E">
        <w:rPr>
          <w:rFonts w:ascii="Times New Roman" w:hAnsi="Times New Roman" w:cs="Times New Roman"/>
          <w:i/>
          <w:noProof/>
          <w:sz w:val="20"/>
          <w:szCs w:val="20"/>
          <w:lang w:eastAsia="el-GR"/>
        </w:rPr>
        <w:drawing>
          <wp:inline distT="0" distB="0" distL="0" distR="0">
            <wp:extent cx="6372225" cy="1872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F1D1C" w:rsidRPr="004B059E" w:rsidRDefault="00B77761" w:rsidP="00B77761">
      <w:pPr>
        <w:pStyle w:val="a5"/>
        <w:numPr>
          <w:ilvl w:val="0"/>
          <w:numId w:val="4"/>
        </w:numPr>
        <w:jc w:val="both"/>
        <w:rPr>
          <w:rFonts w:ascii="Times New Roman" w:hAnsi="Times New Roman" w:cs="Times New Roman"/>
          <w:b/>
          <w:i/>
          <w:sz w:val="20"/>
          <w:szCs w:val="20"/>
        </w:rPr>
      </w:pPr>
      <w:r w:rsidRPr="004B059E">
        <w:rPr>
          <w:rFonts w:ascii="Times New Roman" w:hAnsi="Times New Roman" w:cs="Times New Roman"/>
          <w:b/>
          <w:i/>
          <w:sz w:val="20"/>
          <w:szCs w:val="20"/>
        </w:rPr>
        <w:t xml:space="preserve">Έστειλε κρυφά το </w:t>
      </w:r>
      <w:proofErr w:type="spellStart"/>
      <w:r w:rsidRPr="004B059E">
        <w:rPr>
          <w:rFonts w:ascii="Times New Roman" w:hAnsi="Times New Roman" w:cs="Times New Roman"/>
          <w:b/>
          <w:i/>
          <w:sz w:val="20"/>
          <w:szCs w:val="20"/>
        </w:rPr>
        <w:t>Σίκιννο</w:t>
      </w:r>
      <w:proofErr w:type="spellEnd"/>
      <w:r w:rsidRPr="004B059E">
        <w:rPr>
          <w:rFonts w:ascii="Times New Roman" w:hAnsi="Times New Roman" w:cs="Times New Roman"/>
          <w:b/>
          <w:i/>
          <w:sz w:val="20"/>
          <w:szCs w:val="20"/>
        </w:rPr>
        <w:t>, γιατί φοβόταν την αντίδραση και την άρνηση των Ελλήνων στο σχέδιο του. Ήταν ριψοκίνδυνο και μπορεί να χαρακτηριζόταν προδότης</w:t>
      </w:r>
    </w:p>
    <w:p w:rsidR="00B77761" w:rsidRPr="004B059E" w:rsidRDefault="00B77761" w:rsidP="00B77761">
      <w:pPr>
        <w:pStyle w:val="a5"/>
        <w:numPr>
          <w:ilvl w:val="0"/>
          <w:numId w:val="4"/>
        </w:numPr>
        <w:jc w:val="both"/>
        <w:rPr>
          <w:rFonts w:ascii="Times New Roman" w:hAnsi="Times New Roman" w:cs="Times New Roman"/>
          <w:b/>
          <w:i/>
          <w:sz w:val="20"/>
          <w:szCs w:val="20"/>
        </w:rPr>
      </w:pPr>
      <w:r w:rsidRPr="004B059E">
        <w:rPr>
          <w:rFonts w:ascii="Times New Roman" w:hAnsi="Times New Roman" w:cs="Times New Roman"/>
          <w:b/>
          <w:i/>
          <w:sz w:val="20"/>
          <w:szCs w:val="20"/>
        </w:rPr>
        <w:t>οι Έλληνες βρίσκονται σε σύγχυση και λιποψυχούν , λόγω της έλλειψης στρατού</w:t>
      </w:r>
    </w:p>
    <w:p w:rsidR="00B77761" w:rsidRPr="004B059E" w:rsidRDefault="00B77761" w:rsidP="00B77761">
      <w:pPr>
        <w:pStyle w:val="a5"/>
        <w:numPr>
          <w:ilvl w:val="0"/>
          <w:numId w:val="4"/>
        </w:numPr>
        <w:jc w:val="both"/>
        <w:rPr>
          <w:rFonts w:ascii="Times New Roman" w:hAnsi="Times New Roman" w:cs="Times New Roman"/>
          <w:b/>
          <w:i/>
          <w:sz w:val="20"/>
          <w:szCs w:val="20"/>
        </w:rPr>
      </w:pPr>
      <w:r w:rsidRPr="004B059E">
        <w:rPr>
          <w:rFonts w:ascii="Times New Roman" w:hAnsi="Times New Roman" w:cs="Times New Roman"/>
          <w:b/>
          <w:i/>
          <w:sz w:val="20"/>
          <w:szCs w:val="20"/>
        </w:rPr>
        <w:t>ο στόχος του Θεμιστοκλή ήταν να φέρει τους Έλληνες προ τετελεσμένων γεγονότων, λόγω του αποκλεισμού τους από τους Πέρσες και να τους αναγκάσει να ναυμαχήσουν στα στενά και να μην υποχωρήσουν στον Ισθμό της Κορίνθου</w:t>
      </w:r>
    </w:p>
    <w:p w:rsidR="00B77761" w:rsidRPr="004B059E" w:rsidRDefault="00B77761" w:rsidP="00B77761">
      <w:pPr>
        <w:jc w:val="both"/>
        <w:rPr>
          <w:rFonts w:ascii="Times New Roman" w:hAnsi="Times New Roman" w:cs="Times New Roman"/>
          <w:i/>
          <w:sz w:val="20"/>
          <w:szCs w:val="20"/>
        </w:rPr>
      </w:pPr>
      <w:r w:rsidRPr="004B059E">
        <w:rPr>
          <w:rFonts w:ascii="Times New Roman" w:hAnsi="Times New Roman" w:cs="Times New Roman"/>
          <w:b/>
          <w:i/>
          <w:sz w:val="20"/>
          <w:szCs w:val="20"/>
        </w:rPr>
        <w:t xml:space="preserve">Μετάφραση δεύτερου παράλληλου κειμένου: </w:t>
      </w:r>
      <w:r w:rsidRPr="004B059E">
        <w:rPr>
          <w:rFonts w:ascii="Times New Roman" w:hAnsi="Times New Roman" w:cs="Times New Roman"/>
          <w:i/>
          <w:sz w:val="20"/>
          <w:szCs w:val="20"/>
        </w:rPr>
        <w:t xml:space="preserve">Ο Θεμιστοκλής ενέδρευε κοντά στη Σαλαμίνα. Στους Έλληνες φαινόταν καλό να φύγουν, αλλά στο Θεμιστοκλή να ναυμαχήσουν κοντά στη στενή θάλασσα. Και καθώς δεν τους έπειθε να μείνουν { είχε το </w:t>
      </w:r>
      <w:proofErr w:type="spellStart"/>
      <w:r w:rsidRPr="004B059E">
        <w:rPr>
          <w:rFonts w:ascii="Times New Roman" w:hAnsi="Times New Roman" w:cs="Times New Roman"/>
          <w:i/>
          <w:sz w:val="20"/>
          <w:szCs w:val="20"/>
        </w:rPr>
        <w:t>Σίκιννο</w:t>
      </w:r>
      <w:proofErr w:type="spellEnd"/>
      <w:r w:rsidRPr="004B059E">
        <w:rPr>
          <w:rFonts w:ascii="Times New Roman" w:hAnsi="Times New Roman" w:cs="Times New Roman"/>
          <w:i/>
          <w:sz w:val="20"/>
          <w:szCs w:val="20"/>
        </w:rPr>
        <w:t xml:space="preserve">, το δούλο, τον παιδαγωγό των παιδιών του}. στέλνει λοιπόν αυτόν το </w:t>
      </w:r>
      <w:proofErr w:type="spellStart"/>
      <w:r w:rsidRPr="004B059E">
        <w:rPr>
          <w:rFonts w:ascii="Times New Roman" w:hAnsi="Times New Roman" w:cs="Times New Roman"/>
          <w:i/>
          <w:sz w:val="20"/>
          <w:szCs w:val="20"/>
        </w:rPr>
        <w:t>Σίκιννο</w:t>
      </w:r>
      <w:proofErr w:type="spellEnd"/>
      <w:r w:rsidRPr="004B059E">
        <w:rPr>
          <w:rFonts w:ascii="Times New Roman" w:hAnsi="Times New Roman" w:cs="Times New Roman"/>
          <w:i/>
          <w:sz w:val="20"/>
          <w:szCs w:val="20"/>
        </w:rPr>
        <w:t xml:space="preserve"> νύχτα στο Βασιλιά, για να του μηνύσει λόγω συμπάθειας τάχα ότι οι ελληνικές δυνάμεις σκοπεύουν να φύγουν. Να ναυμαχήσεις. Ο βασιλιάς πείθεται και ναυμαχεί και το πλήθος των πλοίων του το συνέτριψε η στενή θάλασσα. Έτσι οι Έλληνες παρά τη θέληση τους, </w:t>
      </w:r>
      <w:proofErr w:type="spellStart"/>
      <w:r w:rsidRPr="004B059E">
        <w:rPr>
          <w:rFonts w:ascii="Times New Roman" w:hAnsi="Times New Roman" w:cs="Times New Roman"/>
          <w:i/>
          <w:sz w:val="20"/>
          <w:szCs w:val="20"/>
        </w:rPr>
        <w:t>ενίκησαν</w:t>
      </w:r>
      <w:proofErr w:type="spellEnd"/>
      <w:r w:rsidRPr="004B059E">
        <w:rPr>
          <w:rFonts w:ascii="Times New Roman" w:hAnsi="Times New Roman" w:cs="Times New Roman"/>
          <w:i/>
          <w:sz w:val="20"/>
          <w:szCs w:val="20"/>
        </w:rPr>
        <w:t xml:space="preserve"> με τη σοφία του αρχηγού τους…</w:t>
      </w:r>
    </w:p>
    <w:p w:rsidR="00B77761" w:rsidRPr="004B059E" w:rsidRDefault="00B77761" w:rsidP="00B77761">
      <w:pPr>
        <w:jc w:val="both"/>
        <w:rPr>
          <w:rFonts w:ascii="Times New Roman" w:hAnsi="Times New Roman" w:cs="Times New Roman"/>
          <w:b/>
          <w:i/>
          <w:sz w:val="20"/>
          <w:szCs w:val="20"/>
        </w:rPr>
      </w:pPr>
      <w:r w:rsidRPr="004B059E">
        <w:rPr>
          <w:rFonts w:ascii="Times New Roman" w:hAnsi="Times New Roman" w:cs="Times New Roman"/>
          <w:b/>
          <w:i/>
          <w:sz w:val="20"/>
          <w:szCs w:val="20"/>
        </w:rPr>
        <w:t>Κοινά στοιχεία:</w:t>
      </w:r>
    </w:p>
    <w:p w:rsidR="00B77761" w:rsidRPr="004B059E" w:rsidRDefault="00B77761"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ο περσικός στόλος</w:t>
      </w:r>
      <w:r w:rsidR="004B059E" w:rsidRPr="004B059E">
        <w:rPr>
          <w:rFonts w:ascii="Times New Roman" w:hAnsi="Times New Roman" w:cs="Times New Roman"/>
          <w:b/>
          <w:i/>
          <w:sz w:val="20"/>
          <w:szCs w:val="20"/>
        </w:rPr>
        <w:t xml:space="preserve"> πλησίασε την Αττική, από το Φάληρο και απέκλεισε τις γύρω παραλίες</w:t>
      </w:r>
    </w:p>
    <w:p w:rsidR="004B059E" w:rsidRPr="004B059E" w:rsidRDefault="004B059E"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 xml:space="preserve">οι Πελ/σιοι , φοβισμένοι σκέφτονται να αποπλεύσουν για τον Ισθμό, ο </w:t>
      </w:r>
      <w:proofErr w:type="spellStart"/>
      <w:r w:rsidRPr="004B059E">
        <w:rPr>
          <w:rFonts w:ascii="Times New Roman" w:hAnsi="Times New Roman" w:cs="Times New Roman"/>
          <w:b/>
          <w:i/>
          <w:sz w:val="20"/>
          <w:szCs w:val="20"/>
        </w:rPr>
        <w:t>Θεμιστ</w:t>
      </w:r>
      <w:proofErr w:type="spellEnd"/>
      <w:r w:rsidRPr="004B059E">
        <w:rPr>
          <w:rFonts w:ascii="Times New Roman" w:hAnsi="Times New Roman" w:cs="Times New Roman"/>
          <w:b/>
          <w:i/>
          <w:sz w:val="20"/>
          <w:szCs w:val="20"/>
        </w:rPr>
        <w:t>. όμως να μείνουν</w:t>
      </w:r>
    </w:p>
    <w:p w:rsidR="004B059E" w:rsidRPr="004B059E" w:rsidRDefault="004B059E"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 xml:space="preserve">ο </w:t>
      </w:r>
      <w:proofErr w:type="spellStart"/>
      <w:r w:rsidRPr="004B059E">
        <w:rPr>
          <w:rFonts w:ascii="Times New Roman" w:hAnsi="Times New Roman" w:cs="Times New Roman"/>
          <w:b/>
          <w:i/>
          <w:sz w:val="20"/>
          <w:szCs w:val="20"/>
        </w:rPr>
        <w:t>Σίκιννος</w:t>
      </w:r>
      <w:proofErr w:type="spellEnd"/>
      <w:r w:rsidRPr="004B059E">
        <w:rPr>
          <w:rFonts w:ascii="Times New Roman" w:hAnsi="Times New Roman" w:cs="Times New Roman"/>
          <w:b/>
          <w:i/>
          <w:sz w:val="20"/>
          <w:szCs w:val="20"/>
        </w:rPr>
        <w:t xml:space="preserve">, είναι Πέρσης και φίλος του </w:t>
      </w:r>
      <w:proofErr w:type="spellStart"/>
      <w:r w:rsidRPr="004B059E">
        <w:rPr>
          <w:rFonts w:ascii="Times New Roman" w:hAnsi="Times New Roman" w:cs="Times New Roman"/>
          <w:b/>
          <w:i/>
          <w:sz w:val="20"/>
          <w:szCs w:val="20"/>
        </w:rPr>
        <w:t>Θεμιστ</w:t>
      </w:r>
      <w:proofErr w:type="spellEnd"/>
      <w:r w:rsidRPr="004B059E">
        <w:rPr>
          <w:rFonts w:ascii="Times New Roman" w:hAnsi="Times New Roman" w:cs="Times New Roman"/>
          <w:b/>
          <w:i/>
          <w:sz w:val="20"/>
          <w:szCs w:val="20"/>
        </w:rPr>
        <w:t>. και παιδαγωγός των παιδιών του</w:t>
      </w:r>
    </w:p>
    <w:p w:rsidR="004B059E" w:rsidRPr="004B059E" w:rsidRDefault="004B059E"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οι Έλληνες , βρίσκονται σε σύγχυση, λόγω έλλειψης πεζικού και θέλουν να φύγουν</w:t>
      </w:r>
    </w:p>
    <w:p w:rsidR="004B059E" w:rsidRPr="004B059E" w:rsidRDefault="004B059E"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ο Ξέρξης πείστηκε και ευχαριστήθηκε</w:t>
      </w:r>
    </w:p>
    <w:p w:rsidR="004B059E" w:rsidRPr="004B059E" w:rsidRDefault="004B059E"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διέταξε τους ναυάρχους να περικυκλώσουν το νησί, για να μη γλιτώσει κανένας Έλληνας, πείστηκε και  ναυμαχεί</w:t>
      </w:r>
    </w:p>
    <w:p w:rsidR="004B059E" w:rsidRPr="004B059E" w:rsidRDefault="004B059E" w:rsidP="004B059E">
      <w:pPr>
        <w:pStyle w:val="a5"/>
        <w:numPr>
          <w:ilvl w:val="0"/>
          <w:numId w:val="6"/>
        </w:numPr>
        <w:jc w:val="both"/>
        <w:rPr>
          <w:rFonts w:ascii="Times New Roman" w:hAnsi="Times New Roman" w:cs="Times New Roman"/>
          <w:b/>
          <w:i/>
          <w:sz w:val="20"/>
          <w:szCs w:val="20"/>
        </w:rPr>
      </w:pPr>
      <w:r w:rsidRPr="004B059E">
        <w:rPr>
          <w:rFonts w:ascii="Times New Roman" w:hAnsi="Times New Roman" w:cs="Times New Roman"/>
          <w:b/>
          <w:i/>
          <w:sz w:val="20"/>
          <w:szCs w:val="20"/>
        </w:rPr>
        <w:t>ο Θεμιστοκλής έστειλε παραπλανητικό μήνυμα στον Ξέρξη</w:t>
      </w:r>
    </w:p>
    <w:p w:rsidR="004B059E" w:rsidRPr="004B059E" w:rsidRDefault="004B059E" w:rsidP="004B059E">
      <w:pPr>
        <w:jc w:val="both"/>
        <w:rPr>
          <w:rFonts w:ascii="Times New Roman" w:hAnsi="Times New Roman" w:cs="Times New Roman"/>
          <w:b/>
          <w:i/>
          <w:sz w:val="20"/>
          <w:szCs w:val="20"/>
        </w:rPr>
      </w:pPr>
      <w:r w:rsidRPr="004B059E">
        <w:rPr>
          <w:rFonts w:ascii="Times New Roman" w:hAnsi="Times New Roman" w:cs="Times New Roman"/>
          <w:b/>
          <w:i/>
          <w:sz w:val="20"/>
          <w:szCs w:val="20"/>
        </w:rPr>
        <w:t>Ταυτίζονται , διότι αναφέρονται στην ίδια ιστορική πραγματικότητα. Αντλούν υλικό από τις ίδιες πηγές. Σεβόμενοι την ιστορική αλήθεια, δεν μπορούν να διαφοροποιήσουν και να παραλείψουν στοιχεία…</w:t>
      </w:r>
    </w:p>
    <w:sectPr w:rsidR="004B059E" w:rsidRPr="004B059E" w:rsidSect="00673AE0">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E8F" w:rsidRDefault="001D7E8F" w:rsidP="00205B29">
      <w:pPr>
        <w:spacing w:after="0" w:line="240" w:lineRule="auto"/>
      </w:pPr>
      <w:r>
        <w:separator/>
      </w:r>
    </w:p>
  </w:endnote>
  <w:endnote w:type="continuationSeparator" w:id="0">
    <w:p w:rsidR="001D7E8F" w:rsidRDefault="001D7E8F" w:rsidP="00205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6522"/>
      <w:docPartObj>
        <w:docPartGallery w:val="Page Numbers (Bottom of Page)"/>
        <w:docPartUnique/>
      </w:docPartObj>
    </w:sdtPr>
    <w:sdtContent>
      <w:p w:rsidR="00B77761" w:rsidRDefault="00B77761">
        <w:pPr>
          <w:pStyle w:val="a4"/>
          <w:jc w:val="center"/>
        </w:pPr>
        <w:r>
          <w:t>[</w:t>
        </w:r>
        <w:fldSimple w:instr=" PAGE   \* MERGEFORMAT ">
          <w:r w:rsidR="00673AE0">
            <w:rPr>
              <w:noProof/>
            </w:rPr>
            <w:t>1</w:t>
          </w:r>
        </w:fldSimple>
        <w:r>
          <w:t>]</w:t>
        </w:r>
      </w:p>
    </w:sdtContent>
  </w:sdt>
  <w:p w:rsidR="00B77761" w:rsidRDefault="00B777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E8F" w:rsidRDefault="001D7E8F" w:rsidP="00205B29">
      <w:pPr>
        <w:spacing w:after="0" w:line="240" w:lineRule="auto"/>
      </w:pPr>
      <w:r>
        <w:separator/>
      </w:r>
    </w:p>
  </w:footnote>
  <w:footnote w:type="continuationSeparator" w:id="0">
    <w:p w:rsidR="001D7E8F" w:rsidRDefault="001D7E8F" w:rsidP="00205B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16"/>
      </v:shape>
    </w:pict>
  </w:numPicBullet>
  <w:abstractNum w:abstractNumId="0">
    <w:nsid w:val="0F9509CC"/>
    <w:multiLevelType w:val="hybridMultilevel"/>
    <w:tmpl w:val="F5C2D6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BB25FF"/>
    <w:multiLevelType w:val="hybridMultilevel"/>
    <w:tmpl w:val="41C0D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0E67E1E"/>
    <w:multiLevelType w:val="hybridMultilevel"/>
    <w:tmpl w:val="E2A0BA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3A20CB"/>
    <w:multiLevelType w:val="hybridMultilevel"/>
    <w:tmpl w:val="881888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A64C7D"/>
    <w:multiLevelType w:val="hybridMultilevel"/>
    <w:tmpl w:val="F72845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C733CC7"/>
    <w:multiLevelType w:val="hybridMultilevel"/>
    <w:tmpl w:val="862CE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5B29"/>
    <w:rsid w:val="00095934"/>
    <w:rsid w:val="001D7E8F"/>
    <w:rsid w:val="00205B29"/>
    <w:rsid w:val="002F1D1C"/>
    <w:rsid w:val="003F6016"/>
    <w:rsid w:val="004B059E"/>
    <w:rsid w:val="005C5A07"/>
    <w:rsid w:val="00673AE0"/>
    <w:rsid w:val="009E2448"/>
    <w:rsid w:val="00B77761"/>
    <w:rsid w:val="00C51AE5"/>
    <w:rsid w:val="00CC03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5B29"/>
    <w:pPr>
      <w:tabs>
        <w:tab w:val="center" w:pos="4153"/>
        <w:tab w:val="right" w:pos="8306"/>
      </w:tabs>
      <w:spacing w:after="0" w:line="240" w:lineRule="auto"/>
    </w:pPr>
  </w:style>
  <w:style w:type="character" w:customStyle="1" w:styleId="Char">
    <w:name w:val="Κεφαλίδα Char"/>
    <w:basedOn w:val="a0"/>
    <w:link w:val="a3"/>
    <w:uiPriority w:val="99"/>
    <w:semiHidden/>
    <w:rsid w:val="00205B29"/>
  </w:style>
  <w:style w:type="paragraph" w:styleId="a4">
    <w:name w:val="footer"/>
    <w:basedOn w:val="a"/>
    <w:link w:val="Char0"/>
    <w:uiPriority w:val="99"/>
    <w:unhideWhenUsed/>
    <w:rsid w:val="00205B29"/>
    <w:pPr>
      <w:tabs>
        <w:tab w:val="center" w:pos="4153"/>
        <w:tab w:val="right" w:pos="8306"/>
      </w:tabs>
      <w:spacing w:after="0" w:line="240" w:lineRule="auto"/>
    </w:pPr>
  </w:style>
  <w:style w:type="character" w:customStyle="1" w:styleId="Char0">
    <w:name w:val="Υποσέλιδο Char"/>
    <w:basedOn w:val="a0"/>
    <w:link w:val="a4"/>
    <w:uiPriority w:val="99"/>
    <w:rsid w:val="00205B29"/>
  </w:style>
  <w:style w:type="paragraph" w:styleId="a5">
    <w:name w:val="List Paragraph"/>
    <w:basedOn w:val="a"/>
    <w:uiPriority w:val="34"/>
    <w:qFormat/>
    <w:rsid w:val="002F1D1C"/>
    <w:pPr>
      <w:ind w:left="720"/>
      <w:contextualSpacing/>
    </w:pPr>
  </w:style>
  <w:style w:type="paragraph" w:styleId="a6">
    <w:name w:val="Balloon Text"/>
    <w:basedOn w:val="a"/>
    <w:link w:val="Char1"/>
    <w:uiPriority w:val="99"/>
    <w:semiHidden/>
    <w:unhideWhenUsed/>
    <w:rsid w:val="002F1D1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F1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ACDA4B-6752-46AD-97B1-90E8A388CD50}"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l-GR"/>
        </a:p>
      </dgm:t>
    </dgm:pt>
    <dgm:pt modelId="{24B53B89-6052-43E1-81EB-FB6C6CA882E4}">
      <dgm:prSet phldrT="[Κείμενο]" custT="1"/>
      <dgm:spPr/>
      <dgm:t>
        <a:bodyPr/>
        <a:lstStyle/>
        <a:p>
          <a:pPr algn="ctr"/>
          <a:r>
            <a:rPr lang="el-GR" sz="1050" b="1" i="1">
              <a:latin typeface="Times New Roman" pitchFamily="18" charset="0"/>
              <a:cs typeface="Times New Roman" pitchFamily="18" charset="0"/>
            </a:rPr>
            <a:t>1. οι Πέρσες διέθεταν ισχυρές πολυάριθμες δυνάμεις. Υπερείχαν αριθμητικά. Είχαν αποκλείσει τις παραλίες της Αττικής, μετά την κατάληψη της Αθήνας. Στη Σαλαμίνα μη έχοντας και τη στήριξη του πεζικού, πίστευαν πως θα περικυκλώνονταν</a:t>
          </a:r>
        </a:p>
      </dgm:t>
    </dgm:pt>
    <dgm:pt modelId="{ECFDDA41-3AE9-4DB7-91FC-68F04BDD284F}" type="parTrans" cxnId="{A8968302-2A7C-4BF9-A7A0-DE9D6FB38377}">
      <dgm:prSet/>
      <dgm:spPr/>
      <dgm:t>
        <a:bodyPr/>
        <a:lstStyle/>
        <a:p>
          <a:endParaRPr lang="el-GR"/>
        </a:p>
      </dgm:t>
    </dgm:pt>
    <dgm:pt modelId="{8481EA6E-685F-410F-9285-BE81C69EEB71}" type="sibTrans" cxnId="{A8968302-2A7C-4BF9-A7A0-DE9D6FB38377}">
      <dgm:prSet/>
      <dgm:spPr/>
      <dgm:t>
        <a:bodyPr/>
        <a:lstStyle/>
        <a:p>
          <a:endParaRPr lang="el-GR"/>
        </a:p>
      </dgm:t>
    </dgm:pt>
    <dgm:pt modelId="{6A8B8254-6E23-4333-9AFC-FC77E791857E}">
      <dgm:prSet phldrT="[Κείμενο]" custT="1"/>
      <dgm:spPr/>
      <dgm:t>
        <a:bodyPr/>
        <a:lstStyle/>
        <a:p>
          <a:pPr algn="ctr"/>
          <a:r>
            <a:rPr lang="el-GR" sz="1050" b="1" i="1">
              <a:latin typeface="Times New Roman" pitchFamily="18" charset="0"/>
              <a:cs typeface="Times New Roman" pitchFamily="18" charset="0"/>
            </a:rPr>
            <a:t>2. στον Ισθμό θα βρίσκονταν στα δικά τους μέρη και διέθεταν και τείχος που θα κάλυπτε τα νώτα τους, 3. έπρεπε να προστατέψουν τα μέρη τους να μην καταστραφούν. Δεν υπήρχε λόγος να αγωνίζονται για ξένη και κατεστραμμένη γη { Αθήνα}</a:t>
          </a:r>
        </a:p>
      </dgm:t>
    </dgm:pt>
    <dgm:pt modelId="{7CD7B286-C26F-4D29-84D2-42472752CDA7}" type="parTrans" cxnId="{86C4C8B1-582B-4744-9490-64DF01C9447D}">
      <dgm:prSet/>
      <dgm:spPr/>
      <dgm:t>
        <a:bodyPr/>
        <a:lstStyle/>
        <a:p>
          <a:endParaRPr lang="el-GR"/>
        </a:p>
      </dgm:t>
    </dgm:pt>
    <dgm:pt modelId="{4EA6B31C-1636-4E0C-8202-65FCC896F2D1}" type="sibTrans" cxnId="{86C4C8B1-582B-4744-9490-64DF01C9447D}">
      <dgm:prSet/>
      <dgm:spPr/>
      <dgm:t>
        <a:bodyPr/>
        <a:lstStyle/>
        <a:p>
          <a:endParaRPr lang="el-GR"/>
        </a:p>
      </dgm:t>
    </dgm:pt>
    <dgm:pt modelId="{1D5A6032-E682-4E06-BDB0-83D4AB1CD449}" type="pres">
      <dgm:prSet presAssocID="{D3ACDA4B-6752-46AD-97B1-90E8A388CD50}" presName="linear" presStyleCnt="0">
        <dgm:presLayoutVars>
          <dgm:dir/>
          <dgm:animLvl val="lvl"/>
          <dgm:resizeHandles val="exact"/>
        </dgm:presLayoutVars>
      </dgm:prSet>
      <dgm:spPr/>
      <dgm:t>
        <a:bodyPr/>
        <a:lstStyle/>
        <a:p>
          <a:endParaRPr lang="el-GR"/>
        </a:p>
      </dgm:t>
    </dgm:pt>
    <dgm:pt modelId="{5A1E2774-6F1B-4171-8F9F-4A0C9D27E0D5}" type="pres">
      <dgm:prSet presAssocID="{24B53B89-6052-43E1-81EB-FB6C6CA882E4}" presName="parentLin" presStyleCnt="0"/>
      <dgm:spPr/>
      <dgm:t>
        <a:bodyPr/>
        <a:lstStyle/>
        <a:p>
          <a:endParaRPr lang="el-GR"/>
        </a:p>
      </dgm:t>
    </dgm:pt>
    <dgm:pt modelId="{ACF91DCC-9E9F-4CAE-A321-8A8B6A7A3972}" type="pres">
      <dgm:prSet presAssocID="{24B53B89-6052-43E1-81EB-FB6C6CA882E4}" presName="parentLeftMargin" presStyleLbl="node1" presStyleIdx="0" presStyleCnt="2"/>
      <dgm:spPr/>
      <dgm:t>
        <a:bodyPr/>
        <a:lstStyle/>
        <a:p>
          <a:endParaRPr lang="el-GR"/>
        </a:p>
      </dgm:t>
    </dgm:pt>
    <dgm:pt modelId="{7C0B9A61-87F4-4AF5-95AE-BF5F10D1C2D8}" type="pres">
      <dgm:prSet presAssocID="{24B53B89-6052-43E1-81EB-FB6C6CA882E4}" presName="parentText" presStyleLbl="node1" presStyleIdx="0" presStyleCnt="2">
        <dgm:presLayoutVars>
          <dgm:chMax val="0"/>
          <dgm:bulletEnabled val="1"/>
        </dgm:presLayoutVars>
      </dgm:prSet>
      <dgm:spPr/>
      <dgm:t>
        <a:bodyPr/>
        <a:lstStyle/>
        <a:p>
          <a:endParaRPr lang="el-GR"/>
        </a:p>
      </dgm:t>
    </dgm:pt>
    <dgm:pt modelId="{40A4FA4B-50A9-49DE-93D1-B844D8EDA263}" type="pres">
      <dgm:prSet presAssocID="{24B53B89-6052-43E1-81EB-FB6C6CA882E4}" presName="negativeSpace" presStyleCnt="0"/>
      <dgm:spPr/>
      <dgm:t>
        <a:bodyPr/>
        <a:lstStyle/>
        <a:p>
          <a:endParaRPr lang="el-GR"/>
        </a:p>
      </dgm:t>
    </dgm:pt>
    <dgm:pt modelId="{C252E6E7-3D90-45ED-B390-3432D0C1CA1A}" type="pres">
      <dgm:prSet presAssocID="{24B53B89-6052-43E1-81EB-FB6C6CA882E4}" presName="childText" presStyleLbl="conFgAcc1" presStyleIdx="0" presStyleCnt="2">
        <dgm:presLayoutVars>
          <dgm:bulletEnabled val="1"/>
        </dgm:presLayoutVars>
      </dgm:prSet>
      <dgm:spPr/>
      <dgm:t>
        <a:bodyPr/>
        <a:lstStyle/>
        <a:p>
          <a:endParaRPr lang="el-GR"/>
        </a:p>
      </dgm:t>
    </dgm:pt>
    <dgm:pt modelId="{5A47D695-2F3F-4141-AD9C-FDB7370A7D5E}" type="pres">
      <dgm:prSet presAssocID="{8481EA6E-685F-410F-9285-BE81C69EEB71}" presName="spaceBetweenRectangles" presStyleCnt="0"/>
      <dgm:spPr/>
      <dgm:t>
        <a:bodyPr/>
        <a:lstStyle/>
        <a:p>
          <a:endParaRPr lang="el-GR"/>
        </a:p>
      </dgm:t>
    </dgm:pt>
    <dgm:pt modelId="{30CA435F-9BAE-4460-ACF7-9986300EA701}" type="pres">
      <dgm:prSet presAssocID="{6A8B8254-6E23-4333-9AFC-FC77E791857E}" presName="parentLin" presStyleCnt="0"/>
      <dgm:spPr/>
      <dgm:t>
        <a:bodyPr/>
        <a:lstStyle/>
        <a:p>
          <a:endParaRPr lang="el-GR"/>
        </a:p>
      </dgm:t>
    </dgm:pt>
    <dgm:pt modelId="{5A0D2C84-D961-4C5B-AD97-60CD27EE464E}" type="pres">
      <dgm:prSet presAssocID="{6A8B8254-6E23-4333-9AFC-FC77E791857E}" presName="parentLeftMargin" presStyleLbl="node1" presStyleIdx="0" presStyleCnt="2"/>
      <dgm:spPr/>
      <dgm:t>
        <a:bodyPr/>
        <a:lstStyle/>
        <a:p>
          <a:endParaRPr lang="el-GR"/>
        </a:p>
      </dgm:t>
    </dgm:pt>
    <dgm:pt modelId="{DF36BA32-ADBB-4B08-B6FE-C045B8888639}" type="pres">
      <dgm:prSet presAssocID="{6A8B8254-6E23-4333-9AFC-FC77E791857E}" presName="parentText" presStyleLbl="node1" presStyleIdx="1" presStyleCnt="2">
        <dgm:presLayoutVars>
          <dgm:chMax val="0"/>
          <dgm:bulletEnabled val="1"/>
        </dgm:presLayoutVars>
      </dgm:prSet>
      <dgm:spPr/>
      <dgm:t>
        <a:bodyPr/>
        <a:lstStyle/>
        <a:p>
          <a:endParaRPr lang="el-GR"/>
        </a:p>
      </dgm:t>
    </dgm:pt>
    <dgm:pt modelId="{C6F22B01-C953-4B61-9F76-981678CAF070}" type="pres">
      <dgm:prSet presAssocID="{6A8B8254-6E23-4333-9AFC-FC77E791857E}" presName="negativeSpace" presStyleCnt="0"/>
      <dgm:spPr/>
      <dgm:t>
        <a:bodyPr/>
        <a:lstStyle/>
        <a:p>
          <a:endParaRPr lang="el-GR"/>
        </a:p>
      </dgm:t>
    </dgm:pt>
    <dgm:pt modelId="{9ADE41AF-9F5F-489D-B157-D810D66D94E0}" type="pres">
      <dgm:prSet presAssocID="{6A8B8254-6E23-4333-9AFC-FC77E791857E}" presName="childText" presStyleLbl="conFgAcc1" presStyleIdx="1" presStyleCnt="2">
        <dgm:presLayoutVars>
          <dgm:bulletEnabled val="1"/>
        </dgm:presLayoutVars>
      </dgm:prSet>
      <dgm:spPr/>
      <dgm:t>
        <a:bodyPr/>
        <a:lstStyle/>
        <a:p>
          <a:endParaRPr lang="el-GR"/>
        </a:p>
      </dgm:t>
    </dgm:pt>
  </dgm:ptLst>
  <dgm:cxnLst>
    <dgm:cxn modelId="{B86FD7AD-13BA-42E1-8F42-EAFFACDF9E06}" type="presOf" srcId="{D3ACDA4B-6752-46AD-97B1-90E8A388CD50}" destId="{1D5A6032-E682-4E06-BDB0-83D4AB1CD449}" srcOrd="0" destOrd="0" presId="urn:microsoft.com/office/officeart/2005/8/layout/list1"/>
    <dgm:cxn modelId="{E11A4C2A-594A-46EC-985F-71129B659215}" type="presOf" srcId="{24B53B89-6052-43E1-81EB-FB6C6CA882E4}" destId="{ACF91DCC-9E9F-4CAE-A321-8A8B6A7A3972}" srcOrd="0" destOrd="0" presId="urn:microsoft.com/office/officeart/2005/8/layout/list1"/>
    <dgm:cxn modelId="{A8968302-2A7C-4BF9-A7A0-DE9D6FB38377}" srcId="{D3ACDA4B-6752-46AD-97B1-90E8A388CD50}" destId="{24B53B89-6052-43E1-81EB-FB6C6CA882E4}" srcOrd="0" destOrd="0" parTransId="{ECFDDA41-3AE9-4DB7-91FC-68F04BDD284F}" sibTransId="{8481EA6E-685F-410F-9285-BE81C69EEB71}"/>
    <dgm:cxn modelId="{F2F6C6EB-26B2-4A74-8721-33BAB52D418B}" type="presOf" srcId="{6A8B8254-6E23-4333-9AFC-FC77E791857E}" destId="{DF36BA32-ADBB-4B08-B6FE-C045B8888639}" srcOrd="1" destOrd="0" presId="urn:microsoft.com/office/officeart/2005/8/layout/list1"/>
    <dgm:cxn modelId="{3F139867-94EF-43E7-B981-C9CC2AFEF8A1}" type="presOf" srcId="{24B53B89-6052-43E1-81EB-FB6C6CA882E4}" destId="{7C0B9A61-87F4-4AF5-95AE-BF5F10D1C2D8}" srcOrd="1" destOrd="0" presId="urn:microsoft.com/office/officeart/2005/8/layout/list1"/>
    <dgm:cxn modelId="{79ED0985-68C0-4AC8-88E7-620CC1832016}" type="presOf" srcId="{6A8B8254-6E23-4333-9AFC-FC77E791857E}" destId="{5A0D2C84-D961-4C5B-AD97-60CD27EE464E}" srcOrd="0" destOrd="0" presId="urn:microsoft.com/office/officeart/2005/8/layout/list1"/>
    <dgm:cxn modelId="{86C4C8B1-582B-4744-9490-64DF01C9447D}" srcId="{D3ACDA4B-6752-46AD-97B1-90E8A388CD50}" destId="{6A8B8254-6E23-4333-9AFC-FC77E791857E}" srcOrd="1" destOrd="0" parTransId="{7CD7B286-C26F-4D29-84D2-42472752CDA7}" sibTransId="{4EA6B31C-1636-4E0C-8202-65FCC896F2D1}"/>
    <dgm:cxn modelId="{8C295A77-94F7-43AA-B592-4A106C3517AE}" type="presParOf" srcId="{1D5A6032-E682-4E06-BDB0-83D4AB1CD449}" destId="{5A1E2774-6F1B-4171-8F9F-4A0C9D27E0D5}" srcOrd="0" destOrd="0" presId="urn:microsoft.com/office/officeart/2005/8/layout/list1"/>
    <dgm:cxn modelId="{C880D3B0-A41C-45F4-9CD6-701BE00344DB}" type="presParOf" srcId="{5A1E2774-6F1B-4171-8F9F-4A0C9D27E0D5}" destId="{ACF91DCC-9E9F-4CAE-A321-8A8B6A7A3972}" srcOrd="0" destOrd="0" presId="urn:microsoft.com/office/officeart/2005/8/layout/list1"/>
    <dgm:cxn modelId="{F277F906-A438-4B00-A145-EFDC0DE6CE74}" type="presParOf" srcId="{5A1E2774-6F1B-4171-8F9F-4A0C9D27E0D5}" destId="{7C0B9A61-87F4-4AF5-95AE-BF5F10D1C2D8}" srcOrd="1" destOrd="0" presId="urn:microsoft.com/office/officeart/2005/8/layout/list1"/>
    <dgm:cxn modelId="{316C253C-6CAA-48D7-9B4D-F70D23CD44A6}" type="presParOf" srcId="{1D5A6032-E682-4E06-BDB0-83D4AB1CD449}" destId="{40A4FA4B-50A9-49DE-93D1-B844D8EDA263}" srcOrd="1" destOrd="0" presId="urn:microsoft.com/office/officeart/2005/8/layout/list1"/>
    <dgm:cxn modelId="{7B20A2BE-A998-4731-A572-5CB499C58E10}" type="presParOf" srcId="{1D5A6032-E682-4E06-BDB0-83D4AB1CD449}" destId="{C252E6E7-3D90-45ED-B390-3432D0C1CA1A}" srcOrd="2" destOrd="0" presId="urn:microsoft.com/office/officeart/2005/8/layout/list1"/>
    <dgm:cxn modelId="{B58B96D4-61C9-4E6F-8285-4EE4240A5444}" type="presParOf" srcId="{1D5A6032-E682-4E06-BDB0-83D4AB1CD449}" destId="{5A47D695-2F3F-4141-AD9C-FDB7370A7D5E}" srcOrd="3" destOrd="0" presId="urn:microsoft.com/office/officeart/2005/8/layout/list1"/>
    <dgm:cxn modelId="{28B58C90-46D8-4A01-A6FD-4BD3B59F7703}" type="presParOf" srcId="{1D5A6032-E682-4E06-BDB0-83D4AB1CD449}" destId="{30CA435F-9BAE-4460-ACF7-9986300EA701}" srcOrd="4" destOrd="0" presId="urn:microsoft.com/office/officeart/2005/8/layout/list1"/>
    <dgm:cxn modelId="{0707E716-4756-4EDC-BA1B-4DDAD8868A56}" type="presParOf" srcId="{30CA435F-9BAE-4460-ACF7-9986300EA701}" destId="{5A0D2C84-D961-4C5B-AD97-60CD27EE464E}" srcOrd="0" destOrd="0" presId="urn:microsoft.com/office/officeart/2005/8/layout/list1"/>
    <dgm:cxn modelId="{20662599-00D7-43BB-A73B-A54F9D155009}" type="presParOf" srcId="{30CA435F-9BAE-4460-ACF7-9986300EA701}" destId="{DF36BA32-ADBB-4B08-B6FE-C045B8888639}" srcOrd="1" destOrd="0" presId="urn:microsoft.com/office/officeart/2005/8/layout/list1"/>
    <dgm:cxn modelId="{52535C04-037F-47DA-9299-2610C45780BD}" type="presParOf" srcId="{1D5A6032-E682-4E06-BDB0-83D4AB1CD449}" destId="{C6F22B01-C953-4B61-9F76-981678CAF070}" srcOrd="5" destOrd="0" presId="urn:microsoft.com/office/officeart/2005/8/layout/list1"/>
    <dgm:cxn modelId="{2DD517E8-43BB-40BB-B559-7ADA4AFD4094}" type="presParOf" srcId="{1D5A6032-E682-4E06-BDB0-83D4AB1CD449}" destId="{9ADE41AF-9F5F-489D-B157-D810D66D94E0}" srcOrd="6"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52E6E7-3D90-45ED-B390-3432D0C1CA1A}">
      <dsp:nvSpPr>
        <dsp:cNvPr id="0" name=""/>
        <dsp:cNvSpPr/>
      </dsp:nvSpPr>
      <dsp:spPr>
        <a:xfrm>
          <a:off x="0" y="350099"/>
          <a:ext cx="6372225" cy="529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B9A61-87F4-4AF5-95AE-BF5F10D1C2D8}">
      <dsp:nvSpPr>
        <dsp:cNvPr id="0" name=""/>
        <dsp:cNvSpPr/>
      </dsp:nvSpPr>
      <dsp:spPr>
        <a:xfrm>
          <a:off x="318611" y="40139"/>
          <a:ext cx="4460557" cy="6199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8598" tIns="0" rIns="168598"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1. οι Πέρσες διέθεταν ισχυρές πολυάριθμες δυνάμεις. Υπερείχαν αριθμητικά. Είχαν αποκλείσει τις παραλίες της Αττικής, μετά την κατάληψη της Αθήνας. Στη Σαλαμίνα μη έχοντας και τη στήριξη του πεζικού, πίστευαν πως θα περικυκλώνονταν</a:t>
          </a:r>
        </a:p>
      </dsp:txBody>
      <dsp:txXfrm>
        <a:off x="318611" y="40139"/>
        <a:ext cx="4460557" cy="619920"/>
      </dsp:txXfrm>
    </dsp:sp>
    <dsp:sp modelId="{9ADE41AF-9F5F-489D-B157-D810D66D94E0}">
      <dsp:nvSpPr>
        <dsp:cNvPr id="0" name=""/>
        <dsp:cNvSpPr/>
      </dsp:nvSpPr>
      <dsp:spPr>
        <a:xfrm>
          <a:off x="0" y="1302660"/>
          <a:ext cx="6372225" cy="529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36BA32-ADBB-4B08-B6FE-C045B8888639}">
      <dsp:nvSpPr>
        <dsp:cNvPr id="0" name=""/>
        <dsp:cNvSpPr/>
      </dsp:nvSpPr>
      <dsp:spPr>
        <a:xfrm>
          <a:off x="318611" y="992699"/>
          <a:ext cx="4460557" cy="6199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8598" tIns="0" rIns="168598"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2. στον Ισθμό θα βρίσκονταν στα δικά τους μέρη και διέθεταν και τείχος που θα κάλυπτε τα νώτα τους, 3. έπρεπε να προστατέψουν τα μέρη τους να μην καταστραφούν. Δεν υπήρχε λόγος να αγωνίζονται για ξένη και κατεστραμμένη γη { Αθήνα}</a:t>
          </a:r>
        </a:p>
      </dsp:txBody>
      <dsp:txXfrm>
        <a:off x="318611" y="992699"/>
        <a:ext cx="4460557" cy="6199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460</Words>
  <Characters>2486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2019-07-27T19:39:00Z</dcterms:created>
  <dcterms:modified xsi:type="dcterms:W3CDTF">2022-08-21T09:52:00Z</dcterms:modified>
</cp:coreProperties>
</file>