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Ενότητα 3</w:t>
      </w:r>
      <w:r w:rsidDel="00000000" w:rsidR="00000000" w:rsidRPr="00000000">
        <w:rPr>
          <w:rFonts w:ascii="Verdana" w:cs="Verdana" w:eastAsia="Verdana" w:hAnsi="Verdana"/>
          <w:b w:val="1"/>
          <w:i w:val="0"/>
          <w:smallCaps w:val="0"/>
          <w:strike w:val="0"/>
          <w:color w:val="000000"/>
          <w:sz w:val="18"/>
          <w:szCs w:val="18"/>
          <w:u w:val="none"/>
          <w:shd w:fill="auto" w:val="clear"/>
          <w:vertAlign w:val="superscript"/>
          <w:rtl w:val="0"/>
        </w:rPr>
        <w:t xml:space="preserve">η</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Το χρέος του ιστορικού</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Να χαρακτηρίσετε τις παρακάτω προτάσεις με βάση το περιεχόμενό τους ως σωστές (Σ) ή λανθασμένες (Λ).</w:t>
      </w:r>
      <w:r w:rsidDel="00000000" w:rsidR="00000000" w:rsidRPr="00000000">
        <w:rPr>
          <w:rtl w:val="0"/>
        </w:rPr>
      </w:r>
    </w:p>
    <w:tbl>
      <w:tblPr>
        <w:tblStyle w:val="Table1"/>
        <w:tblW w:w="1101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7"/>
        <w:gridCol w:w="564"/>
        <w:gridCol w:w="564"/>
        <w:tblGridChange w:id="0">
          <w:tblGrid>
            <w:gridCol w:w="9887"/>
            <w:gridCol w:w="564"/>
            <w:gridCol w:w="564"/>
          </w:tblGrid>
        </w:tblGridChange>
      </w:tblGrid>
      <w:tr>
        <w:trPr>
          <w:cantSplit w:val="0"/>
          <w:trHeight w:val="300" w:hRule="atLeast"/>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(Σ)</w:t>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(Λ)</w:t>
            </w:r>
          </w:p>
        </w:tc>
      </w:tr>
      <w:tr>
        <w:trPr>
          <w:cantSplit w:val="0"/>
          <w:trHeight w:val="737" w:hRule="atLeast"/>
          <w:tblHeader w:val="0"/>
        </w:trPr>
        <w:tc>
          <w:tcPr>
            <w:vAlign w:val="center"/>
          </w:tcPr>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χρηστός πολίτης κατά τον Πολύβιο θα πρέπει να αγαπά την πατρίδα και τους φίλους του, να αγαπά τους φίλους των φίλων του και να μισεί τους εχθρούς τους. </w:t>
            </w:r>
          </w:p>
        </w:tc>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Όταν κάποιος αναλαμβάνει το καθήκον του ιστορικού, θα πρέπει να έχει τις αρετές που έχει και ο χρηστός πολίτης. </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ιστορικός θα πρέπει να κατηγορεί τους εχθρούς της πατρίδας του και να επαινεί τους συμπατριώτες του και τους φίλους του. </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ιστορικός είναι ανάγκη να επισημαίνει τα σφάλματα, αλλά και τα προτερήματα των εχθρών του. </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ιστορικός οφείλει να αντιμετωπίζει με επιείκεια τα ατοπήματα των συγγενών του, διότι είναι αίμα του. </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ιστορικός πρέπει να κρατά ουδέτερη στάση τόσο προς τους εχθρούς του όσο και προς τους φίλους του.   </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Πολύβιος παρομοιάζει την ιστορία στην οποία λείπει η αλήθεια με έναν ζωντανό οργανισμό που αχρηστεύτηκε, επειδή έχασε την όρασή του. </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Σύμφωνα με τον Πολύβιο όταν από το ιστορικό κείμενο απουσιάζει η αλήθεια, τότε αυτό καταντά ένα ανώφελο ρομάντζο. </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Μία από τις αρετές του ιστορικού είναι και η αμεροληψία. </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Πολύβιος προσπαθεί στο έργο του όσο το δυνατόν περισσότερο να κυριαρχεί το στοιχείο της υποκειμενικότητας. </w:t>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Για πρότυπό του ο Πολύβιος είχε τον Ξενοφώντα. </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Πολύβιος είναι ο πρώτος ιστορικός που ρητώς δηλώνει ότι γράφει καθολική-παγκόσμια ιστορία. </w:t>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ιστορικός θα πρέπει να είναι αντικειμενικός και φιλαλήθης. </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σωστός ιστορικός οφείλει να παρουσιάζει με αντικειμενικότητα τα γεγονότα και τα πρόσωπα, να συγκεντρώνει πολλές πηγές, αλλά ταυτόχρονα και να ελέγχει πόσο αξιόπιστες είναι, να επισημαίνει στο έργο του τις αφορμές, τις αιτίες και τις συνέπειες των γεγονότων. </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Γνωστοί ιστορικοί της αρχαιότητας είναι οι Ηρόδοτος, Θουκυδίδης, Ξενοφών. </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