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4" w:rsidRDefault="008E60AE">
      <w:r>
        <w:rPr>
          <w:rStyle w:val="a4"/>
          <w:b/>
          <w:bCs/>
          <w:color w:val="3A96B8"/>
          <w:sz w:val="27"/>
          <w:szCs w:val="27"/>
          <w:u w:val="single"/>
        </w:rPr>
        <w:t>Les</w:t>
      </w:r>
      <w:r w:rsidRPr="008E60AE">
        <w:rPr>
          <w:rStyle w:val="a4"/>
          <w:b/>
          <w:bCs/>
          <w:color w:val="3A96B8"/>
          <w:sz w:val="27"/>
          <w:szCs w:val="27"/>
          <w:u w:val="single"/>
          <w:lang w:val="el-GR"/>
        </w:rPr>
        <w:t xml:space="preserve"> </w:t>
      </w:r>
      <w:proofErr w:type="spellStart"/>
      <w:r>
        <w:rPr>
          <w:rStyle w:val="a4"/>
          <w:b/>
          <w:bCs/>
          <w:color w:val="3A96B8"/>
          <w:sz w:val="27"/>
          <w:szCs w:val="27"/>
          <w:u w:val="single"/>
        </w:rPr>
        <w:t>verbes</w:t>
      </w:r>
      <w:proofErr w:type="spellEnd"/>
      <w:r w:rsidRPr="008E60AE">
        <w:rPr>
          <w:rStyle w:val="a4"/>
          <w:b/>
          <w:bCs/>
          <w:color w:val="3A96B8"/>
          <w:sz w:val="27"/>
          <w:szCs w:val="27"/>
          <w:u w:val="single"/>
          <w:lang w:val="el-GR"/>
        </w:rPr>
        <w:t xml:space="preserve"> </w:t>
      </w:r>
      <w:proofErr w:type="spellStart"/>
      <w:r>
        <w:rPr>
          <w:rStyle w:val="a4"/>
          <w:b/>
          <w:bCs/>
          <w:color w:val="3A96B8"/>
          <w:sz w:val="27"/>
          <w:szCs w:val="27"/>
          <w:u w:val="single"/>
        </w:rPr>
        <w:t>pronominaux</w:t>
      </w:r>
      <w:proofErr w:type="spellEnd"/>
      <w:r w:rsidRPr="008E60AE">
        <w:rPr>
          <w:rStyle w:val="a4"/>
          <w:b/>
          <w:bCs/>
          <w:color w:val="3A96B8"/>
          <w:sz w:val="27"/>
          <w:szCs w:val="27"/>
          <w:u w:val="single"/>
          <w:lang w:val="el-GR"/>
        </w:rPr>
        <w:t xml:space="preserve">: Τα </w:t>
      </w:r>
      <w:proofErr w:type="spellStart"/>
      <w:r w:rsidRPr="008E60AE">
        <w:rPr>
          <w:rStyle w:val="a4"/>
          <w:b/>
          <w:bCs/>
          <w:color w:val="3A96B8"/>
          <w:sz w:val="27"/>
          <w:szCs w:val="27"/>
          <w:u w:val="single"/>
          <w:lang w:val="el-GR"/>
        </w:rPr>
        <w:t>αντωνυμιακά</w:t>
      </w:r>
      <w:proofErr w:type="spellEnd"/>
      <w:r w:rsidRPr="008E60AE">
        <w:rPr>
          <w:rStyle w:val="a4"/>
          <w:b/>
          <w:bCs/>
          <w:color w:val="3A96B8"/>
          <w:sz w:val="27"/>
          <w:szCs w:val="27"/>
          <w:u w:val="single"/>
          <w:lang w:val="el-GR"/>
        </w:rPr>
        <w:t xml:space="preserve"> ρήματα ή ρήματα παθητικής φωνής</w:t>
      </w:r>
      <w:r w:rsidRPr="008E60AE">
        <w:rPr>
          <w:lang w:val="el-GR"/>
        </w:rPr>
        <w:br/>
      </w:r>
      <w:r w:rsidRPr="008E60AE">
        <w:rPr>
          <w:lang w:val="el-GR"/>
        </w:rPr>
        <w:br/>
        <w:t>Αφού έμαθες να κλίνεις τα ρήματα α' συζυγίας, ήρθε η ώρα να μάθεις κάτι ακόμα πιο εύκολο, αλλά εξίσου χρήσιμο. Πάμε λοιπόν. Στα ελληνικά όταν θέλουμε να δείξουμε ότι η πράξη ενός ρήματος γυρίζει ξανά στο υποκείμενό του χρησιμοποιούμε τη μέση φωνή. Δηλαδή, αλλάζουμε την κατάληξη του ρήματος. Ας δούμε ένα παράδειγμα:</w:t>
      </w:r>
      <w:r w:rsidRPr="008E60AE">
        <w:rPr>
          <w:lang w:val="el-GR"/>
        </w:rPr>
        <w:br/>
      </w:r>
      <w:r w:rsidRPr="008E60AE">
        <w:rPr>
          <w:lang w:val="el-GR"/>
        </w:rPr>
        <w:br/>
      </w:r>
      <w:r w:rsidRPr="008E60AE">
        <w:rPr>
          <w:rStyle w:val="a3"/>
          <w:lang w:val="el-GR"/>
        </w:rPr>
        <w:t>Ενεργητική φωνή :</w:t>
      </w:r>
      <w:r>
        <w:t> </w:t>
      </w:r>
      <w:r w:rsidRPr="008E60AE">
        <w:rPr>
          <w:color w:val="4CAAC9"/>
          <w:lang w:val="el-GR"/>
        </w:rPr>
        <w:t>πλένω</w:t>
      </w:r>
      <w:r w:rsidRPr="008E60AE">
        <w:rPr>
          <w:lang w:val="el-GR"/>
        </w:rPr>
        <w:t xml:space="preserve"> το αυτοκίνητο (η ενέργεια του ρήματος "πλένω" πηγαίνει στο αντικείμενό του, δηλαδή στο αυτοκίνητο)</w:t>
      </w:r>
      <w:r w:rsidRPr="008E60AE">
        <w:rPr>
          <w:lang w:val="el-GR"/>
        </w:rPr>
        <w:br/>
      </w:r>
      <w:r w:rsidRPr="008E60AE">
        <w:rPr>
          <w:lang w:val="el-GR"/>
        </w:rPr>
        <w:br/>
      </w:r>
      <w:r w:rsidRPr="008E60AE">
        <w:rPr>
          <w:rStyle w:val="a3"/>
          <w:lang w:val="el-GR"/>
        </w:rPr>
        <w:t>Παθητική φωνή :</w:t>
      </w:r>
      <w:r w:rsidRPr="008E60AE">
        <w:rPr>
          <w:color w:val="4CAAC9"/>
          <w:lang w:val="el-GR"/>
        </w:rPr>
        <w:t>πλένομαι</w:t>
      </w:r>
      <w:r w:rsidRPr="008E60AE">
        <w:rPr>
          <w:lang w:val="el-GR"/>
        </w:rPr>
        <w:t xml:space="preserve"> (η ενέργεια του ρήματος "πλένομαι" επιστρέφει στο υποκείμενό του, δηλαδή </w:t>
      </w:r>
      <w:proofErr w:type="spellStart"/>
      <w:r w:rsidRPr="008E60AE">
        <w:rPr>
          <w:lang w:val="el-GR"/>
        </w:rPr>
        <w:t>σ'εμένα</w:t>
      </w:r>
      <w:proofErr w:type="spellEnd"/>
      <w:r w:rsidRPr="008E60AE">
        <w:rPr>
          <w:lang w:val="el-GR"/>
        </w:rPr>
        <w:t>-εγώ πλένω τον εαυτό μου)</w:t>
      </w:r>
      <w:r w:rsidRPr="008E60AE">
        <w:rPr>
          <w:lang w:val="el-GR"/>
        </w:rPr>
        <w:br/>
      </w:r>
      <w:r w:rsidRPr="008E60AE">
        <w:rPr>
          <w:lang w:val="el-GR"/>
        </w:rPr>
        <w:br/>
        <w:t>Όπως ίσως παρατήρησες, για να μετατρέψουμε στα ελληνικά ένα ρήμα από ενεργητική σε παθητική φωνή, αλλάζουμε την κατάληξή του :</w:t>
      </w:r>
      <w:r w:rsidRPr="008E60AE">
        <w:rPr>
          <w:lang w:val="el-GR"/>
        </w:rPr>
        <w:br/>
      </w:r>
      <w:proofErr w:type="spellStart"/>
      <w:r w:rsidRPr="008E60AE">
        <w:rPr>
          <w:lang w:val="el-GR"/>
        </w:rPr>
        <w:t>πλέν</w:t>
      </w:r>
      <w:proofErr w:type="spellEnd"/>
      <w:r w:rsidRPr="008E60AE">
        <w:rPr>
          <w:lang w:val="el-GR"/>
        </w:rPr>
        <w:t xml:space="preserve">-ω / </w:t>
      </w:r>
      <w:proofErr w:type="spellStart"/>
      <w:r w:rsidRPr="008E60AE">
        <w:rPr>
          <w:lang w:val="el-GR"/>
        </w:rPr>
        <w:t>πλέν</w:t>
      </w:r>
      <w:proofErr w:type="spellEnd"/>
      <w:r w:rsidRPr="008E60AE">
        <w:rPr>
          <w:lang w:val="el-GR"/>
        </w:rPr>
        <w:t>-</w:t>
      </w:r>
      <w:proofErr w:type="spellStart"/>
      <w:r w:rsidRPr="008E60AE">
        <w:rPr>
          <w:lang w:val="el-GR"/>
        </w:rPr>
        <w:t>ομαι</w:t>
      </w:r>
      <w:proofErr w:type="spellEnd"/>
      <w:r w:rsidRPr="008E60AE">
        <w:rPr>
          <w:lang w:val="el-GR"/>
        </w:rPr>
        <w:br/>
      </w:r>
      <w:r w:rsidRPr="008E60AE">
        <w:rPr>
          <w:lang w:val="el-GR"/>
        </w:rPr>
        <w:br/>
        <w:t xml:space="preserve">Στα γαλλικά όμως, για να μετατρέψουμε ένα ρήμα ενεργητικής φωνής σε ρήμα παθητικής φωνής, </w:t>
      </w:r>
      <w:r w:rsidRPr="008E60AE">
        <w:rPr>
          <w:rStyle w:val="a3"/>
          <w:lang w:val="el-GR"/>
        </w:rPr>
        <w:t>δε θα πειράξουμε την κατάληξη</w:t>
      </w:r>
      <w:r w:rsidRPr="008E60AE">
        <w:rPr>
          <w:lang w:val="el-GR"/>
        </w:rPr>
        <w:t xml:space="preserve">, αλλά </w:t>
      </w:r>
      <w:r w:rsidRPr="008E60AE">
        <w:rPr>
          <w:rStyle w:val="a3"/>
          <w:lang w:val="el-GR"/>
        </w:rPr>
        <w:t>θα</w:t>
      </w:r>
      <w:r w:rsidRPr="008E60AE">
        <w:rPr>
          <w:lang w:val="el-GR"/>
        </w:rPr>
        <w:t xml:space="preserve"> </w:t>
      </w:r>
      <w:r w:rsidRPr="008E60AE">
        <w:rPr>
          <w:rStyle w:val="a3"/>
          <w:lang w:val="el-GR"/>
        </w:rPr>
        <w:t>προσθέσουμε</w:t>
      </w:r>
      <w:r w:rsidRPr="008E60AE">
        <w:rPr>
          <w:lang w:val="el-GR"/>
        </w:rPr>
        <w:t xml:space="preserve"> ανάμεσα στην προσωπική αντωνυμία και στο ρήμα, </w:t>
      </w:r>
      <w:r w:rsidRPr="008E60AE">
        <w:rPr>
          <w:rStyle w:val="a3"/>
          <w:lang w:val="el-GR"/>
        </w:rPr>
        <w:t>άλλη μία δεύτερη αντωνυμία</w:t>
      </w:r>
      <w:r w:rsidRPr="008E60AE">
        <w:rPr>
          <w:lang w:val="el-GR"/>
        </w:rPr>
        <w:t xml:space="preserve">. Γι αυτό το λόγο τα ρήματα παθητικής φωνής στα γαλλικά λέγονται </w:t>
      </w:r>
      <w:proofErr w:type="spellStart"/>
      <w:r w:rsidRPr="008E60AE">
        <w:rPr>
          <w:lang w:val="el-GR"/>
        </w:rPr>
        <w:t>αντωνυμιακά</w:t>
      </w:r>
      <w:proofErr w:type="spellEnd"/>
      <w:r w:rsidRPr="008E60AE">
        <w:rPr>
          <w:lang w:val="el-GR"/>
        </w:rPr>
        <w:t xml:space="preserve">, επειδή έχουν </w:t>
      </w:r>
      <w:r w:rsidRPr="008E60AE">
        <w:rPr>
          <w:rStyle w:val="a3"/>
          <w:lang w:val="el-GR"/>
        </w:rPr>
        <w:t>δύο αντωνυμίες</w:t>
      </w:r>
      <w:r w:rsidRPr="008E60AE">
        <w:rPr>
          <w:lang w:val="el-GR"/>
        </w:rPr>
        <w:t>. Εννοείται ότι το ρήμα θα κλίνεται κανονικά, όπως έχουμε μάθει, ανάλογα με τη συζυγία του.</w:t>
      </w:r>
      <w:r w:rsidRPr="008E60AE">
        <w:rPr>
          <w:lang w:val="el-GR"/>
        </w:rPr>
        <w:br/>
      </w:r>
      <w:r w:rsidRPr="008E60AE">
        <w:rPr>
          <w:lang w:val="el-GR"/>
        </w:rPr>
        <w:br/>
        <w:t xml:space="preserve">Να θυμάσαι επίσης, ότι όταν το ρήμα αρχίζει </w:t>
      </w:r>
      <w:r w:rsidRPr="008E60AE">
        <w:rPr>
          <w:rStyle w:val="a3"/>
          <w:lang w:val="el-GR"/>
        </w:rPr>
        <w:t xml:space="preserve">από ένα φωνήεν ή από ένα </w:t>
      </w:r>
      <w:r>
        <w:rPr>
          <w:rStyle w:val="a3"/>
        </w:rPr>
        <w:t>h</w:t>
      </w:r>
      <w:r w:rsidRPr="008E60AE">
        <w:rPr>
          <w:rStyle w:val="a3"/>
          <w:lang w:val="el-GR"/>
        </w:rPr>
        <w:t xml:space="preserve"> άφωνο</w:t>
      </w:r>
      <w:r w:rsidRPr="008E60AE">
        <w:rPr>
          <w:lang w:val="el-GR"/>
        </w:rPr>
        <w:t xml:space="preserve">, τότε οι αντωνυμίες </w:t>
      </w:r>
      <w:r>
        <w:t>me</w:t>
      </w:r>
      <w:r w:rsidRPr="008E60AE">
        <w:rPr>
          <w:lang w:val="el-GR"/>
        </w:rPr>
        <w:t xml:space="preserve">, </w:t>
      </w:r>
      <w:proofErr w:type="spellStart"/>
      <w:r>
        <w:t>te</w:t>
      </w:r>
      <w:proofErr w:type="spellEnd"/>
      <w:r w:rsidRPr="008E60AE">
        <w:rPr>
          <w:lang w:val="el-GR"/>
        </w:rPr>
        <w:t xml:space="preserve">, </w:t>
      </w:r>
      <w:r>
        <w:t>se</w:t>
      </w:r>
      <w:r w:rsidRPr="008E60AE">
        <w:rPr>
          <w:lang w:val="el-GR"/>
        </w:rPr>
        <w:t xml:space="preserve"> χάνουν το τελικό τους -</w:t>
      </w:r>
      <w:r>
        <w:t>e</w:t>
      </w:r>
      <w:r w:rsidRPr="008E60AE">
        <w:rPr>
          <w:lang w:val="el-GR"/>
        </w:rPr>
        <w:t xml:space="preserve"> χάριν ευφωνίας (για να ακούγονται καλύτερα, θυμήσου ότι στους Γάλλους δεν αρέσει να προφέρουν δύο φωνήεντα στη σειρά!)</w:t>
      </w:r>
      <w:r w:rsidRPr="008E60AE">
        <w:rPr>
          <w:lang w:val="el-GR"/>
        </w:rPr>
        <w:br/>
      </w:r>
      <w:r w:rsidRPr="008E60AE">
        <w:rPr>
          <w:lang w:val="el-GR"/>
        </w:rPr>
        <w:br/>
      </w:r>
      <w:r>
        <w:t> </w:t>
      </w:r>
      <w:r>
        <w:rPr>
          <w:rStyle w:val="a3"/>
          <w:color w:val="DA4444"/>
          <w:u w:val="single"/>
        </w:rPr>
        <w:t>Se</w:t>
      </w:r>
      <w:r>
        <w:rPr>
          <w:rStyle w:val="a3"/>
          <w:u w:val="single"/>
        </w:rPr>
        <w:t xml:space="preserve"> laver</w:t>
      </w:r>
      <w:r>
        <w:t>                               </w:t>
      </w:r>
      <w:proofErr w:type="spellStart"/>
      <w:r>
        <w:rPr>
          <w:rStyle w:val="a3"/>
          <w:u w:val="single"/>
        </w:rPr>
        <w:t>Πλένομαι</w:t>
      </w:r>
      <w:proofErr w:type="spellEnd"/>
      <w:r>
        <w:rPr>
          <w:rStyle w:val="a3"/>
        </w:rPr>
        <w:t>                                          </w:t>
      </w:r>
      <w:r>
        <w:rPr>
          <w:rStyle w:val="a3"/>
          <w:color w:val="DA4444"/>
          <w:u w:val="single"/>
        </w:rPr>
        <w:t>S'</w:t>
      </w:r>
      <w:r>
        <w:rPr>
          <w:rStyle w:val="a3"/>
          <w:u w:val="single"/>
        </w:rPr>
        <w:t xml:space="preserve"> </w:t>
      </w:r>
      <w:proofErr w:type="spellStart"/>
      <w:r>
        <w:rPr>
          <w:rStyle w:val="a3"/>
          <w:u w:val="single"/>
        </w:rPr>
        <w:t>habiller</w:t>
      </w:r>
      <w:proofErr w:type="spellEnd"/>
      <w:r>
        <w:rPr>
          <w:rStyle w:val="a3"/>
        </w:rPr>
        <w:t xml:space="preserve">                              </w:t>
      </w:r>
      <w:proofErr w:type="spellStart"/>
      <w:r>
        <w:rPr>
          <w:rStyle w:val="a3"/>
          <w:u w:val="single"/>
        </w:rPr>
        <w:t>Ντύνομαι</w:t>
      </w:r>
      <w:proofErr w:type="spellEnd"/>
      <w:r>
        <w:br/>
      </w:r>
      <w:r>
        <w:rPr>
          <w:rStyle w:val="a3"/>
        </w:rPr>
        <w:t xml:space="preserve">je </w:t>
      </w:r>
      <w:r>
        <w:rPr>
          <w:rStyle w:val="a3"/>
          <w:color w:val="DA4444"/>
        </w:rPr>
        <w:t>me</w:t>
      </w:r>
      <w:r>
        <w:rPr>
          <w:rStyle w:val="a3"/>
        </w:rPr>
        <w:t xml:space="preserve"> lave  </w:t>
      </w:r>
      <w:r>
        <w:t xml:space="preserve">            =          </w:t>
      </w:r>
      <w:proofErr w:type="spellStart"/>
      <w:r>
        <w:t>εγώ</w:t>
      </w:r>
      <w:proofErr w:type="spellEnd"/>
      <w:r>
        <w:t xml:space="preserve"> </w:t>
      </w:r>
      <w:proofErr w:type="spellStart"/>
      <w:r>
        <w:t>πλένομαι</w:t>
      </w:r>
      <w:proofErr w:type="spellEnd"/>
      <w:r>
        <w:t xml:space="preserve">                                    </w:t>
      </w:r>
      <w:r>
        <w:rPr>
          <w:rStyle w:val="a3"/>
        </w:rPr>
        <w:t xml:space="preserve"> je </w:t>
      </w:r>
      <w:proofErr w:type="spellStart"/>
      <w:r>
        <w:rPr>
          <w:rStyle w:val="a3"/>
          <w:color w:val="DA4444"/>
        </w:rPr>
        <w:t>m</w:t>
      </w:r>
      <w:r>
        <w:rPr>
          <w:rStyle w:val="a3"/>
        </w:rPr>
        <w:t>'habille</w:t>
      </w:r>
      <w:proofErr w:type="spellEnd"/>
      <w:r>
        <w:t xml:space="preserve">             =          </w:t>
      </w:r>
      <w:proofErr w:type="spellStart"/>
      <w:r>
        <w:t>εγώ</w:t>
      </w:r>
      <w:proofErr w:type="spellEnd"/>
      <w:r>
        <w:t xml:space="preserve"> </w:t>
      </w:r>
      <w:proofErr w:type="spellStart"/>
      <w:r>
        <w:t>ντύνομαι</w:t>
      </w:r>
      <w:proofErr w:type="spellEnd"/>
      <w:r>
        <w:br/>
      </w:r>
      <w:proofErr w:type="spellStart"/>
      <w:r>
        <w:rPr>
          <w:rStyle w:val="a3"/>
        </w:rPr>
        <w:t>tu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  <w:color w:val="DA4444"/>
        </w:rPr>
        <w:t>te</w:t>
      </w:r>
      <w:proofErr w:type="spellEnd"/>
      <w:r>
        <w:rPr>
          <w:rStyle w:val="a3"/>
        </w:rPr>
        <w:t xml:space="preserve"> laves </w:t>
      </w:r>
      <w:r>
        <w:t>             =          </w:t>
      </w:r>
      <w:proofErr w:type="spellStart"/>
      <w:r>
        <w:t>εσύ</w:t>
      </w:r>
      <w:proofErr w:type="spellEnd"/>
      <w:r>
        <w:t xml:space="preserve"> </w:t>
      </w:r>
      <w:proofErr w:type="spellStart"/>
      <w:r>
        <w:t>πλένεσαι</w:t>
      </w:r>
      <w:proofErr w:type="spellEnd"/>
      <w:r>
        <w:t xml:space="preserve">                                    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tu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  <w:color w:val="DA4444"/>
        </w:rPr>
        <w:t>t</w:t>
      </w:r>
      <w:r>
        <w:rPr>
          <w:rStyle w:val="a3"/>
        </w:rPr>
        <w:t>'habilles</w:t>
      </w:r>
      <w:proofErr w:type="spellEnd"/>
      <w:r>
        <w:rPr>
          <w:rStyle w:val="a3"/>
        </w:rPr>
        <w:t xml:space="preserve">  </w:t>
      </w:r>
      <w:r>
        <w:t xml:space="preserve">            =         </w:t>
      </w:r>
      <w:proofErr w:type="spellStart"/>
      <w:r>
        <w:t>εσύ</w:t>
      </w:r>
      <w:proofErr w:type="spellEnd"/>
      <w:r>
        <w:t xml:space="preserve"> </w:t>
      </w:r>
      <w:proofErr w:type="spellStart"/>
      <w:r>
        <w:t>ντύνεσαι</w:t>
      </w:r>
      <w:proofErr w:type="spellEnd"/>
      <w:r>
        <w:br/>
      </w:r>
      <w:proofErr w:type="spellStart"/>
      <w:r>
        <w:rPr>
          <w:rStyle w:val="a3"/>
        </w:rPr>
        <w:t>il</w:t>
      </w:r>
      <w:proofErr w:type="spellEnd"/>
      <w:r>
        <w:rPr>
          <w:rStyle w:val="a3"/>
        </w:rPr>
        <w:t>/</w:t>
      </w:r>
      <w:proofErr w:type="spellStart"/>
      <w:r>
        <w:rPr>
          <w:rStyle w:val="a3"/>
        </w:rPr>
        <w:t>elle</w:t>
      </w:r>
      <w:proofErr w:type="spellEnd"/>
      <w:r>
        <w:rPr>
          <w:rStyle w:val="a3"/>
        </w:rPr>
        <w:t xml:space="preserve"> </w:t>
      </w:r>
      <w:r>
        <w:rPr>
          <w:rStyle w:val="a3"/>
          <w:color w:val="DA4444"/>
        </w:rPr>
        <w:t>se</w:t>
      </w:r>
      <w:r>
        <w:rPr>
          <w:rStyle w:val="a3"/>
        </w:rPr>
        <w:t xml:space="preserve"> lave</w:t>
      </w:r>
      <w:r>
        <w:t xml:space="preserve">         =          </w:t>
      </w:r>
      <w:proofErr w:type="spellStart"/>
      <w:r>
        <w:t>αυτός</w:t>
      </w:r>
      <w:proofErr w:type="spellEnd"/>
      <w:r>
        <w:t>/</w:t>
      </w:r>
      <w:proofErr w:type="spellStart"/>
      <w:r>
        <w:t>αυτή</w:t>
      </w:r>
      <w:proofErr w:type="spellEnd"/>
      <w:r>
        <w:t xml:space="preserve"> </w:t>
      </w:r>
      <w:proofErr w:type="spellStart"/>
      <w:r>
        <w:t>πλένεται</w:t>
      </w:r>
      <w:proofErr w:type="spellEnd"/>
      <w:r>
        <w:t xml:space="preserve">                       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il</w:t>
      </w:r>
      <w:proofErr w:type="spellEnd"/>
      <w:r>
        <w:rPr>
          <w:rStyle w:val="a3"/>
        </w:rPr>
        <w:t>/</w:t>
      </w:r>
      <w:proofErr w:type="spellStart"/>
      <w:r>
        <w:rPr>
          <w:rStyle w:val="a3"/>
        </w:rPr>
        <w:t>elle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  <w:color w:val="DA4444"/>
        </w:rPr>
        <w:t>s</w:t>
      </w:r>
      <w:r>
        <w:rPr>
          <w:rStyle w:val="a3"/>
        </w:rPr>
        <w:t>'habille</w:t>
      </w:r>
      <w:proofErr w:type="spellEnd"/>
      <w:r>
        <w:rPr>
          <w:rStyle w:val="a3"/>
        </w:rPr>
        <w:t xml:space="preserve"> </w:t>
      </w:r>
      <w:r>
        <w:t xml:space="preserve">        =         </w:t>
      </w:r>
      <w:proofErr w:type="spellStart"/>
      <w:r>
        <w:t>αυτός</w:t>
      </w:r>
      <w:proofErr w:type="spellEnd"/>
      <w:r>
        <w:t>/</w:t>
      </w:r>
      <w:proofErr w:type="spellStart"/>
      <w:r>
        <w:t>αυτή</w:t>
      </w:r>
      <w:proofErr w:type="spellEnd"/>
      <w:r>
        <w:t xml:space="preserve"> </w:t>
      </w:r>
      <w:proofErr w:type="spellStart"/>
      <w:r>
        <w:t>ντύνεται</w:t>
      </w:r>
      <w:proofErr w:type="spellEnd"/>
      <w:r>
        <w:br/>
      </w:r>
      <w:r>
        <w:br/>
      </w:r>
      <w:r>
        <w:rPr>
          <w:rStyle w:val="a3"/>
        </w:rPr>
        <w:t xml:space="preserve">nous </w:t>
      </w:r>
      <w:proofErr w:type="spellStart"/>
      <w:r>
        <w:rPr>
          <w:rStyle w:val="a3"/>
          <w:color w:val="DA4444"/>
        </w:rPr>
        <w:t>nous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lavons</w:t>
      </w:r>
      <w:proofErr w:type="spellEnd"/>
      <w:r>
        <w:t xml:space="preserve">     =      </w:t>
      </w:r>
      <w:proofErr w:type="spellStart"/>
      <w:r>
        <w:t>εμείς</w:t>
      </w:r>
      <w:proofErr w:type="spellEnd"/>
      <w:r>
        <w:t xml:space="preserve"> </w:t>
      </w:r>
      <w:proofErr w:type="spellStart"/>
      <w:r>
        <w:t>πλενόμαστε</w:t>
      </w:r>
      <w:proofErr w:type="spellEnd"/>
      <w:r>
        <w:t xml:space="preserve">                               </w:t>
      </w:r>
      <w:r>
        <w:rPr>
          <w:rStyle w:val="a3"/>
        </w:rPr>
        <w:t xml:space="preserve">nous </w:t>
      </w:r>
      <w:r>
        <w:rPr>
          <w:rStyle w:val="a3"/>
          <w:color w:val="DA4444"/>
        </w:rPr>
        <w:t>nous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habillons</w:t>
      </w:r>
      <w:proofErr w:type="spellEnd"/>
      <w:r>
        <w:t xml:space="preserve">       =     </w:t>
      </w:r>
      <w:proofErr w:type="spellStart"/>
      <w:r>
        <w:t>εμείς</w:t>
      </w:r>
      <w:proofErr w:type="spellEnd"/>
      <w:r>
        <w:t xml:space="preserve"> </w:t>
      </w:r>
      <w:proofErr w:type="spellStart"/>
      <w:r>
        <w:t>ντυνόμαστε</w:t>
      </w:r>
      <w:proofErr w:type="spellEnd"/>
      <w:r>
        <w:br/>
      </w: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  <w:color w:val="DA4444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lavez</w:t>
      </w:r>
      <w:proofErr w:type="spellEnd"/>
      <w:r>
        <w:rPr>
          <w:rStyle w:val="a3"/>
        </w:rPr>
        <w:t xml:space="preserve"> </w:t>
      </w:r>
      <w:r>
        <w:t>       =      </w:t>
      </w:r>
      <w:proofErr w:type="spellStart"/>
      <w:r>
        <w:t>εσείς</w:t>
      </w:r>
      <w:proofErr w:type="spellEnd"/>
      <w:r>
        <w:t xml:space="preserve"> </w:t>
      </w:r>
      <w:proofErr w:type="spellStart"/>
      <w:r>
        <w:t>πλένεστε</w:t>
      </w:r>
      <w:proofErr w:type="spellEnd"/>
      <w:r>
        <w:t xml:space="preserve">                                    </w:t>
      </w: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  <w:color w:val="DA4444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habillez</w:t>
      </w:r>
      <w:proofErr w:type="spellEnd"/>
      <w:r>
        <w:t xml:space="preserve">          =     </w:t>
      </w:r>
      <w:proofErr w:type="spellStart"/>
      <w:r>
        <w:t>εσείς</w:t>
      </w:r>
      <w:proofErr w:type="spellEnd"/>
      <w:r>
        <w:t xml:space="preserve"> </w:t>
      </w:r>
      <w:proofErr w:type="spellStart"/>
      <w:r>
        <w:t>ντύνεστε</w:t>
      </w:r>
      <w:proofErr w:type="spellEnd"/>
      <w:r>
        <w:br/>
      </w:r>
      <w:proofErr w:type="spellStart"/>
      <w:r>
        <w:rPr>
          <w:rStyle w:val="a3"/>
        </w:rPr>
        <w:t>ils</w:t>
      </w:r>
      <w:proofErr w:type="spellEnd"/>
      <w:r>
        <w:rPr>
          <w:rStyle w:val="a3"/>
        </w:rPr>
        <w:t>/</w:t>
      </w:r>
      <w:proofErr w:type="spellStart"/>
      <w:r>
        <w:rPr>
          <w:rStyle w:val="a3"/>
        </w:rPr>
        <w:t>elles</w:t>
      </w:r>
      <w:proofErr w:type="spellEnd"/>
      <w:r>
        <w:rPr>
          <w:rStyle w:val="a3"/>
        </w:rPr>
        <w:t xml:space="preserve"> </w:t>
      </w:r>
      <w:r>
        <w:rPr>
          <w:rStyle w:val="a3"/>
          <w:color w:val="DA4444"/>
        </w:rPr>
        <w:t>se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lavent</w:t>
      </w:r>
      <w:proofErr w:type="spellEnd"/>
      <w:r>
        <w:t xml:space="preserve">      =      </w:t>
      </w:r>
      <w:proofErr w:type="spellStart"/>
      <w:r>
        <w:t>αυτοί</w:t>
      </w:r>
      <w:proofErr w:type="spellEnd"/>
      <w:r>
        <w:t>/</w:t>
      </w:r>
      <w:proofErr w:type="spellStart"/>
      <w:r>
        <w:t>αυτές</w:t>
      </w:r>
      <w:proofErr w:type="spellEnd"/>
      <w:r>
        <w:t xml:space="preserve"> </w:t>
      </w:r>
      <w:proofErr w:type="spellStart"/>
      <w:r>
        <w:t>πλένονται</w:t>
      </w:r>
      <w:proofErr w:type="spellEnd"/>
      <w:r>
        <w:t xml:space="preserve">                   </w:t>
      </w:r>
      <w:r>
        <w:rPr>
          <w:rStyle w:val="a3"/>
        </w:rPr>
        <w:t> </w:t>
      </w:r>
      <w:proofErr w:type="spellStart"/>
      <w:r>
        <w:rPr>
          <w:rStyle w:val="a3"/>
        </w:rPr>
        <w:t>ils</w:t>
      </w:r>
      <w:proofErr w:type="spellEnd"/>
      <w:r>
        <w:rPr>
          <w:rStyle w:val="a3"/>
        </w:rPr>
        <w:t>/</w:t>
      </w:r>
      <w:proofErr w:type="spellStart"/>
      <w:r>
        <w:rPr>
          <w:rStyle w:val="a3"/>
        </w:rPr>
        <w:t>ellles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  <w:color w:val="DA4444"/>
        </w:rPr>
        <w:t>s</w:t>
      </w:r>
      <w:r>
        <w:rPr>
          <w:rStyle w:val="a3"/>
        </w:rPr>
        <w:t>'habillent</w:t>
      </w:r>
      <w:proofErr w:type="spellEnd"/>
      <w:r>
        <w:rPr>
          <w:rStyle w:val="a3"/>
        </w:rPr>
        <w:t xml:space="preserve"> </w:t>
      </w:r>
      <w:r>
        <w:t xml:space="preserve">      =     </w:t>
      </w:r>
      <w:proofErr w:type="spellStart"/>
      <w:r>
        <w:t>αυτοί</w:t>
      </w:r>
      <w:proofErr w:type="spellEnd"/>
      <w:r>
        <w:t>/</w:t>
      </w:r>
      <w:proofErr w:type="spellStart"/>
      <w:r>
        <w:t>αυτές</w:t>
      </w:r>
      <w:proofErr w:type="spellEnd"/>
      <w:r>
        <w:t xml:space="preserve"> </w:t>
      </w:r>
      <w:proofErr w:type="spellStart"/>
      <w:r>
        <w:t>ντύνονται</w:t>
      </w:r>
      <w:proofErr w:type="spellEnd"/>
    </w:p>
    <w:p w:rsidR="00326B1C" w:rsidRDefault="00326B1C"/>
    <w:p w:rsidR="00326B1C" w:rsidRDefault="00326B1C"/>
    <w:p w:rsidR="00326B1C" w:rsidRDefault="00326B1C">
      <w:r>
        <w:rPr>
          <w:noProof/>
        </w:rPr>
        <w:lastRenderedPageBreak/>
        <w:drawing>
          <wp:inline distT="0" distB="0" distL="0" distR="0">
            <wp:extent cx="4658995" cy="1861185"/>
            <wp:effectExtent l="19050" t="0" r="8255" b="0"/>
            <wp:docPr id="1" name="Εικόνα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B1C" w:rsidRDefault="00326B1C">
      <w:r>
        <w:rPr>
          <w:noProof/>
        </w:rPr>
        <w:drawing>
          <wp:inline distT="0" distB="0" distL="0" distR="0">
            <wp:extent cx="4169410" cy="2710815"/>
            <wp:effectExtent l="19050" t="0" r="2540" b="0"/>
            <wp:docPr id="4" name="Εικόνα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B1C" w:rsidRPr="00326B1C" w:rsidRDefault="00326B1C">
      <w:pPr>
        <w:rPr>
          <w:sz w:val="24"/>
          <w:szCs w:val="24"/>
          <w:lang w:val="el-GR"/>
        </w:rPr>
      </w:pPr>
      <w:r w:rsidRPr="00326B1C">
        <w:rPr>
          <w:sz w:val="24"/>
          <w:szCs w:val="24"/>
          <w:lang w:val="el-GR"/>
        </w:rPr>
        <w:t xml:space="preserve"> </w:t>
      </w:r>
      <w:r w:rsidRPr="008E4D8F">
        <w:rPr>
          <w:b/>
          <w:sz w:val="24"/>
          <w:szCs w:val="24"/>
          <w:lang w:val="el-GR"/>
        </w:rPr>
        <w:t xml:space="preserve">Παρακάτω βλέπεις το ρήμα </w:t>
      </w:r>
      <w:r w:rsidRPr="008E4D8F">
        <w:rPr>
          <w:rStyle w:val="a3"/>
          <w:b w:val="0"/>
          <w:color w:val="DA4444"/>
          <w:sz w:val="24"/>
          <w:szCs w:val="24"/>
        </w:rPr>
        <w:t>se</w:t>
      </w:r>
      <w:r w:rsidRPr="008E4D8F">
        <w:rPr>
          <w:rStyle w:val="a3"/>
          <w:b w:val="0"/>
          <w:color w:val="DA4444"/>
          <w:sz w:val="24"/>
          <w:szCs w:val="24"/>
          <w:lang w:val="el-GR"/>
        </w:rPr>
        <w:t xml:space="preserve"> </w:t>
      </w:r>
      <w:proofErr w:type="spellStart"/>
      <w:r w:rsidRPr="008E4D8F">
        <w:rPr>
          <w:rStyle w:val="a3"/>
          <w:b w:val="0"/>
          <w:color w:val="DA4444"/>
          <w:sz w:val="24"/>
          <w:szCs w:val="24"/>
        </w:rPr>
        <w:t>coucher</w:t>
      </w:r>
      <w:proofErr w:type="spellEnd"/>
      <w:r w:rsidRPr="008E4D8F">
        <w:rPr>
          <w:rStyle w:val="a3"/>
          <w:b w:val="0"/>
          <w:color w:val="DA4444"/>
          <w:sz w:val="24"/>
          <w:szCs w:val="24"/>
          <w:lang w:val="el-GR"/>
        </w:rPr>
        <w:t>=ξαπλώνω</w:t>
      </w:r>
      <w:r w:rsidRPr="008E4D8F">
        <w:rPr>
          <w:b/>
          <w:sz w:val="24"/>
          <w:szCs w:val="24"/>
          <w:lang w:val="el-GR"/>
        </w:rPr>
        <w:t xml:space="preserve"> στην άρνηση. Θυμήσου ότι στα </w:t>
      </w:r>
      <w:proofErr w:type="spellStart"/>
      <w:r w:rsidRPr="008E4D8F">
        <w:rPr>
          <w:b/>
          <w:sz w:val="24"/>
          <w:szCs w:val="24"/>
          <w:lang w:val="el-GR"/>
        </w:rPr>
        <w:t>αντωνυμιακά</w:t>
      </w:r>
      <w:proofErr w:type="spellEnd"/>
      <w:r w:rsidRPr="008E4D8F">
        <w:rPr>
          <w:b/>
          <w:sz w:val="24"/>
          <w:szCs w:val="24"/>
          <w:lang w:val="el-GR"/>
        </w:rPr>
        <w:t xml:space="preserve"> ρήματα η άρνηση "αγκαλιάζει" το ρήμα μαζί με τη δεύτερη αντωνυμία του</w:t>
      </w:r>
      <w:r w:rsidRPr="00326B1C">
        <w:rPr>
          <w:sz w:val="24"/>
          <w:szCs w:val="24"/>
          <w:lang w:val="el-GR"/>
        </w:rPr>
        <w:t>.</w:t>
      </w:r>
    </w:p>
    <w:p w:rsidR="00326B1C" w:rsidRDefault="00326B1C">
      <w:pPr>
        <w:rPr>
          <w:lang w:val="el-GR"/>
        </w:rPr>
      </w:pPr>
      <w:r>
        <w:rPr>
          <w:noProof/>
        </w:rPr>
        <w:drawing>
          <wp:inline distT="0" distB="0" distL="0" distR="0">
            <wp:extent cx="4375785" cy="2362200"/>
            <wp:effectExtent l="19050" t="0" r="5715" b="0"/>
            <wp:docPr id="7" name="Εικόνα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B1C" w:rsidRPr="008E4D8F" w:rsidRDefault="00326B1C">
      <w:pPr>
        <w:rPr>
          <w:b/>
          <w:sz w:val="24"/>
          <w:szCs w:val="24"/>
          <w:lang w:val="el-GR"/>
        </w:rPr>
      </w:pPr>
      <w:r w:rsidRPr="008E4D8F">
        <w:rPr>
          <w:b/>
          <w:sz w:val="24"/>
          <w:szCs w:val="24"/>
          <w:lang w:val="el-GR"/>
        </w:rPr>
        <w:lastRenderedPageBreak/>
        <w:t xml:space="preserve">Στην εικόνα από κάτω, προσπάθησε να εντοπίσεις τα </w:t>
      </w:r>
      <w:proofErr w:type="spellStart"/>
      <w:r w:rsidRPr="008E4D8F">
        <w:rPr>
          <w:b/>
          <w:sz w:val="24"/>
          <w:szCs w:val="24"/>
          <w:lang w:val="el-GR"/>
        </w:rPr>
        <w:t>αντωνυμιακά</w:t>
      </w:r>
      <w:proofErr w:type="spellEnd"/>
      <w:r w:rsidRPr="008E4D8F">
        <w:rPr>
          <w:b/>
          <w:sz w:val="24"/>
          <w:szCs w:val="24"/>
          <w:lang w:val="el-GR"/>
        </w:rPr>
        <w:t xml:space="preserve"> ρήματα (είναι εύκολο, θυμήσου τη δεύτερη αντωνυμία). Πρέπει να βρεις εφτά!</w:t>
      </w:r>
    </w:p>
    <w:p w:rsidR="008E4D8F" w:rsidRPr="008E4D8F" w:rsidRDefault="00326B1C" w:rsidP="008E4D8F">
      <w:pPr>
        <w:rPr>
          <w:lang w:val="el-GR"/>
        </w:rPr>
      </w:pPr>
      <w:r>
        <w:rPr>
          <w:noProof/>
        </w:rPr>
        <w:drawing>
          <wp:inline distT="0" distB="0" distL="0" distR="0">
            <wp:extent cx="5943600" cy="4332186"/>
            <wp:effectExtent l="19050" t="0" r="0" b="0"/>
            <wp:docPr id="10" name="Εικόνα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D8F" w:rsidRPr="007311C8" w:rsidRDefault="007311C8" w:rsidP="008E4D8F">
      <w:pPr>
        <w:rPr>
          <w:b/>
          <w:lang w:val="el-GR"/>
        </w:rPr>
      </w:pPr>
      <w:r w:rsidRPr="007311C8">
        <w:rPr>
          <w:b/>
          <w:lang w:val="el-GR"/>
        </w:rPr>
        <w:t>(https://aphroditekarageorgiou.weebly.com/-eta-gammarhoalphamumualphatauiotakappaeta-muomicronupsilon.html)</w:t>
      </w:r>
    </w:p>
    <w:p w:rsidR="00326B1C" w:rsidRPr="008E4D8F" w:rsidRDefault="008E4D8F" w:rsidP="008E4D8F">
      <w:pPr>
        <w:rPr>
          <w:b/>
          <w:sz w:val="24"/>
          <w:szCs w:val="24"/>
          <w:lang w:val="el-GR"/>
        </w:rPr>
      </w:pPr>
      <w:r w:rsidRPr="008E4D8F">
        <w:rPr>
          <w:b/>
          <w:sz w:val="24"/>
          <w:szCs w:val="24"/>
          <w:lang w:val="el-GR"/>
        </w:rPr>
        <w:t xml:space="preserve">Κλίνε τώρα εδώ από κάτω 3 </w:t>
      </w:r>
      <w:proofErr w:type="spellStart"/>
      <w:r w:rsidRPr="008E4D8F">
        <w:rPr>
          <w:b/>
          <w:sz w:val="24"/>
          <w:szCs w:val="24"/>
          <w:lang w:val="el-GR"/>
        </w:rPr>
        <w:t>αντωνυμιακά</w:t>
      </w:r>
      <w:proofErr w:type="spellEnd"/>
      <w:r w:rsidRPr="008E4D8F">
        <w:rPr>
          <w:b/>
          <w:sz w:val="24"/>
          <w:szCs w:val="24"/>
          <w:lang w:val="el-GR"/>
        </w:rPr>
        <w:t xml:space="preserve"> ρήματα της επιλογής σου (μπορείς να συμβουλευτείς και το σχολικό βιβλίο):</w:t>
      </w:r>
    </w:p>
    <w:sectPr w:rsidR="00326B1C" w:rsidRPr="008E4D8F" w:rsidSect="00BE1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8E60AE"/>
    <w:rsid w:val="00326B1C"/>
    <w:rsid w:val="00590EA5"/>
    <w:rsid w:val="00723D63"/>
    <w:rsid w:val="007311C8"/>
    <w:rsid w:val="008E4D8F"/>
    <w:rsid w:val="008E60AE"/>
    <w:rsid w:val="00B5346B"/>
    <w:rsid w:val="00BE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0AE"/>
    <w:rPr>
      <w:b/>
      <w:bCs/>
    </w:rPr>
  </w:style>
  <w:style w:type="character" w:styleId="a4">
    <w:name w:val="Emphasis"/>
    <w:basedOn w:val="a0"/>
    <w:uiPriority w:val="20"/>
    <w:qFormat/>
    <w:rsid w:val="008E60AE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3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6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5</cp:revision>
  <dcterms:created xsi:type="dcterms:W3CDTF">2020-03-29T04:54:00Z</dcterms:created>
  <dcterms:modified xsi:type="dcterms:W3CDTF">2020-03-29T05:05:00Z</dcterms:modified>
</cp:coreProperties>
</file>