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C5" w:rsidRDefault="003A2F94" w:rsidP="003A2F94">
      <w:pPr>
        <w:shd w:val="clear" w:color="auto" w:fill="948A54" w:themeFill="background2" w:themeFillShade="8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Εμπορικά προνόμια στους Βενετούς</w:t>
      </w:r>
    </w:p>
    <w:p w:rsidR="003A2F94" w:rsidRDefault="003A2F94" w:rsidP="003A2F94">
      <w:pPr>
        <w:pStyle w:val="a6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Για να αντιμετωπίσει τους Νορμανδούς</w:t>
      </w:r>
      <w:r w:rsidR="00D05FEF">
        <w:rPr>
          <w:rFonts w:ascii="Bookman Old Style" w:hAnsi="Bookman Old Style"/>
        </w:rPr>
        <w:t xml:space="preserve"> της Ιταλίας (είχαν αποβιβαστεί στα παράλια της Ηπείρου και θα προέλαυναν κατά της βυζαντινής πρωτεύουσας)</w:t>
      </w:r>
      <w:r>
        <w:rPr>
          <w:rFonts w:ascii="Bookman Old Style" w:hAnsi="Bookman Old Style"/>
        </w:rPr>
        <w:t xml:space="preserve">, ο Αλέξιος Α’ ζήτησε τη βοήθεια των Βενετών. </w:t>
      </w:r>
    </w:p>
    <w:p w:rsidR="003A2F94" w:rsidRDefault="003A2F94" w:rsidP="003A2F94">
      <w:pPr>
        <w:pStyle w:val="a6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Με τη βοήθεια του στόλου των Βενετών τους νίκησε.</w:t>
      </w:r>
    </w:p>
    <w:p w:rsidR="003A2F94" w:rsidRDefault="003A2F94" w:rsidP="003A2F94">
      <w:pPr>
        <w:pStyle w:val="a6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Σε αντάλλαγμα της βοήθειας που του πρόσφεραν τους έδωσε τα ακόλουθα προνόμια:</w:t>
      </w:r>
    </w:p>
    <w:p w:rsidR="003A2F94" w:rsidRDefault="003A2F94" w:rsidP="003A2F94">
      <w:pPr>
        <w:pStyle w:val="a6"/>
        <w:numPr>
          <w:ilvl w:val="0"/>
          <w:numId w:val="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Οι άρχοντες της Βενετίας πήραν χρήματα κι αξιώματα.</w:t>
      </w:r>
    </w:p>
    <w:p w:rsidR="003A2F94" w:rsidRDefault="003A2F94" w:rsidP="003A2F94">
      <w:pPr>
        <w:pStyle w:val="a6"/>
        <w:numPr>
          <w:ilvl w:val="0"/>
          <w:numId w:val="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Οι έμποροι της Βενετίας απέκτησαν στην Κωνσταντινούπολη </w:t>
      </w:r>
      <w:r w:rsidRPr="00D05FEF">
        <w:rPr>
          <w:rFonts w:ascii="Bookman Old Style" w:hAnsi="Bookman Old Style"/>
          <w:i/>
        </w:rPr>
        <w:t>σκάλες</w:t>
      </w:r>
      <w:r>
        <w:rPr>
          <w:rFonts w:ascii="Bookman Old Style" w:hAnsi="Bookman Old Style"/>
        </w:rPr>
        <w:t xml:space="preserve"> (αποβάθρες στο λιμάνι) και εμπορικά καταστήματα. </w:t>
      </w:r>
    </w:p>
    <w:p w:rsidR="003A2F94" w:rsidRDefault="003A2F94" w:rsidP="003A2F94">
      <w:pPr>
        <w:pStyle w:val="a6"/>
        <w:numPr>
          <w:ilvl w:val="0"/>
          <w:numId w:val="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Οι Βενετοί είχαν το δικαίωμα να εμπορεύονται ελεύθερα, χωρίς να πληρώνουν δασμούς, σε όλα τα σημαντικά βυζαντινά λιμάνια. </w:t>
      </w:r>
    </w:p>
    <w:p w:rsidR="00941117" w:rsidRDefault="00941117" w:rsidP="003A2F94">
      <w:pPr>
        <w:pStyle w:val="a6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Με τη διμερή συνθήκη το Βυζάντιο παραιτήθηκε εκούσια από τα φορολογικά, τα ναυτιλιακά και τα οικονομικά δικαιώματά του, τα οποία δόθηκαν στους Βενετούς ως προνόμια. </w:t>
      </w:r>
    </w:p>
    <w:p w:rsidR="003A2F94" w:rsidRDefault="003A2F94" w:rsidP="003A2F94">
      <w:pPr>
        <w:pStyle w:val="a6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Αποτέλεσμα αυτών των προνομίων ήταν η οικονομική κυριαρχία των Βενετών στην Ανατολή. </w:t>
      </w:r>
    </w:p>
    <w:p w:rsidR="003A2F94" w:rsidRDefault="003A2F94" w:rsidP="003A2F94">
      <w:pPr>
        <w:pStyle w:val="a6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Το Βυζάντιο έχασε τη θέση του μεσάζοντα μεταξύ των Αράβων και της Δυτικής Ευρώπης και την κυρίαρχη θέση του στο εμπόριο. </w:t>
      </w:r>
    </w:p>
    <w:p w:rsidR="003A2F94" w:rsidRDefault="003A2F94" w:rsidP="003A2F94">
      <w:pPr>
        <w:pStyle w:val="a6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Οι αυτοκράτορες προσπάθησαν αργότερα να περιορίσουν τη δύναμη της Βενετίας:</w:t>
      </w:r>
    </w:p>
    <w:p w:rsidR="003A2F94" w:rsidRDefault="003A2F94" w:rsidP="003A2F94">
      <w:pPr>
        <w:pStyle w:val="a6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παραχωρώντας προνόμια σε άλλες ιταλικές πόλεις (Πίζα και Γένουα)</w:t>
      </w:r>
      <w:r w:rsidR="00D05FEF">
        <w:rPr>
          <w:rFonts w:ascii="Bookman Old Style" w:hAnsi="Bookman Old Style"/>
        </w:rPr>
        <w:t>,</w:t>
      </w:r>
    </w:p>
    <w:p w:rsidR="003A2F94" w:rsidRDefault="003A2F94" w:rsidP="003A2F94">
      <w:pPr>
        <w:pStyle w:val="a6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δ</w:t>
      </w:r>
      <w:r w:rsidR="00D05FEF">
        <w:rPr>
          <w:rFonts w:ascii="Bookman Old Style" w:hAnsi="Bookman Old Style"/>
        </w:rPr>
        <w:t xml:space="preserve">ημεύοντας τις περιουσίες των Βενετών, </w:t>
      </w:r>
    </w:p>
    <w:p w:rsidR="00D05FEF" w:rsidRDefault="00D05FEF" w:rsidP="003A2F94">
      <w:pPr>
        <w:pStyle w:val="a6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υποκινώντας βιαιότητες του πληθυσμού της πρωτεύουσας εναντίον τους. </w:t>
      </w:r>
    </w:p>
    <w:p w:rsidR="00D05FEF" w:rsidRPr="003A2F94" w:rsidRDefault="00D05FEF" w:rsidP="00D05FEF">
      <w:pPr>
        <w:pStyle w:val="a6"/>
        <w:ind w:left="1080"/>
        <w:jc w:val="both"/>
        <w:rPr>
          <w:rFonts w:ascii="Bookman Old Style" w:hAnsi="Bookman Old Style"/>
        </w:rPr>
      </w:pPr>
    </w:p>
    <w:p w:rsidR="00774B30" w:rsidRDefault="00D05FEF" w:rsidP="00E36CAC">
      <w:pPr>
        <w:shd w:val="clear" w:color="auto" w:fill="948A54" w:themeFill="background2" w:themeFillShade="8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Το Σχίσμα των δύο Εκκλησιών (1054)</w:t>
      </w:r>
    </w:p>
    <w:p w:rsidR="00774B30" w:rsidRDefault="00D05FEF" w:rsidP="00D51753">
      <w:pPr>
        <w:pStyle w:val="a6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Η ρήξη ανάμεσα στα πατριαρχεία της Κωνσταντινούπολης και της Ρώμης οφειλόταν στην </w:t>
      </w:r>
      <w:r w:rsidRPr="00D05FEF">
        <w:rPr>
          <w:rFonts w:ascii="Bookman Old Style" w:hAnsi="Bookman Old Style"/>
          <w:b/>
        </w:rPr>
        <w:t>αντιπαλότητα Ανατολής-Δύσης</w:t>
      </w:r>
      <w:r>
        <w:rPr>
          <w:rFonts w:ascii="Bookman Old Style" w:hAnsi="Bookman Old Style"/>
        </w:rPr>
        <w:t xml:space="preserve"> για την κυριαρχία στο χριστιανικό κόσμο. </w:t>
      </w:r>
    </w:p>
    <w:p w:rsidR="000521C5" w:rsidRDefault="00D05FEF" w:rsidP="00D51753">
      <w:pPr>
        <w:pStyle w:val="a6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Οι σχέσεις ανάμεσα στις δύο Εκκλησίες διακόπηκαν τελείως. Στο πλευρό του πατριαρχείου Κωνσταντινούπολης τάχθηκαν τα πατριαρχεία Αντιόχειας</w:t>
      </w:r>
      <w:r w:rsidR="00941117">
        <w:rPr>
          <w:rFonts w:ascii="Bookman Old Style" w:hAnsi="Bookman Old Style"/>
        </w:rPr>
        <w:t>, Αλεξάνδρειας</w:t>
      </w:r>
      <w:r>
        <w:rPr>
          <w:rFonts w:ascii="Bookman Old Style" w:hAnsi="Bookman Old Style"/>
        </w:rPr>
        <w:t xml:space="preserve"> και Ιεροσολύμων. </w:t>
      </w:r>
    </w:p>
    <w:p w:rsidR="00D05FEF" w:rsidRDefault="00D05FEF" w:rsidP="00D51753">
      <w:pPr>
        <w:pStyle w:val="a6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Οι διαφορές δεν ήταν αγεφύρωτες, αλλά οι διαπραγματεύσεις στην Κωνσταντινούπολη ανάμεσα στον πατριάρχη </w:t>
      </w:r>
      <w:r w:rsidRPr="00D05FEF">
        <w:rPr>
          <w:rFonts w:ascii="Bookman Old Style" w:hAnsi="Bookman Old Style"/>
          <w:b/>
        </w:rPr>
        <w:t>Μιχαήλ Κηρουλάριο</w:t>
      </w:r>
      <w:r>
        <w:rPr>
          <w:rFonts w:ascii="Bookman Old Style" w:hAnsi="Bookman Old Style"/>
        </w:rPr>
        <w:t xml:space="preserve"> και τον επεσταλμένο του πάπα </w:t>
      </w:r>
      <w:r w:rsidRPr="00D05FEF">
        <w:rPr>
          <w:rFonts w:ascii="Bookman Old Style" w:hAnsi="Bookman Old Style"/>
          <w:b/>
        </w:rPr>
        <w:t>Ουμβέρτο</w:t>
      </w:r>
      <w:r>
        <w:rPr>
          <w:rFonts w:ascii="Bookman Old Style" w:hAnsi="Bookman Old Style"/>
        </w:rPr>
        <w:t xml:space="preserve"> δεν απέδωσαν λόγω της αλαζονείας και των δύο πλευρών.</w:t>
      </w:r>
    </w:p>
    <w:p w:rsidR="00D05FEF" w:rsidRDefault="00D05FEF" w:rsidP="00D51753">
      <w:pPr>
        <w:pStyle w:val="a6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Τα δύο πατριαρχεία αντιπροσωπεύουν πλέον δύο διαφορετικές Εκκλησίες (Ορθόδοξη Εκκλησία και Ρωμαιοκαθολική Εκκλησία).</w:t>
      </w:r>
    </w:p>
    <w:p w:rsidR="00941117" w:rsidRPr="00941117" w:rsidRDefault="00D05FEF" w:rsidP="00941117">
      <w:pPr>
        <w:pStyle w:val="a6"/>
        <w:numPr>
          <w:ilvl w:val="0"/>
          <w:numId w:val="3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Οι άνθρωποι εκείνης της εποχής δεν κατανόησαν τη σημασία του γεγονότος που είχε ανυπολόγιστες συνέπειες για τη Βυζαντινή Αυτοκρατορία</w:t>
      </w:r>
      <w:r w:rsidR="00941117">
        <w:rPr>
          <w:rFonts w:ascii="Bookman Old Style" w:hAnsi="Bookman Old Style"/>
        </w:rPr>
        <w:t xml:space="preserve"> και που προκάλεσε μεγάλη αντιπαλότητα μεταξύ Ανατολής και Δύσης. </w:t>
      </w:r>
    </w:p>
    <w:sectPr w:rsidR="00941117" w:rsidRPr="00941117" w:rsidSect="00F34E64">
      <w:headerReference w:type="default" r:id="rId7"/>
      <w:footerReference w:type="default" r:id="rId8"/>
      <w:pgSz w:w="11906" w:h="16838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1F0" w:rsidRDefault="00B141F0" w:rsidP="00993A04">
      <w:pPr>
        <w:spacing w:after="0" w:line="240" w:lineRule="auto"/>
      </w:pPr>
      <w:r>
        <w:separator/>
      </w:r>
    </w:p>
  </w:endnote>
  <w:endnote w:type="continuationSeparator" w:id="1">
    <w:p w:rsidR="00B141F0" w:rsidRDefault="00B141F0" w:rsidP="0099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770192"/>
      <w:docPartObj>
        <w:docPartGallery w:val="Page Numbers (Bottom of Page)"/>
        <w:docPartUnique/>
      </w:docPartObj>
    </w:sdtPr>
    <w:sdtContent>
      <w:p w:rsidR="00D05FEF" w:rsidRDefault="00D05FEF">
        <w:pPr>
          <w:pStyle w:val="a4"/>
          <w:jc w:val="center"/>
        </w:pPr>
        <w:fldSimple w:instr=" PAGE   \* MERGEFORMAT ">
          <w:r w:rsidR="00941117">
            <w:rPr>
              <w:noProof/>
            </w:rPr>
            <w:t>1</w:t>
          </w:r>
        </w:fldSimple>
      </w:p>
    </w:sdtContent>
  </w:sdt>
  <w:p w:rsidR="00D05FEF" w:rsidRDefault="00D05F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1F0" w:rsidRDefault="00B141F0" w:rsidP="00993A04">
      <w:pPr>
        <w:spacing w:after="0" w:line="240" w:lineRule="auto"/>
      </w:pPr>
      <w:r>
        <w:separator/>
      </w:r>
    </w:p>
  </w:footnote>
  <w:footnote w:type="continuationSeparator" w:id="1">
    <w:p w:rsidR="00B141F0" w:rsidRDefault="00B141F0" w:rsidP="00993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32"/>
      </w:rPr>
      <w:alias w:val="Τίτλος"/>
      <w:id w:val="77738743"/>
      <w:placeholder>
        <w:docPart w:val="8F2F50603D8A495E88BFC4CC7AF4635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05FEF" w:rsidRDefault="00D05FEF" w:rsidP="007A1FAA">
        <w:pPr>
          <w:pStyle w:val="a3"/>
          <w:pBdr>
            <w:bottom w:val="thickThinSmallGap" w:sz="24" w:space="1" w:color="622423" w:themeColor="accent2" w:themeShade="7F"/>
          </w:pBdr>
          <w:tabs>
            <w:tab w:val="clear" w:pos="8306"/>
            <w:tab w:val="right" w:pos="8789"/>
          </w:tabs>
          <w:ind w:right="-625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8"/>
            <w:szCs w:val="32"/>
          </w:rPr>
          <w:t>3. Η ΕΝΕΤΙΚΗ ΟΙΚΟΝΟΜΙΚΗ ΔΙΕΙΣΔΥΣΗ ΚΑΙ ΤΟ ΣΧΙΣΜΑ ΤΩΝ ΕΚΚΛΗΣΙΩΝ (σελ. 57-58</w:t>
        </w:r>
        <w:r w:rsidRPr="00774B30">
          <w:rPr>
            <w:rFonts w:asciiTheme="majorHAnsi" w:eastAsiaTheme="majorEastAsia" w:hAnsiTheme="majorHAnsi" w:cstheme="majorBidi"/>
            <w:sz w:val="28"/>
            <w:szCs w:val="32"/>
          </w:rPr>
          <w:t>)</w:t>
        </w:r>
      </w:p>
    </w:sdtContent>
  </w:sdt>
  <w:p w:rsidR="00D05FEF" w:rsidRDefault="00D05F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D5979"/>
    <w:multiLevelType w:val="hybridMultilevel"/>
    <w:tmpl w:val="D88856B2"/>
    <w:lvl w:ilvl="0" w:tplc="9650099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E16E1"/>
    <w:multiLevelType w:val="hybridMultilevel"/>
    <w:tmpl w:val="C00E76BE"/>
    <w:lvl w:ilvl="0" w:tplc="9650099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E2FBF"/>
    <w:multiLevelType w:val="hybridMultilevel"/>
    <w:tmpl w:val="DB96BBEE"/>
    <w:lvl w:ilvl="0" w:tplc="9650099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D6745"/>
    <w:multiLevelType w:val="hybridMultilevel"/>
    <w:tmpl w:val="E51E2B6C"/>
    <w:lvl w:ilvl="0" w:tplc="EF46F2EC">
      <w:start w:val="1"/>
      <w:numFmt w:val="bullet"/>
      <w:lvlText w:val="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C475C"/>
    <w:multiLevelType w:val="hybridMultilevel"/>
    <w:tmpl w:val="BE80EDD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240D0A"/>
    <w:multiLevelType w:val="hybridMultilevel"/>
    <w:tmpl w:val="6F3A64C6"/>
    <w:lvl w:ilvl="0" w:tplc="2E4C79C8">
      <w:start w:val="3"/>
      <w:numFmt w:val="bullet"/>
      <w:lvlText w:val="-"/>
      <w:lvlJc w:val="left"/>
      <w:pPr>
        <w:ind w:left="1080" w:hanging="360"/>
      </w:pPr>
      <w:rPr>
        <w:rFonts w:ascii="Bookman Old Style" w:eastAsiaTheme="minorEastAsia" w:hAnsi="Bookman Old Style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D63781"/>
    <w:multiLevelType w:val="hybridMultilevel"/>
    <w:tmpl w:val="0D34D672"/>
    <w:lvl w:ilvl="0" w:tplc="471A0614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E0AC0"/>
    <w:multiLevelType w:val="hybridMultilevel"/>
    <w:tmpl w:val="4BFEC63C"/>
    <w:lvl w:ilvl="0" w:tplc="8F16AAA2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E6380"/>
    <w:multiLevelType w:val="hybridMultilevel"/>
    <w:tmpl w:val="41A818F2"/>
    <w:lvl w:ilvl="0" w:tplc="8F16AAA2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73EA1"/>
    <w:multiLevelType w:val="hybridMultilevel"/>
    <w:tmpl w:val="28CC8874"/>
    <w:lvl w:ilvl="0" w:tplc="11902692">
      <w:start w:val="2"/>
      <w:numFmt w:val="bullet"/>
      <w:lvlText w:val="-"/>
      <w:lvlJc w:val="left"/>
      <w:pPr>
        <w:ind w:left="1080" w:hanging="360"/>
      </w:pPr>
      <w:rPr>
        <w:rFonts w:ascii="Bookman Old Style" w:eastAsiaTheme="minorEastAsia" w:hAnsi="Bookman Old Style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3A04"/>
    <w:rsid w:val="0001461A"/>
    <w:rsid w:val="000521C5"/>
    <w:rsid w:val="000A22E2"/>
    <w:rsid w:val="001157B1"/>
    <w:rsid w:val="00123800"/>
    <w:rsid w:val="0015405E"/>
    <w:rsid w:val="001749F3"/>
    <w:rsid w:val="00196693"/>
    <w:rsid w:val="001A614D"/>
    <w:rsid w:val="001E1EB3"/>
    <w:rsid w:val="001E6074"/>
    <w:rsid w:val="00202B37"/>
    <w:rsid w:val="00255859"/>
    <w:rsid w:val="00285017"/>
    <w:rsid w:val="002A4121"/>
    <w:rsid w:val="002D3F73"/>
    <w:rsid w:val="002E18B8"/>
    <w:rsid w:val="0031715C"/>
    <w:rsid w:val="00325A12"/>
    <w:rsid w:val="00344974"/>
    <w:rsid w:val="00346ED6"/>
    <w:rsid w:val="00370485"/>
    <w:rsid w:val="003A2F94"/>
    <w:rsid w:val="003C2FF2"/>
    <w:rsid w:val="003F2024"/>
    <w:rsid w:val="003F4886"/>
    <w:rsid w:val="004100F0"/>
    <w:rsid w:val="00472E99"/>
    <w:rsid w:val="00476FA5"/>
    <w:rsid w:val="00477945"/>
    <w:rsid w:val="00480E9F"/>
    <w:rsid w:val="004E523D"/>
    <w:rsid w:val="005102A1"/>
    <w:rsid w:val="00550C03"/>
    <w:rsid w:val="005A3387"/>
    <w:rsid w:val="0060534F"/>
    <w:rsid w:val="00645B12"/>
    <w:rsid w:val="006D669C"/>
    <w:rsid w:val="007176BA"/>
    <w:rsid w:val="0073601A"/>
    <w:rsid w:val="00774B30"/>
    <w:rsid w:val="007A1FAA"/>
    <w:rsid w:val="007B40BF"/>
    <w:rsid w:val="00825402"/>
    <w:rsid w:val="00843C3F"/>
    <w:rsid w:val="008E671B"/>
    <w:rsid w:val="0091515F"/>
    <w:rsid w:val="00941117"/>
    <w:rsid w:val="009619AA"/>
    <w:rsid w:val="00993A04"/>
    <w:rsid w:val="009C6B0A"/>
    <w:rsid w:val="009D4480"/>
    <w:rsid w:val="009D4747"/>
    <w:rsid w:val="00A001CC"/>
    <w:rsid w:val="00A0748F"/>
    <w:rsid w:val="00A573CF"/>
    <w:rsid w:val="00A679ED"/>
    <w:rsid w:val="00AD2F56"/>
    <w:rsid w:val="00B10FBB"/>
    <w:rsid w:val="00B141F0"/>
    <w:rsid w:val="00B472CD"/>
    <w:rsid w:val="00B51CDA"/>
    <w:rsid w:val="00B57FA5"/>
    <w:rsid w:val="00C36299"/>
    <w:rsid w:val="00C5104A"/>
    <w:rsid w:val="00C56020"/>
    <w:rsid w:val="00C5739E"/>
    <w:rsid w:val="00C81027"/>
    <w:rsid w:val="00D05FEF"/>
    <w:rsid w:val="00D06E01"/>
    <w:rsid w:val="00D16CB9"/>
    <w:rsid w:val="00D1725B"/>
    <w:rsid w:val="00D21284"/>
    <w:rsid w:val="00D51753"/>
    <w:rsid w:val="00DE46A4"/>
    <w:rsid w:val="00DE4F2E"/>
    <w:rsid w:val="00E36CAC"/>
    <w:rsid w:val="00E653D6"/>
    <w:rsid w:val="00E812AB"/>
    <w:rsid w:val="00E9238A"/>
    <w:rsid w:val="00EA2A35"/>
    <w:rsid w:val="00F34E64"/>
    <w:rsid w:val="00F366B4"/>
    <w:rsid w:val="00F52765"/>
    <w:rsid w:val="00FA3644"/>
    <w:rsid w:val="00FF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A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93A04"/>
  </w:style>
  <w:style w:type="paragraph" w:styleId="a4">
    <w:name w:val="footer"/>
    <w:basedOn w:val="a"/>
    <w:link w:val="Char0"/>
    <w:uiPriority w:val="99"/>
    <w:unhideWhenUsed/>
    <w:rsid w:val="00993A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93A04"/>
  </w:style>
  <w:style w:type="paragraph" w:styleId="a5">
    <w:name w:val="Balloon Text"/>
    <w:basedOn w:val="a"/>
    <w:link w:val="Char1"/>
    <w:uiPriority w:val="99"/>
    <w:semiHidden/>
    <w:unhideWhenUsed/>
    <w:rsid w:val="0099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93A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93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2F50603D8A495E88BFC4CC7AF4635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925F1BF-8C05-468F-9C12-A84E07B114D5}"/>
      </w:docPartPr>
      <w:docPartBody>
        <w:p w:rsidR="009C6BA2" w:rsidRDefault="00062933" w:rsidP="00062933">
          <w:pPr>
            <w:pStyle w:val="8F2F50603D8A495E88BFC4CC7AF4635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62933"/>
    <w:rsid w:val="00062933"/>
    <w:rsid w:val="00092F73"/>
    <w:rsid w:val="006C5E97"/>
    <w:rsid w:val="009C6BA2"/>
    <w:rsid w:val="00A27A93"/>
    <w:rsid w:val="00B3791A"/>
    <w:rsid w:val="00CC44CF"/>
    <w:rsid w:val="00DC4E95"/>
    <w:rsid w:val="00E93FAF"/>
    <w:rsid w:val="00F7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2F50603D8A495E88BFC4CC7AF4635A">
    <w:name w:val="8F2F50603D8A495E88BFC4CC7AF4635A"/>
    <w:rsid w:val="0006293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2. ΟΙ ΚΟΜΝΗΝΟΙ ΚΑΙ Η ΜΕΡΙΚΗ ΑΝΑΔΙΟΡΓΑΝΩΣΗ ΤΗΣ ΑΥΤΟΚΡΑΤΟΡΙΑΣ (σελ. 55-56)</vt:lpstr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Η ΕΝΕΤΙΚΗ ΟΙΚΟΝΟΜΙΚΗ ΔΙΕΙΣΔΥΣΗ ΚΑΙ ΤΟ ΣΧΙΣΜΑ ΤΩΝ ΕΚΚΛΗΣΙΩΝ (σελ. 57-58)</dc:title>
  <dc:creator>ΒΑΝΑ</dc:creator>
  <cp:lastModifiedBy>ΒΑΝΑ</cp:lastModifiedBy>
  <cp:revision>3</cp:revision>
  <cp:lastPrinted>2018-11-16T11:43:00Z</cp:lastPrinted>
  <dcterms:created xsi:type="dcterms:W3CDTF">2018-11-16T12:11:00Z</dcterms:created>
  <dcterms:modified xsi:type="dcterms:W3CDTF">2018-11-16T12:34:00Z</dcterms:modified>
</cp:coreProperties>
</file>