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C1105" w14:textId="29277E8E" w:rsidR="00252D40" w:rsidRDefault="00793714" w:rsidP="00793714">
      <w:pPr>
        <w:jc w:val="center"/>
      </w:pPr>
      <w:r>
        <w:t>ΥΛΗ ΟΔΥΣΣΕΙΑΣ ΣΧΟΛ.ΕΤΟΣ:2023-24</w:t>
      </w:r>
    </w:p>
    <w:p w14:paraId="7D6EE06F" w14:textId="77777777" w:rsidR="00793714" w:rsidRDefault="00793714" w:rsidP="00793714">
      <w:pPr>
        <w:jc w:val="center"/>
      </w:pPr>
    </w:p>
    <w:p w14:paraId="5452F049" w14:textId="2BEF22A5" w:rsidR="00793714" w:rsidRDefault="00793714" w:rsidP="00793714">
      <w:pPr>
        <w:jc w:val="both"/>
      </w:pPr>
      <w:r>
        <w:t>ΚΕΙΜΕΝΑ/ΣΤΙΧΟΙ</w:t>
      </w:r>
    </w:p>
    <w:p w14:paraId="70D00DBF" w14:textId="5C4B49EC" w:rsidR="00793714" w:rsidRDefault="00793714" w:rsidP="00793714">
      <w:pPr>
        <w:jc w:val="both"/>
      </w:pPr>
      <w:r>
        <w:t>Ραψωδία α: 26-108, 109-173,256-360</w:t>
      </w:r>
    </w:p>
    <w:p w14:paraId="29C34331" w14:textId="77777777" w:rsidR="00793714" w:rsidRDefault="00793714" w:rsidP="00793714">
      <w:pPr>
        <w:jc w:val="both"/>
      </w:pPr>
    </w:p>
    <w:p w14:paraId="5FA1D798" w14:textId="5D8BF36A" w:rsidR="00793714" w:rsidRDefault="00793714" w:rsidP="00793714">
      <w:pPr>
        <w:jc w:val="both"/>
      </w:pPr>
      <w:r>
        <w:t xml:space="preserve">Ραψωδία ε: 1-49, 50-102, 103-164, 165-210, 210-251, 252-310, 311-420 </w:t>
      </w:r>
    </w:p>
    <w:p w14:paraId="4C36ADEF" w14:textId="77777777" w:rsidR="00793714" w:rsidRDefault="00793714" w:rsidP="00793714">
      <w:pPr>
        <w:jc w:val="both"/>
      </w:pPr>
    </w:p>
    <w:p w14:paraId="7B9D2F1A" w14:textId="2A990840" w:rsidR="00793714" w:rsidRDefault="00793714" w:rsidP="00793714">
      <w:pPr>
        <w:jc w:val="both"/>
      </w:pPr>
      <w:r>
        <w:t>ΕΙΣΑΓΩΓΗ</w:t>
      </w:r>
    </w:p>
    <w:p w14:paraId="28DF1DA1" w14:textId="04F8B52E" w:rsidR="00793714" w:rsidRDefault="00793714" w:rsidP="00793714">
      <w:pPr>
        <w:jc w:val="both"/>
      </w:pPr>
      <w:r>
        <w:t>ΚΕΦ.4 Αοιδοί/ Ραψωδοί σελ. 10-11</w:t>
      </w:r>
    </w:p>
    <w:p w14:paraId="6B5B6494" w14:textId="55E1AE87" w:rsidR="00793714" w:rsidRDefault="00793714" w:rsidP="00793714">
      <w:pPr>
        <w:jc w:val="both"/>
      </w:pPr>
      <w:r>
        <w:t>ΚΕΦ. 6 Η αξία των ομηρικών επών σελ.11-12</w:t>
      </w:r>
    </w:p>
    <w:p w14:paraId="3C99145C" w14:textId="633798B1" w:rsidR="00793714" w:rsidRDefault="00793714" w:rsidP="00793714">
      <w:pPr>
        <w:jc w:val="both"/>
      </w:pPr>
      <w:r>
        <w:t>ΚΕΦ.7 Η επίσημη καταγραφή των ομηρικών επών και η διαίρεσή τους σε ραψωδίες σελ.12</w:t>
      </w:r>
    </w:p>
    <w:p w14:paraId="2E752119" w14:textId="21F8C0B1" w:rsidR="00793714" w:rsidRDefault="00793714" w:rsidP="00793714">
      <w:pPr>
        <w:jc w:val="both"/>
      </w:pPr>
      <w:r>
        <w:t>ΚΕΦ. 10 ΙΙ. Διαίρεση της Οδύσσειας σε τρία μέρη σελ.15</w:t>
      </w:r>
    </w:p>
    <w:p w14:paraId="5E8186DC" w14:textId="2ABA8B30" w:rsidR="00793714" w:rsidRDefault="00793714" w:rsidP="00793714">
      <w:pPr>
        <w:jc w:val="both"/>
      </w:pPr>
      <w:r>
        <w:t>ΑΠΟ ΤΕΤΡΑΔΙΟ 12 ΣΤΑΘΜΟΙ ΚΑΙ ΣΥΜΒΟΛΙΣΜΟΙ</w:t>
      </w:r>
    </w:p>
    <w:p w14:paraId="70513726" w14:textId="65E51492" w:rsidR="00793714" w:rsidRDefault="00793714" w:rsidP="00793714">
      <w:pPr>
        <w:jc w:val="both"/>
      </w:pPr>
    </w:p>
    <w:p w14:paraId="301C14F5" w14:textId="301042B6" w:rsidR="00793714" w:rsidRDefault="00793714" w:rsidP="00793714">
      <w:pPr>
        <w:jc w:val="both"/>
      </w:pPr>
      <w:r>
        <w:t>ΑΦΗΓΗΜΑΤΙΚΕΣ ΤΕΧΝΙΚΕΣ/ΕΚΦΡΑΣΤΙΚΑ ΜΕΣΑ</w:t>
      </w:r>
    </w:p>
    <w:p w14:paraId="65127952" w14:textId="0725A2BD" w:rsidR="00793714" w:rsidRDefault="00D67EC9" w:rsidP="00D67EC9">
      <w:pPr>
        <w:pStyle w:val="a6"/>
        <w:numPr>
          <w:ilvl w:val="0"/>
          <w:numId w:val="1"/>
        </w:numPr>
        <w:jc w:val="both"/>
      </w:pPr>
      <w:r>
        <w:t>Διάλογος/ Μονόλογος</w:t>
      </w:r>
      <w:r w:rsidR="00961437">
        <w:t xml:space="preserve"> </w:t>
      </w:r>
      <w:r w:rsidR="00961437">
        <w:rPr>
          <w:lang w:val="en-US"/>
        </w:rPr>
        <w:t>eclass</w:t>
      </w:r>
      <w:r w:rsidR="00961437" w:rsidRPr="00961437">
        <w:t>:</w:t>
      </w:r>
      <w:r w:rsidR="00961437">
        <w:t xml:space="preserve"> Αφηγηματικές τεχνικές</w:t>
      </w:r>
    </w:p>
    <w:p w14:paraId="03F72416" w14:textId="0AC0F2B2" w:rsidR="00D67EC9" w:rsidRDefault="00D67EC9" w:rsidP="00D67EC9">
      <w:pPr>
        <w:pStyle w:val="a6"/>
        <w:numPr>
          <w:ilvl w:val="0"/>
          <w:numId w:val="1"/>
        </w:numPr>
        <w:jc w:val="both"/>
      </w:pPr>
      <w:r>
        <w:t>Προοικονομία  σελ.24</w:t>
      </w:r>
    </w:p>
    <w:p w14:paraId="61AE2482" w14:textId="2CEC257C" w:rsidR="00D67EC9" w:rsidRDefault="00D67EC9" w:rsidP="00D67EC9">
      <w:pPr>
        <w:pStyle w:val="a6"/>
        <w:numPr>
          <w:ilvl w:val="0"/>
          <w:numId w:val="1"/>
        </w:numPr>
        <w:jc w:val="both"/>
      </w:pPr>
      <w:r>
        <w:t>Αναχρονισμός</w:t>
      </w:r>
      <w:r w:rsidR="00961437">
        <w:t xml:space="preserve"> σελ.168</w:t>
      </w:r>
    </w:p>
    <w:p w14:paraId="417D879F" w14:textId="1DDE82E3" w:rsidR="00D67EC9" w:rsidRDefault="00D67EC9" w:rsidP="00D67EC9">
      <w:pPr>
        <w:pStyle w:val="a6"/>
        <w:numPr>
          <w:ilvl w:val="0"/>
          <w:numId w:val="1"/>
        </w:numPr>
        <w:jc w:val="both"/>
      </w:pPr>
      <w:r>
        <w:t>Εικόνα σελ.30</w:t>
      </w:r>
    </w:p>
    <w:p w14:paraId="38E78236" w14:textId="791A214C" w:rsidR="00D67EC9" w:rsidRDefault="00D67EC9" w:rsidP="00D67EC9">
      <w:pPr>
        <w:pStyle w:val="a6"/>
        <w:numPr>
          <w:ilvl w:val="0"/>
          <w:numId w:val="1"/>
        </w:numPr>
        <w:jc w:val="both"/>
      </w:pPr>
      <w:r>
        <w:t>Επίθετα: Χαρακτηριστικά/ Περιγραφικά σελ.24</w:t>
      </w:r>
    </w:p>
    <w:p w14:paraId="03505C03" w14:textId="1A0C6DCA" w:rsidR="00D67EC9" w:rsidRDefault="00D67EC9" w:rsidP="00D67EC9">
      <w:pPr>
        <w:pStyle w:val="a6"/>
        <w:numPr>
          <w:ilvl w:val="0"/>
          <w:numId w:val="1"/>
        </w:numPr>
        <w:jc w:val="both"/>
      </w:pPr>
      <w:r>
        <w:t xml:space="preserve">Παρομοίωση σελ.67 </w:t>
      </w:r>
    </w:p>
    <w:p w14:paraId="0829E489" w14:textId="77A46961" w:rsidR="00D67EC9" w:rsidRDefault="00D67EC9" w:rsidP="00D67EC9">
      <w:pPr>
        <w:pStyle w:val="a6"/>
        <w:numPr>
          <w:ilvl w:val="0"/>
          <w:numId w:val="1"/>
        </w:numPr>
        <w:jc w:val="both"/>
      </w:pPr>
      <w:r>
        <w:t>Θεικός ανθρωπομορφισμός σελ.24</w:t>
      </w:r>
    </w:p>
    <w:p w14:paraId="1FB4AC15" w14:textId="7FBEB344" w:rsidR="00D67EC9" w:rsidRDefault="00D67EC9" w:rsidP="00D67EC9">
      <w:pPr>
        <w:pStyle w:val="a6"/>
        <w:numPr>
          <w:ilvl w:val="0"/>
          <w:numId w:val="1"/>
        </w:numPr>
        <w:jc w:val="both"/>
      </w:pPr>
      <w:r>
        <w:t>Επικοινωνία θεών με ανθρώπους σελ.24</w:t>
      </w:r>
    </w:p>
    <w:p w14:paraId="54497FEF" w14:textId="77777777" w:rsidR="00961437" w:rsidRDefault="00961437" w:rsidP="00961437">
      <w:pPr>
        <w:pStyle w:val="a6"/>
        <w:jc w:val="both"/>
      </w:pPr>
    </w:p>
    <w:p w14:paraId="34377C91" w14:textId="7037577C" w:rsidR="00793714" w:rsidRDefault="00711A0B" w:rsidP="00793714">
      <w:pPr>
        <w:jc w:val="both"/>
        <w:rPr>
          <w:lang w:val="en-US"/>
        </w:rPr>
      </w:pPr>
      <w:proofErr w:type="spellStart"/>
      <w:r>
        <w:rPr>
          <w:lang w:val="en-US"/>
        </w:rPr>
        <w:t>Eclass</w:t>
      </w:r>
      <w:proofErr w:type="spellEnd"/>
      <w:r>
        <w:rPr>
          <w:lang w:val="en-US"/>
        </w:rPr>
        <w:t xml:space="preserve">: </w:t>
      </w:r>
      <w:r w:rsidR="00F22FD9">
        <w:t xml:space="preserve">ΑΝΑΚΕΦΑΛΑΙΩΣΕΙΣ </w:t>
      </w:r>
      <w:proofErr w:type="spellStart"/>
      <w:proofErr w:type="gramStart"/>
      <w:r>
        <w:t>α,ε</w:t>
      </w:r>
      <w:proofErr w:type="spellEnd"/>
      <w:proofErr w:type="gramEnd"/>
      <w:r>
        <w:t xml:space="preserve"> ραψωδία </w:t>
      </w:r>
    </w:p>
    <w:p w14:paraId="55A617E1" w14:textId="1CC628B3" w:rsidR="007E15AC" w:rsidRDefault="007E15AC" w:rsidP="009A0775">
      <w:pPr>
        <w:pStyle w:val="a8"/>
      </w:pPr>
      <w:r>
        <w:t>ΤΑ ΔΥΟ ΤΕΛΕΥΤΑΙΑ ΦΥΛΛΑΔΙΑ</w:t>
      </w:r>
      <w:r w:rsidR="003C4EF7">
        <w:t xml:space="preserve"> ΠΟΥ ΣΑΣ ΜΟΙΡΑΣΑ</w:t>
      </w:r>
    </w:p>
    <w:p w14:paraId="13F5A016" w14:textId="77777777" w:rsidR="003C4EF7" w:rsidRDefault="003C4EF7" w:rsidP="00793714">
      <w:pPr>
        <w:jc w:val="both"/>
      </w:pPr>
    </w:p>
    <w:p w14:paraId="34D3F878" w14:textId="1CC2861C" w:rsidR="003C4EF7" w:rsidRPr="007E15AC" w:rsidRDefault="003C4EF7" w:rsidP="000E5461">
      <w:pPr>
        <w:pStyle w:val="a8"/>
      </w:pPr>
      <w:r>
        <w:t>ΚΑΛΗ ΕΠΙΤΥΧΙΑ!!!</w:t>
      </w:r>
    </w:p>
    <w:sectPr w:rsidR="003C4EF7" w:rsidRPr="007E1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41D98"/>
    <w:multiLevelType w:val="hybridMultilevel"/>
    <w:tmpl w:val="2FB8F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80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14"/>
    <w:rsid w:val="000E5461"/>
    <w:rsid w:val="000E7B7F"/>
    <w:rsid w:val="00252D40"/>
    <w:rsid w:val="003C4EF7"/>
    <w:rsid w:val="00711A0B"/>
    <w:rsid w:val="007352B3"/>
    <w:rsid w:val="00793714"/>
    <w:rsid w:val="007C606C"/>
    <w:rsid w:val="007E15AC"/>
    <w:rsid w:val="0093480C"/>
    <w:rsid w:val="00961437"/>
    <w:rsid w:val="009A0775"/>
    <w:rsid w:val="00BB160F"/>
    <w:rsid w:val="00D67EC9"/>
    <w:rsid w:val="00E8500D"/>
    <w:rsid w:val="00F2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FC83"/>
  <w15:docId w15:val="{381865F5-02BF-4134-9FB0-6678EBE9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93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3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3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3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3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3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3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3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3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93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93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93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9371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9371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9371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9371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9371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937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93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93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93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93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93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9371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9371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9371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93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9371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937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Γιανναδάκη</dc:creator>
  <cp:keywords/>
  <dc:description/>
  <cp:lastModifiedBy>Μαρία Γιανναδάκη</cp:lastModifiedBy>
  <cp:revision>2</cp:revision>
  <dcterms:created xsi:type="dcterms:W3CDTF">2024-05-31T15:05:00Z</dcterms:created>
  <dcterms:modified xsi:type="dcterms:W3CDTF">2024-05-31T15:05:00Z</dcterms:modified>
</cp:coreProperties>
</file>