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33" w:rsidRPr="00760933" w:rsidRDefault="00760933" w:rsidP="00760933">
      <w:r w:rsidRPr="00760933">
        <w:rPr>
          <w:b/>
          <w:bCs/>
        </w:rPr>
        <w:t>Ιστορία Γ´ Γυμνασίου: Κεφάλαιο όγδοο, Ενότητες 35 -37(Κριτήριο αξιολόγησης)</w:t>
      </w:r>
    </w:p>
    <w:p w:rsidR="00760933" w:rsidRPr="00760933" w:rsidRDefault="00760933" w:rsidP="00760933">
      <w:r w:rsidRPr="00760933">
        <w:rPr>
          <w:b/>
          <w:bCs/>
        </w:rPr>
        <w:t>ΚΕΦΑΛΑΙΟ ΟΓΔΟΟ, ΕΝΟΤΗΤΕΣ 35-37</w:t>
      </w:r>
    </w:p>
    <w:p w:rsidR="00760933" w:rsidRPr="00760933" w:rsidRDefault="00760933" w:rsidP="00760933">
      <w:r w:rsidRPr="00760933">
        <w:rPr>
          <w:b/>
          <w:bCs/>
        </w:rPr>
        <w:t>ΕΡΩΤΗΣΕΙΣ Α΄</w:t>
      </w:r>
      <w:r w:rsidRPr="00760933">
        <w:t> </w:t>
      </w:r>
      <w:r w:rsidRPr="00760933">
        <w:rPr>
          <w:b/>
          <w:bCs/>
        </w:rPr>
        <w:t>ΟΜΑΔΑΣ</w:t>
      </w:r>
    </w:p>
    <w:p w:rsidR="00760933" w:rsidRPr="00760933" w:rsidRDefault="00760933" w:rsidP="00760933">
      <w:r w:rsidRPr="00760933">
        <w:rPr>
          <w:b/>
          <w:bCs/>
        </w:rPr>
        <w:t>1)Να σημειώσετε δίπλα σε κάθε πρόταση την πόλη στην οποία αναφέρεται.</w:t>
      </w:r>
    </w:p>
    <w:p w:rsidR="00760933" w:rsidRPr="00760933" w:rsidRDefault="00760933" w:rsidP="00760933">
      <w:r w:rsidRPr="00760933">
        <w:t>-Εκεί ιδρύθηκε  στα τέλη του 17</w:t>
      </w:r>
      <w:r w:rsidRPr="00760933">
        <w:rPr>
          <w:vertAlign w:val="superscript"/>
        </w:rPr>
        <w:t>ου</w:t>
      </w:r>
      <w:r w:rsidRPr="00760933">
        <w:t> αιώνα το «Φροντιστήριο»:</w:t>
      </w:r>
    </w:p>
    <w:p w:rsidR="00760933" w:rsidRPr="00760933" w:rsidRDefault="00760933" w:rsidP="00760933">
      <w:r w:rsidRPr="00760933">
        <w:t>-Ήταν η έδρα του εθνικού κινήματος του Κεμάλ:</w:t>
      </w:r>
    </w:p>
    <w:p w:rsidR="00760933" w:rsidRPr="00760933" w:rsidRDefault="00760933" w:rsidP="00760933">
      <w:r w:rsidRPr="00760933">
        <w:t xml:space="preserve">-Η πόλη της </w:t>
      </w:r>
      <w:proofErr w:type="spellStart"/>
      <w:r w:rsidRPr="00760933">
        <w:t>Μικράς</w:t>
      </w:r>
      <w:proofErr w:type="spellEnd"/>
      <w:r w:rsidRPr="00760933">
        <w:t xml:space="preserve"> Ασίας όπου οι Έλληνες αποτελούσαν την πλειονότητα:</w:t>
      </w:r>
    </w:p>
    <w:p w:rsidR="00760933" w:rsidRPr="00760933" w:rsidRDefault="00760933" w:rsidP="00760933">
      <w:r w:rsidRPr="00760933">
        <w:t>-Εκεί, τον Ιούνιο του 1919, έγινε σύσκεψη του κινήματος αντίστασης του Κεμάλ: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bookmarkStart w:id="0" w:name="_GoBack"/>
      <w:bookmarkEnd w:id="0"/>
      <w:r w:rsidRPr="00760933">
        <w:rPr>
          <w:b/>
          <w:bCs/>
        </w:rPr>
        <w:t>2)Να χαρακτηρίσετε ως σωστές ή λάθος τις παρακάτω προτάσεις.</w:t>
      </w:r>
    </w:p>
    <w:p w:rsidR="00760933" w:rsidRPr="00760933" w:rsidRDefault="00760933" w:rsidP="00760933">
      <w:r w:rsidRPr="00760933">
        <w:t>α)</w:t>
      </w:r>
      <w:r>
        <w:t xml:space="preserve"> </w:t>
      </w:r>
      <w:r w:rsidRPr="00760933">
        <w:t xml:space="preserve">Οι Έλληνες της </w:t>
      </w:r>
      <w:proofErr w:type="spellStart"/>
      <w:r w:rsidRPr="00760933">
        <w:t>Μικράς</w:t>
      </w:r>
      <w:proofErr w:type="spellEnd"/>
      <w:r w:rsidRPr="00760933">
        <w:t xml:space="preserve"> Ασίας ασχολούνταν κυρίως με το εμπόριο.</w:t>
      </w:r>
    </w:p>
    <w:p w:rsidR="00760933" w:rsidRPr="00760933" w:rsidRDefault="00760933" w:rsidP="00760933">
      <w:r w:rsidRPr="00760933">
        <w:t>β)</w:t>
      </w:r>
      <w:r>
        <w:t xml:space="preserve"> </w:t>
      </w:r>
      <w:r w:rsidRPr="00760933">
        <w:t>Ο Κεμάλ συγκάλεσε την Α΄ Μεγάλη Εθνοσυνέλευση της Τουρκίας στην Κωνσταντινούπολη.</w:t>
      </w:r>
    </w:p>
    <w:p w:rsidR="00760933" w:rsidRPr="00760933" w:rsidRDefault="00760933" w:rsidP="00760933">
      <w:r w:rsidRPr="00760933">
        <w:t>γ)</w:t>
      </w:r>
      <w:r>
        <w:t xml:space="preserve"> </w:t>
      </w:r>
      <w:r w:rsidRPr="00760933">
        <w:t xml:space="preserve">Το Νοέμβριο του 1920 οι </w:t>
      </w:r>
      <w:proofErr w:type="spellStart"/>
      <w:r w:rsidRPr="00760933">
        <w:t>κεμαλικοί</w:t>
      </w:r>
      <w:proofErr w:type="spellEnd"/>
      <w:r w:rsidRPr="00760933">
        <w:t xml:space="preserve"> διέλυσαν το </w:t>
      </w:r>
      <w:proofErr w:type="spellStart"/>
      <w:r w:rsidRPr="00760933">
        <w:t>ποντοαρμενικό</w:t>
      </w:r>
      <w:proofErr w:type="spellEnd"/>
      <w:r w:rsidRPr="00760933">
        <w:t xml:space="preserve"> κράτος.</w:t>
      </w:r>
    </w:p>
    <w:p w:rsidR="00760933" w:rsidRPr="00760933" w:rsidRDefault="00760933" w:rsidP="00760933">
      <w:r w:rsidRPr="00760933">
        <w:t>δ)</w:t>
      </w:r>
      <w:r>
        <w:t xml:space="preserve"> </w:t>
      </w:r>
      <w:r w:rsidRPr="00760933">
        <w:t xml:space="preserve">Οι ελληνορθόδοξες κοινότητες της </w:t>
      </w:r>
      <w:proofErr w:type="spellStart"/>
      <w:r w:rsidRPr="00760933">
        <w:t>Μικράς</w:t>
      </w:r>
      <w:proofErr w:type="spellEnd"/>
      <w:r w:rsidRPr="00760933">
        <w:t xml:space="preserve"> Ασίας δεν ήταν πλούσιες.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r w:rsidRPr="00760933">
        <w:rPr>
          <w:b/>
          <w:bCs/>
        </w:rPr>
        <w:t>3)Ποιες ήταν οι διεκδικήσεις που περιλαμβάνονταν στο υπόμνημα που έστειλε ο Ελ. Βενιζέλος στο συνέδριο του Παρισιού; Γιατί η Βρετανία υποστήριξε τα ελληνικά αιτήματα;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r w:rsidRPr="00760933">
        <w:rPr>
          <w:b/>
          <w:bCs/>
        </w:rPr>
        <w:t>ΕΡΩΤΗΣΕΙΣ Β΄</w:t>
      </w:r>
      <w:r w:rsidRPr="00760933">
        <w:t> </w:t>
      </w:r>
      <w:r w:rsidRPr="00760933">
        <w:rPr>
          <w:b/>
          <w:bCs/>
        </w:rPr>
        <w:t>ΟΜΑΔΑΣ</w:t>
      </w:r>
    </w:p>
    <w:p w:rsidR="00760933" w:rsidRPr="00760933" w:rsidRDefault="00760933" w:rsidP="00760933">
      <w:r w:rsidRPr="00760933">
        <w:rPr>
          <w:b/>
          <w:bCs/>
        </w:rPr>
        <w:t>1)</w:t>
      </w:r>
      <w:r w:rsidRPr="00760933">
        <w:rPr>
          <w:b/>
          <w:bCs/>
          <w:i/>
          <w:iCs/>
        </w:rPr>
        <w:t> Η απόβαση ελληνικού στρατού στη Σμύρνη και οι αντιδράσεις των κατοίκων</w:t>
      </w:r>
    </w:p>
    <w:p w:rsidR="00760933" w:rsidRPr="00760933" w:rsidRDefault="00760933" w:rsidP="00760933">
      <w:r w:rsidRPr="00760933">
        <w:rPr>
          <w:b/>
          <w:bCs/>
        </w:rPr>
        <w:t>α. Ο ενθουσιασμός των Ελλήνων</w:t>
      </w:r>
    </w:p>
    <w:p w:rsidR="00760933" w:rsidRPr="00760933" w:rsidRDefault="00760933" w:rsidP="00760933">
      <w:r w:rsidRPr="00760933">
        <w:t xml:space="preserve">Δύο Μαΐου του 1919 έγινε η ελληνική Κατοχή. Πήγα στο </w:t>
      </w:r>
      <w:proofErr w:type="spellStart"/>
      <w:r w:rsidRPr="00760933">
        <w:t>Quai</w:t>
      </w:r>
      <w:proofErr w:type="spellEnd"/>
      <w:r w:rsidRPr="00760933">
        <w:t xml:space="preserve"> [Κε: η προκυμαία της Σμύρνης] […]. Έζησα τις αξέχαστες στιγμές της λευτεριάς. […] Αργότερα μάθαμε ότι η φάλαγγα των ευζώνων έμπαινε στην πλατεία του διοικητηρίου και την χτύπησαν […] από την τουρκική συνοικία. […] Κοντά στο σπίτι μας βρισκόταν το γήπεδο του αθλητικού ομίλου </w:t>
      </w:r>
      <w:r w:rsidRPr="00760933">
        <w:lastRenderedPageBreak/>
        <w:t>«Απόλλων Σμύρνης», εκεί είχε στρατοπεδεύσει ελληνικός στρατός. Η μητέρα μου από ενθουσιασμό και αγάπη για τα νέα παλικάρια μού έδινε και τους πήγαινα, μαζί με άλλα παιδιά, διάφορα εκλεκτά τρόφιμα.</w:t>
      </w:r>
    </w:p>
    <w:p w:rsidR="00760933" w:rsidRPr="00760933" w:rsidRDefault="00760933" w:rsidP="00760933">
      <w:r w:rsidRPr="00760933">
        <w:rPr>
          <w:b/>
          <w:bCs/>
        </w:rPr>
        <w:t>Αφήγηση του Α. Αλεξίου (αρχείο μαρτυριών του Κέντρου Μικρασιατικών Σπουδών).</w:t>
      </w:r>
    </w:p>
    <w:p w:rsidR="00760933" w:rsidRPr="00760933" w:rsidRDefault="00760933" w:rsidP="00760933">
      <w:r w:rsidRPr="00760933">
        <w:rPr>
          <w:b/>
          <w:bCs/>
        </w:rPr>
        <w:t xml:space="preserve">Πηγή: Γ. Γιαννακόπουλος, «Η Ελλάδα στη Μικρά Ασία», Ιστορία του νέου ελληνισμού, Ελληνικά Γράμματα, Αθήνα 2003, </w:t>
      </w:r>
      <w:proofErr w:type="spellStart"/>
      <w:r w:rsidRPr="00760933">
        <w:rPr>
          <w:b/>
          <w:bCs/>
        </w:rPr>
        <w:t>τόμ</w:t>
      </w:r>
      <w:proofErr w:type="spellEnd"/>
      <w:r w:rsidRPr="00760933">
        <w:rPr>
          <w:b/>
          <w:bCs/>
        </w:rPr>
        <w:t>. 6ος, σ. 84.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r w:rsidRPr="00760933">
        <w:rPr>
          <w:b/>
          <w:bCs/>
        </w:rPr>
        <w:t>β. Η οργή των Τούρκων</w:t>
      </w:r>
    </w:p>
    <w:p w:rsidR="00760933" w:rsidRPr="00760933" w:rsidRDefault="00760933" w:rsidP="00760933">
      <w:r w:rsidRPr="00760933">
        <w:t>Κάθε έθνος οφείλει να είναι ανεξάρτητο και υπεύθυνο για τη μοίρα του […] Η ελληνική κατοχή της Σμύρνης, του μοναδικού λιμανιού και κοσμήματος της […] Τουρκίας υποχρεώνει το τουρκικό έθνος να αναλάβει τις ευθύνες του απέναντι στην Ιστορία. […] Όλος ο μουσουλμανικός κόσμος αισθάνεται βαθιά προσβεβλημένος από την ημέρα που οι Έλληνες μόλυναν το ιερό έδαφος της Ανατολής, παραβιάζοντας έτσι κάθε ιστορικό και εθνικό δίκαιο.</w:t>
      </w:r>
    </w:p>
    <w:p w:rsidR="00760933" w:rsidRPr="00760933" w:rsidRDefault="00760933" w:rsidP="00760933">
      <w:r w:rsidRPr="00760933">
        <w:rPr>
          <w:b/>
          <w:bCs/>
        </w:rPr>
        <w:t>Τουρκικό υπόμνημα διαμαρτυρίας για την παρουσία ελληνικού στρατού στη Σμύρνη.</w:t>
      </w:r>
    </w:p>
    <w:p w:rsidR="00760933" w:rsidRPr="00760933" w:rsidRDefault="00760933" w:rsidP="00760933">
      <w:r w:rsidRPr="00760933">
        <w:rPr>
          <w:b/>
          <w:bCs/>
        </w:rPr>
        <w:t xml:space="preserve">Πηγή: Σ. Αναγνωστοπούλου, «Μικρασιατικός ελληνισμός», Ιστορία του νέου ελληνισμού, Ελληνικά Γράμματα, </w:t>
      </w:r>
      <w:proofErr w:type="spellStart"/>
      <w:r w:rsidRPr="00760933">
        <w:rPr>
          <w:b/>
          <w:bCs/>
        </w:rPr>
        <w:t>τόμ</w:t>
      </w:r>
      <w:proofErr w:type="spellEnd"/>
      <w:r w:rsidRPr="00760933">
        <w:rPr>
          <w:b/>
          <w:bCs/>
        </w:rPr>
        <w:t>. 6ος, σ. 57.</w:t>
      </w:r>
    </w:p>
    <w:p w:rsidR="00760933" w:rsidRPr="00760933" w:rsidRDefault="00760933" w:rsidP="00760933">
      <w:r w:rsidRPr="00760933">
        <w:t> </w:t>
      </w:r>
    </w:p>
    <w:p w:rsidR="00760933" w:rsidRPr="00760933" w:rsidRDefault="00760933" w:rsidP="00760933">
      <w:r w:rsidRPr="00760933">
        <w:rPr>
          <w:b/>
          <w:bCs/>
        </w:rPr>
        <w:t xml:space="preserve">Ποιες ήταν οι αντιδράσεις των Ελλήνων και των Τούρκων της </w:t>
      </w:r>
      <w:proofErr w:type="spellStart"/>
      <w:r w:rsidRPr="00760933">
        <w:rPr>
          <w:b/>
          <w:bCs/>
        </w:rPr>
        <w:t>Μικράς</w:t>
      </w:r>
      <w:proofErr w:type="spellEnd"/>
      <w:r w:rsidRPr="00760933">
        <w:rPr>
          <w:b/>
          <w:bCs/>
        </w:rPr>
        <w:t xml:space="preserve"> Ασίας όταν ο ελληνικός στρατός κατέλαβε τη Σμύρνη και τη γύρω περιοχή, το Μάιο του 1919; Να απαντήσετε αξιοποιώντας τα παραπάνω παραθέματα και τις ιστορικές σας γνώσεις.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760933" w:rsidRPr="00760933" w:rsidRDefault="00760933" w:rsidP="00760933">
      <w:r w:rsidRPr="00760933">
        <w:rPr>
          <w:b/>
          <w:bCs/>
        </w:rPr>
        <w:t> 2)   </w:t>
      </w:r>
      <w:r w:rsidRPr="00760933">
        <w:t> </w:t>
      </w:r>
      <w:r w:rsidRPr="00760933">
        <w:rPr>
          <w:b/>
          <w:bCs/>
          <w:i/>
          <w:iCs/>
        </w:rPr>
        <w:t>Οι Νεότουρκοι και ο ελληνισμός της Οθωμανικής αυτοκρατορίας</w:t>
      </w:r>
    </w:p>
    <w:p w:rsidR="00760933" w:rsidRPr="00760933" w:rsidRDefault="00760933" w:rsidP="00760933">
      <w:r w:rsidRPr="00760933">
        <w:t xml:space="preserve">Ο Α΄ Παγκόσμιος που φέρνει την οθωμανική εξουσία στο πλευρό του Άξονα οξύνει το κλίμα καχυποψίας κατά των χριστιανών, πολύ περισσότερο που οι τελευταίοι, ύποπτοι για συνεργασία με τις δυνάμεις της </w:t>
      </w:r>
      <w:proofErr w:type="spellStart"/>
      <w:r w:rsidRPr="00760933">
        <w:t>Αντάντ</w:t>
      </w:r>
      <w:proofErr w:type="spellEnd"/>
      <w:r w:rsidRPr="00760933">
        <w:t xml:space="preserve">, δεν αργούν να θεωρηθούν ως εχθροί του κράτους, άρα υπονομευτές της ύπαρξής του. […] Σ’ αυτό το πλαίσιο αρχίζουν, ήδη από το 1913, να γίνονται φανερά τα μέτρα ριζοσπαστικοποίησης, απ’ όλες τις απόψεις, της πολιτικής των </w:t>
      </w:r>
      <w:proofErr w:type="spellStart"/>
      <w:r w:rsidRPr="00760933">
        <w:t>Νεοτούρκων</w:t>
      </w:r>
      <w:proofErr w:type="spellEnd"/>
      <w:r w:rsidRPr="00760933">
        <w:t xml:space="preserve">. Η </w:t>
      </w:r>
      <w:proofErr w:type="spellStart"/>
      <w:r w:rsidRPr="00760933">
        <w:t>τουρκοποίηση</w:t>
      </w:r>
      <w:proofErr w:type="spellEnd"/>
      <w:r w:rsidRPr="00760933">
        <w:t xml:space="preserve"> του κράτους, της κοινωνίας και του εδαφικού χώρου αναδεικνύεται σε μοναδική λύση σωτηρίας για το κράτος. Όμως, μέσα από μια διαδικασία αλληλεξάρτησης, όσο η </w:t>
      </w:r>
      <w:proofErr w:type="spellStart"/>
      <w:r w:rsidRPr="00760933">
        <w:t>τουρκοποίηση</w:t>
      </w:r>
      <w:proofErr w:type="spellEnd"/>
      <w:r w:rsidRPr="00760933">
        <w:t xml:space="preserve"> της «οθωμανικής» εξουσίας νομιμοποιεί την πολιτική του ελληνικού κράτους, άλλο τόσο και η </w:t>
      </w:r>
      <w:proofErr w:type="spellStart"/>
      <w:r w:rsidRPr="00760933">
        <w:t>ελληνοποίηση</w:t>
      </w:r>
      <w:proofErr w:type="spellEnd"/>
      <w:r w:rsidRPr="00760933">
        <w:t xml:space="preserve"> των Ρωμιών νομιμοποιεί την πολιτική των </w:t>
      </w:r>
      <w:proofErr w:type="spellStart"/>
      <w:r w:rsidRPr="00760933">
        <w:t>Νεοτούρκων</w:t>
      </w:r>
      <w:proofErr w:type="spellEnd"/>
      <w:r w:rsidRPr="00760933">
        <w:t>.</w:t>
      </w:r>
    </w:p>
    <w:p w:rsidR="00760933" w:rsidRPr="00760933" w:rsidRDefault="00760933" w:rsidP="00760933">
      <w:r w:rsidRPr="00760933">
        <w:rPr>
          <w:b/>
          <w:bCs/>
        </w:rPr>
        <w:t>Σ. Αναγνωστοπούλου, Μικρά Ασία, 19ος αι.-1919, οι ελληνορθόδοξες κοινότητες, Ελληνικά Γράμματα, Αθήνα 1997, σ. 523.</w:t>
      </w:r>
    </w:p>
    <w:p w:rsidR="00760933" w:rsidRPr="00760933" w:rsidRDefault="00760933" w:rsidP="00760933">
      <w:r w:rsidRPr="00760933">
        <w:t> </w:t>
      </w:r>
    </w:p>
    <w:p w:rsidR="00760933" w:rsidRPr="00760933" w:rsidRDefault="00760933" w:rsidP="00760933">
      <w:r w:rsidRPr="00760933">
        <w:rPr>
          <w:b/>
          <w:bCs/>
        </w:rPr>
        <w:lastRenderedPageBreak/>
        <w:t>Με βάση το παραπάνω παράθεμα και τις ιστορικές σας γνώσεις να εξηγήσετε γιατί χειροτέρεψε η θέση του ελληνισμού της Οθωμανικής αυτοκρατορίας στη δεκαετία του 1910. Πώς εκδηλώθηκε στην πράξη αυτή η εχθρική αντιμετώπιση;</w:t>
      </w:r>
    </w:p>
    <w:p w:rsidR="00760933" w:rsidRPr="00760933" w:rsidRDefault="00760933" w:rsidP="00760933">
      <w:r w:rsidRPr="00760933">
        <w:rPr>
          <w:b/>
          <w:bCs/>
        </w:rPr>
        <w:t> </w:t>
      </w:r>
    </w:p>
    <w:p w:rsidR="00537455" w:rsidRDefault="00537455"/>
    <w:sectPr w:rsidR="005374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33"/>
    <w:rsid w:val="00537455"/>
    <w:rsid w:val="007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2025-02-11T18:33:00Z</dcterms:created>
  <dcterms:modified xsi:type="dcterms:W3CDTF">2025-02-11T18:36:00Z</dcterms:modified>
</cp:coreProperties>
</file>