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C4" w:rsidRPr="002F6543" w:rsidRDefault="004B6640">
      <w:pPr>
        <w:rPr>
          <w:rFonts w:asciiTheme="minorHAnsi" w:hAnsiTheme="minorHAnsi"/>
          <w:b/>
          <w:sz w:val="22"/>
          <w:szCs w:val="22"/>
          <w:lang w:val="en-US"/>
        </w:rPr>
      </w:pPr>
      <w:r w:rsidRPr="001E57EA">
        <w:rPr>
          <w:rFonts w:asciiTheme="minorHAnsi" w:hAnsiTheme="minorHAnsi"/>
          <w:b/>
          <w:sz w:val="22"/>
          <w:szCs w:val="22"/>
          <w:lang w:val="en-US"/>
        </w:rPr>
        <w:t>UNIT 5 – ADDICTIONS</w:t>
      </w:r>
      <w:r w:rsidR="002F6543" w:rsidRPr="002F6543">
        <w:rPr>
          <w:rFonts w:asciiTheme="minorHAnsi" w:hAnsiTheme="minorHAnsi"/>
          <w:b/>
          <w:sz w:val="22"/>
          <w:szCs w:val="22"/>
          <w:lang w:val="en-US"/>
        </w:rPr>
        <w:t>: Reading pp.69-70</w:t>
      </w:r>
    </w:p>
    <w:p w:rsidR="001E57EA" w:rsidRPr="001E57EA" w:rsidRDefault="001E57EA">
      <w:pPr>
        <w:rPr>
          <w:rFonts w:asciiTheme="minorHAnsi" w:hAnsiTheme="minorHAnsi" w:cs="Mangal"/>
          <w:b/>
          <w:sz w:val="22"/>
          <w:szCs w:val="22"/>
          <w:lang w:val="en-US"/>
        </w:rPr>
      </w:pPr>
    </w:p>
    <w:p w:rsidR="004F0BC4" w:rsidRPr="002F6543" w:rsidRDefault="002F65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US"/>
        </w:rPr>
        <w:t>GLOSSARY</w:t>
      </w:r>
    </w:p>
    <w:p w:rsidR="008166E4" w:rsidRPr="001E57EA" w:rsidRDefault="008166E4">
      <w:pPr>
        <w:rPr>
          <w:rFonts w:asciiTheme="minorHAnsi" w:hAnsiTheme="minorHAnsi"/>
          <w:sz w:val="22"/>
          <w:szCs w:val="22"/>
          <w:lang w:val="en-US"/>
        </w:rPr>
      </w:pPr>
    </w:p>
    <w:p w:rsidR="008166E4" w:rsidRPr="001E57EA" w:rsidRDefault="008166E4">
      <w:pPr>
        <w:rPr>
          <w:rFonts w:asciiTheme="minorHAnsi" w:hAnsiTheme="minorHAnsi"/>
          <w:sz w:val="22"/>
          <w:szCs w:val="22"/>
          <w:lang w:val="en-US"/>
        </w:rPr>
      </w:pPr>
      <w:r w:rsidRPr="001E57EA">
        <w:rPr>
          <w:rFonts w:asciiTheme="minorHAnsi" w:hAnsiTheme="minorHAnsi"/>
          <w:sz w:val="22"/>
          <w:szCs w:val="22"/>
          <w:lang w:val="en-US"/>
        </w:rPr>
        <w:t>1)</w:t>
      </w:r>
    </w:p>
    <w:p w:rsidR="002A06E0" w:rsidRPr="001E57EA" w:rsidRDefault="002A06E0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prohibit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απαγορεύω</w:t>
      </w:r>
    </w:p>
    <w:p w:rsidR="008166E4" w:rsidRPr="001E57EA" w:rsidRDefault="008166E4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enforce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0C67D2" w:rsidRPr="001E57EA">
        <w:rPr>
          <w:rFonts w:asciiTheme="minorHAnsi" w:hAnsiTheme="minorHAnsi"/>
          <w:sz w:val="22"/>
          <w:szCs w:val="22"/>
        </w:rPr>
        <w:t>εφαρ</w:t>
      </w:r>
      <w:r w:rsidRPr="001E57EA">
        <w:rPr>
          <w:rFonts w:asciiTheme="minorHAnsi" w:hAnsiTheme="minorHAnsi"/>
          <w:sz w:val="22"/>
          <w:szCs w:val="22"/>
        </w:rPr>
        <w:t>μόζω</w:t>
      </w:r>
      <w:r w:rsidRPr="001E57EA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1E57EA">
        <w:rPr>
          <w:rFonts w:asciiTheme="minorHAnsi" w:hAnsiTheme="minorHAnsi"/>
          <w:sz w:val="22"/>
          <w:szCs w:val="22"/>
        </w:rPr>
        <w:t>επιβάλλω</w:t>
      </w:r>
    </w:p>
    <w:p w:rsidR="00ED33C4" w:rsidRPr="001E57EA" w:rsidRDefault="00ED33C4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get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 away with </w:t>
      </w:r>
      <w:proofErr w:type="spellStart"/>
      <w:r w:rsidRPr="001E57EA">
        <w:rPr>
          <w:rFonts w:asciiTheme="minorHAnsi" w:hAnsiTheme="minorHAnsi"/>
          <w:sz w:val="22"/>
          <w:szCs w:val="22"/>
          <w:lang w:val="en-US"/>
        </w:rPr>
        <w:t>sth</w:t>
      </w:r>
      <w:proofErr w:type="spell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γλιτώνω</w:t>
      </w:r>
      <w:r w:rsidRPr="001E57EA">
        <w:rPr>
          <w:rFonts w:asciiTheme="minorHAnsi" w:hAnsiTheme="minorHAnsi"/>
          <w:sz w:val="22"/>
          <w:szCs w:val="22"/>
          <w:lang w:val="en-US"/>
        </w:rPr>
        <w:t>,</w:t>
      </w:r>
      <w:r w:rsidRPr="001E57EA">
        <w:rPr>
          <w:rFonts w:asciiTheme="minorHAnsi" w:hAnsiTheme="minorHAnsi"/>
          <w:sz w:val="22"/>
          <w:szCs w:val="22"/>
        </w:rPr>
        <w:t>ξεφεύγω</w:t>
      </w:r>
    </w:p>
    <w:p w:rsidR="00ED33C4" w:rsidRPr="001E57EA" w:rsidRDefault="00ED33C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potentially</w:t>
      </w:r>
      <w:proofErr w:type="gramEnd"/>
      <w:r w:rsidRPr="001E57EA">
        <w:rPr>
          <w:rFonts w:asciiTheme="minorHAnsi" w:hAnsiTheme="minorHAnsi"/>
          <w:sz w:val="22"/>
          <w:szCs w:val="22"/>
        </w:rPr>
        <w:t>: ενδεχομένως, πιθανώς</w:t>
      </w:r>
    </w:p>
    <w:p w:rsidR="004F0BC4" w:rsidRPr="001E57EA" w:rsidRDefault="004B6640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lethal</w:t>
      </w:r>
      <w:proofErr w:type="gramEnd"/>
      <w:r w:rsidRPr="001E57EA">
        <w:rPr>
          <w:rFonts w:asciiTheme="minorHAnsi" w:hAnsiTheme="minorHAnsi"/>
          <w:sz w:val="22"/>
          <w:szCs w:val="22"/>
        </w:rPr>
        <w:t>: θανάσιμος</w:t>
      </w:r>
    </w:p>
    <w:p w:rsidR="004F0BC4" w:rsidRPr="001E57EA" w:rsidRDefault="004B6640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adulterated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νοθευμένος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spirits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οινοπνευματώδη ποτά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</w:p>
    <w:p w:rsidR="008166E4" w:rsidRPr="001E57EA" w:rsidRDefault="008166E4">
      <w:pPr>
        <w:rPr>
          <w:rFonts w:asciiTheme="minorHAnsi" w:hAnsiTheme="minorHAnsi"/>
          <w:sz w:val="22"/>
          <w:szCs w:val="22"/>
          <w:lang w:val="en-US"/>
        </w:rPr>
      </w:pPr>
      <w:r w:rsidRPr="001E57EA">
        <w:rPr>
          <w:rFonts w:asciiTheme="minorHAnsi" w:hAnsiTheme="minorHAnsi"/>
          <w:sz w:val="22"/>
          <w:szCs w:val="22"/>
        </w:rPr>
        <w:t>2)</w:t>
      </w:r>
      <w:r w:rsidR="00F86D0E" w:rsidRPr="001E57EA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8166E4" w:rsidRPr="001E57EA" w:rsidRDefault="008166E4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consumption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κατανάλωση</w:t>
      </w:r>
      <w:r w:rsidRPr="001E57EA">
        <w:rPr>
          <w:rFonts w:asciiTheme="minorHAnsi" w:hAnsiTheme="minorHAnsi"/>
          <w:sz w:val="22"/>
          <w:szCs w:val="22"/>
          <w:lang w:val="en-US"/>
        </w:rPr>
        <w:t xml:space="preserve"> – (to consume / consumer)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widespread</w:t>
      </w:r>
      <w:proofErr w:type="gramEnd"/>
      <w:r w:rsidRPr="001E57EA">
        <w:rPr>
          <w:rFonts w:asciiTheme="minorHAnsi" w:hAnsiTheme="minorHAnsi"/>
          <w:sz w:val="22"/>
          <w:szCs w:val="22"/>
        </w:rPr>
        <w:t>: διαδεδομένος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respondent</w:t>
      </w:r>
      <w:proofErr w:type="gramEnd"/>
      <w:r w:rsidRPr="001E57EA">
        <w:rPr>
          <w:rFonts w:asciiTheme="minorHAnsi" w:hAnsiTheme="minorHAnsi"/>
          <w:sz w:val="22"/>
          <w:szCs w:val="22"/>
        </w:rPr>
        <w:t>: συμμετέχων σε έρευνα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r w:rsidRPr="001E57EA">
        <w:rPr>
          <w:rFonts w:asciiTheme="minorHAnsi" w:hAnsiTheme="minorHAnsi"/>
          <w:sz w:val="22"/>
          <w:szCs w:val="22"/>
        </w:rPr>
        <w:t>3)</w:t>
      </w:r>
    </w:p>
    <w:p w:rsidR="00ED33C4" w:rsidRPr="001E57EA" w:rsidRDefault="00ED33C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harm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βλάβη</w:t>
      </w:r>
    </w:p>
    <w:p w:rsidR="004F0BC4" w:rsidRPr="001E57EA" w:rsidRDefault="004B6640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morbidity</w:t>
      </w:r>
      <w:proofErr w:type="gramEnd"/>
      <w:r w:rsidRPr="001E57EA">
        <w:rPr>
          <w:rFonts w:asciiTheme="minorHAnsi" w:hAnsiTheme="minorHAnsi"/>
          <w:sz w:val="22"/>
          <w:szCs w:val="22"/>
        </w:rPr>
        <w:t xml:space="preserve">: </w:t>
      </w:r>
      <w:r w:rsidRPr="001E57EA">
        <w:rPr>
          <w:rFonts w:asciiTheme="minorHAnsi" w:hAnsiTheme="minorHAnsi"/>
          <w:sz w:val="22"/>
          <w:szCs w:val="22"/>
          <w:lang w:val="en-US"/>
        </w:rPr>
        <w:t>v</w:t>
      </w:r>
      <w:r w:rsidRPr="001E57EA">
        <w:rPr>
          <w:rFonts w:asciiTheme="minorHAnsi" w:hAnsiTheme="minorHAnsi"/>
          <w:sz w:val="22"/>
          <w:szCs w:val="22"/>
        </w:rPr>
        <w:t>οσηρότητα</w:t>
      </w:r>
    </w:p>
    <w:p w:rsidR="004F0BC4" w:rsidRPr="001E57EA" w:rsidRDefault="004B6640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mortality</w:t>
      </w:r>
      <w:proofErr w:type="gramEnd"/>
      <w:r w:rsidRPr="001E57EA">
        <w:rPr>
          <w:rFonts w:asciiTheme="minorHAnsi" w:hAnsiTheme="minorHAnsi"/>
          <w:sz w:val="22"/>
          <w:szCs w:val="22"/>
        </w:rPr>
        <w:t>: θνησιμότητα</w:t>
      </w:r>
    </w:p>
    <w:p w:rsidR="00ED33C4" w:rsidRPr="001E57EA" w:rsidRDefault="00ED33C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state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κράτος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multidimensional</w:t>
      </w:r>
      <w:proofErr w:type="gramEnd"/>
      <w:r w:rsidRPr="001E57EA">
        <w:rPr>
          <w:rFonts w:asciiTheme="minorHAnsi" w:hAnsiTheme="minorHAnsi"/>
          <w:sz w:val="22"/>
          <w:szCs w:val="22"/>
        </w:rPr>
        <w:t>: πολυδιάστατος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approach</w:t>
      </w:r>
      <w:proofErr w:type="gramEnd"/>
      <w:r w:rsidRPr="001E57EA">
        <w:rPr>
          <w:rFonts w:asciiTheme="minorHAnsi" w:hAnsiTheme="minorHAnsi"/>
          <w:sz w:val="22"/>
          <w:szCs w:val="22"/>
        </w:rPr>
        <w:t>: προσέγγιση</w:t>
      </w:r>
    </w:p>
    <w:p w:rsidR="00AD7846" w:rsidRPr="001E57EA" w:rsidRDefault="00AD7846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issue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θέμα</w:t>
      </w:r>
    </w:p>
    <w:p w:rsidR="00AD7846" w:rsidRPr="001E57EA" w:rsidRDefault="00AD7846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under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 no circumstances: </w:t>
      </w:r>
      <w:r w:rsidRPr="001E57EA">
        <w:rPr>
          <w:rFonts w:asciiTheme="minorHAnsi" w:hAnsiTheme="minorHAnsi"/>
          <w:sz w:val="22"/>
          <w:szCs w:val="22"/>
        </w:rPr>
        <w:t>σε</w:t>
      </w:r>
      <w:r w:rsidRPr="001E57E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E57EA">
        <w:rPr>
          <w:rFonts w:asciiTheme="minorHAnsi" w:hAnsiTheme="minorHAnsi"/>
          <w:sz w:val="22"/>
          <w:szCs w:val="22"/>
        </w:rPr>
        <w:t>καμία</w:t>
      </w:r>
      <w:r w:rsidRPr="001E57E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E57EA">
        <w:rPr>
          <w:rFonts w:asciiTheme="minorHAnsi" w:hAnsiTheme="minorHAnsi"/>
          <w:sz w:val="22"/>
          <w:szCs w:val="22"/>
        </w:rPr>
        <w:t>περίπτωση</w:t>
      </w:r>
    </w:p>
    <w:p w:rsidR="00116C63" w:rsidRPr="001E57EA" w:rsidRDefault="00116C63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innocent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αθώος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  <w:lang w:val="en-US"/>
        </w:rPr>
      </w:pP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r w:rsidRPr="001E57EA">
        <w:rPr>
          <w:rFonts w:asciiTheme="minorHAnsi" w:hAnsiTheme="minorHAnsi"/>
          <w:sz w:val="22"/>
          <w:szCs w:val="22"/>
        </w:rPr>
        <w:t>4)</w:t>
      </w:r>
    </w:p>
    <w:p w:rsidR="004F0BC4" w:rsidRPr="001E57EA" w:rsidRDefault="004B6640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cultural</w:t>
      </w:r>
      <w:proofErr w:type="gramEnd"/>
      <w:r w:rsidRPr="001E57EA">
        <w:rPr>
          <w:rFonts w:asciiTheme="minorHAnsi" w:hAnsiTheme="minorHAnsi"/>
          <w:sz w:val="22"/>
          <w:szCs w:val="22"/>
        </w:rPr>
        <w:t xml:space="preserve"> </w:t>
      </w:r>
      <w:r w:rsidRPr="001E57EA">
        <w:rPr>
          <w:rFonts w:asciiTheme="minorHAnsi" w:hAnsiTheme="minorHAnsi"/>
          <w:sz w:val="22"/>
          <w:szCs w:val="22"/>
          <w:lang w:val="en-US"/>
        </w:rPr>
        <w:t>heritage</w:t>
      </w:r>
      <w:r w:rsidRPr="001E57EA">
        <w:rPr>
          <w:rFonts w:asciiTheme="minorHAnsi" w:hAnsiTheme="minorHAnsi"/>
          <w:sz w:val="22"/>
          <w:szCs w:val="22"/>
        </w:rPr>
        <w:t>: πολιτιστική κληρονομιά</w:t>
      </w:r>
    </w:p>
    <w:p w:rsidR="005D5166" w:rsidRPr="001E57EA" w:rsidRDefault="005D5166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festive</w:t>
      </w:r>
      <w:proofErr w:type="gramEnd"/>
      <w:r w:rsidRPr="001E57EA">
        <w:rPr>
          <w:rFonts w:asciiTheme="minorHAnsi" w:hAnsiTheme="minorHAnsi"/>
          <w:sz w:val="22"/>
          <w:szCs w:val="22"/>
        </w:rPr>
        <w:t>: εορταστικός,γιορτινός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trait</w:t>
      </w:r>
      <w:proofErr w:type="gramEnd"/>
      <w:r w:rsidRPr="001E57EA">
        <w:rPr>
          <w:rFonts w:asciiTheme="minorHAnsi" w:hAnsiTheme="minorHAnsi"/>
          <w:sz w:val="22"/>
          <w:szCs w:val="22"/>
        </w:rPr>
        <w:t xml:space="preserve"> (</w:t>
      </w:r>
      <w:r w:rsidRPr="001E57EA">
        <w:rPr>
          <w:rFonts w:asciiTheme="minorHAnsi" w:hAnsiTheme="minorHAnsi"/>
          <w:sz w:val="22"/>
          <w:szCs w:val="22"/>
          <w:lang w:val="en-US"/>
        </w:rPr>
        <w:t>characteristic</w:t>
      </w:r>
      <w:r w:rsidRPr="001E57EA">
        <w:rPr>
          <w:rFonts w:asciiTheme="minorHAnsi" w:hAnsiTheme="minorHAnsi"/>
          <w:sz w:val="22"/>
          <w:szCs w:val="22"/>
        </w:rPr>
        <w:t>): χαρακτηριστικό</w:t>
      </w:r>
    </w:p>
    <w:p w:rsidR="005D5166" w:rsidRPr="002F6543" w:rsidRDefault="005D5166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harmful</w:t>
      </w:r>
      <w:proofErr w:type="gramEnd"/>
      <w:r w:rsidRPr="002F6543">
        <w:rPr>
          <w:rFonts w:asciiTheme="minorHAnsi" w:hAnsiTheme="minorHAnsi"/>
          <w:sz w:val="22"/>
          <w:szCs w:val="22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βλαβερός</w:t>
      </w:r>
      <w:r w:rsidR="002F6543" w:rsidRPr="002F65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2F6543">
        <w:rPr>
          <w:rFonts w:asciiTheme="minorHAnsi" w:hAnsiTheme="minorHAnsi"/>
          <w:sz w:val="22"/>
          <w:szCs w:val="22"/>
          <w:lang w:val="en-US"/>
        </w:rPr>
        <w:t>opp</w:t>
      </w:r>
      <w:proofErr w:type="spellEnd"/>
      <w:r w:rsidR="002F6543" w:rsidRPr="002F6543">
        <w:rPr>
          <w:rFonts w:asciiTheme="minorHAnsi" w:hAnsiTheme="minorHAnsi"/>
          <w:sz w:val="22"/>
          <w:szCs w:val="22"/>
        </w:rPr>
        <w:t>.</w:t>
      </w:r>
      <w:r w:rsidR="002F6543">
        <w:rPr>
          <w:rFonts w:asciiTheme="minorHAnsi" w:hAnsiTheme="minorHAnsi"/>
          <w:sz w:val="22"/>
          <w:szCs w:val="22"/>
          <w:lang w:val="en-US"/>
        </w:rPr>
        <w:t>:</w:t>
      </w:r>
      <w:r w:rsidR="002F6543" w:rsidRPr="002F6543">
        <w:rPr>
          <w:rFonts w:asciiTheme="minorHAnsi" w:hAnsiTheme="minorHAnsi"/>
          <w:sz w:val="22"/>
          <w:szCs w:val="22"/>
        </w:rPr>
        <w:t xml:space="preserve"> </w:t>
      </w:r>
      <w:r w:rsidR="002F6543">
        <w:rPr>
          <w:rFonts w:asciiTheme="minorHAnsi" w:hAnsiTheme="minorHAnsi"/>
          <w:sz w:val="22"/>
          <w:szCs w:val="22"/>
          <w:lang w:val="en-US"/>
        </w:rPr>
        <w:t>harmful</w:t>
      </w:r>
      <w:r w:rsidR="002F6543" w:rsidRPr="002F6543">
        <w:rPr>
          <w:rFonts w:asciiTheme="minorHAnsi" w:hAnsiTheme="minorHAnsi"/>
          <w:sz w:val="22"/>
          <w:szCs w:val="22"/>
        </w:rPr>
        <w:t>)</w:t>
      </w:r>
    </w:p>
    <w:p w:rsidR="005D5166" w:rsidRPr="001E57EA" w:rsidRDefault="005D5166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consequence</w:t>
      </w:r>
      <w:proofErr w:type="gramEnd"/>
      <w:r w:rsidRPr="002F6543">
        <w:rPr>
          <w:rFonts w:asciiTheme="minorHAnsi" w:hAnsiTheme="minorHAnsi"/>
          <w:sz w:val="22"/>
          <w:szCs w:val="22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συνέπεια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r w:rsidRPr="001E57EA">
        <w:rPr>
          <w:rFonts w:asciiTheme="minorHAnsi" w:hAnsiTheme="minorHAnsi"/>
          <w:sz w:val="22"/>
          <w:szCs w:val="22"/>
        </w:rPr>
        <w:t>6)</w:t>
      </w:r>
    </w:p>
    <w:p w:rsidR="005D5166" w:rsidRPr="001E57EA" w:rsidRDefault="005D5166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misguided</w:t>
      </w:r>
      <w:proofErr w:type="gramEnd"/>
      <w:r w:rsidRPr="001E57EA">
        <w:rPr>
          <w:rFonts w:asciiTheme="minorHAnsi" w:hAnsiTheme="minorHAnsi"/>
          <w:sz w:val="22"/>
          <w:szCs w:val="22"/>
        </w:rPr>
        <w:t>: εσφαλμένος</w:t>
      </w:r>
    </w:p>
    <w:p w:rsidR="004F0BC4" w:rsidRPr="002F6543" w:rsidRDefault="004B6640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spur</w:t>
      </w:r>
      <w:proofErr w:type="gramEnd"/>
      <w:r w:rsidRPr="001E57EA">
        <w:rPr>
          <w:rFonts w:asciiTheme="minorHAnsi" w:hAnsiTheme="minorHAnsi"/>
          <w:sz w:val="22"/>
          <w:szCs w:val="22"/>
        </w:rPr>
        <w:t>: ωθώ, κινητοποιώ (</w:t>
      </w:r>
      <w:r w:rsidRPr="001E57EA">
        <w:rPr>
          <w:rFonts w:asciiTheme="minorHAnsi" w:hAnsiTheme="minorHAnsi"/>
          <w:sz w:val="22"/>
          <w:szCs w:val="22"/>
          <w:lang w:val="en-US"/>
        </w:rPr>
        <w:t>encourage</w:t>
      </w:r>
      <w:r w:rsidRPr="001E57EA">
        <w:rPr>
          <w:rFonts w:asciiTheme="minorHAnsi" w:hAnsiTheme="minorHAnsi"/>
          <w:sz w:val="22"/>
          <w:szCs w:val="22"/>
        </w:rPr>
        <w:t>)</w:t>
      </w:r>
    </w:p>
    <w:p w:rsidR="00F3749E" w:rsidRPr="001E57EA" w:rsidRDefault="00F3749E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mystique</w:t>
      </w:r>
      <w:proofErr w:type="gramEnd"/>
      <w:r w:rsidRPr="002F6543">
        <w:rPr>
          <w:rFonts w:asciiTheme="minorHAnsi" w:hAnsiTheme="minorHAnsi"/>
          <w:sz w:val="22"/>
          <w:szCs w:val="22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αύρα μυστηρίου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eager</w:t>
      </w:r>
      <w:proofErr w:type="gramEnd"/>
      <w:r w:rsidRPr="001E57EA">
        <w:rPr>
          <w:rFonts w:asciiTheme="minorHAnsi" w:hAnsiTheme="minorHAnsi"/>
          <w:sz w:val="22"/>
          <w:szCs w:val="22"/>
        </w:rPr>
        <w:t>: πρόθυμος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breed</w:t>
      </w:r>
      <w:proofErr w:type="gramEnd"/>
      <w:r w:rsidRPr="001E57EA">
        <w:rPr>
          <w:rFonts w:asciiTheme="minorHAnsi" w:hAnsiTheme="minorHAnsi"/>
          <w:sz w:val="22"/>
          <w:szCs w:val="22"/>
        </w:rPr>
        <w:t>: δημιουργώ, γεννώ</w:t>
      </w:r>
    </w:p>
    <w:p w:rsidR="00F3749E" w:rsidRPr="001E57EA" w:rsidRDefault="00F3749E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familiarity</w:t>
      </w:r>
      <w:proofErr w:type="gramEnd"/>
      <w:r w:rsidRPr="001E57EA">
        <w:rPr>
          <w:rFonts w:asciiTheme="minorHAnsi" w:hAnsiTheme="minorHAnsi"/>
          <w:sz w:val="22"/>
          <w:szCs w:val="22"/>
        </w:rPr>
        <w:t>: οικειότητα</w:t>
      </w: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</w:p>
    <w:p w:rsidR="008166E4" w:rsidRPr="001E57EA" w:rsidRDefault="008166E4">
      <w:pPr>
        <w:rPr>
          <w:rFonts w:asciiTheme="minorHAnsi" w:hAnsiTheme="minorHAnsi"/>
          <w:sz w:val="22"/>
          <w:szCs w:val="22"/>
        </w:rPr>
      </w:pPr>
      <w:r w:rsidRPr="001E57EA">
        <w:rPr>
          <w:rFonts w:asciiTheme="minorHAnsi" w:hAnsiTheme="minorHAnsi"/>
          <w:sz w:val="22"/>
          <w:szCs w:val="22"/>
        </w:rPr>
        <w:t>7)</w:t>
      </w:r>
    </w:p>
    <w:p w:rsidR="0021765D" w:rsidRPr="001E57EA" w:rsidRDefault="0021765D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rural</w:t>
      </w:r>
      <w:proofErr w:type="gramEnd"/>
      <w:r w:rsidRPr="001E57EA">
        <w:rPr>
          <w:rFonts w:asciiTheme="minorHAnsi" w:hAnsiTheme="minorHAnsi"/>
          <w:sz w:val="22"/>
          <w:szCs w:val="22"/>
        </w:rPr>
        <w:t>: επαρχιακός</w:t>
      </w:r>
    </w:p>
    <w:p w:rsidR="004F0BC4" w:rsidRPr="001E57EA" w:rsidRDefault="004B6640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minor</w:t>
      </w:r>
      <w:proofErr w:type="gramEnd"/>
      <w:r w:rsidRPr="001E57EA">
        <w:rPr>
          <w:rFonts w:asciiTheme="minorHAnsi" w:hAnsiTheme="minorHAnsi"/>
          <w:sz w:val="22"/>
          <w:szCs w:val="22"/>
        </w:rPr>
        <w:t>: ανήλικος</w:t>
      </w:r>
    </w:p>
    <w:p w:rsidR="0021765D" w:rsidRPr="001E57EA" w:rsidRDefault="0021765D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awareness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επίγνωση, συναίσθηση</w:t>
      </w:r>
    </w:p>
    <w:p w:rsidR="000A7C69" w:rsidRPr="001E57EA" w:rsidRDefault="000A7C69">
      <w:pPr>
        <w:rPr>
          <w:rFonts w:asciiTheme="minorHAnsi" w:hAnsiTheme="minorHAnsi"/>
          <w:sz w:val="22"/>
          <w:szCs w:val="22"/>
        </w:rPr>
      </w:pPr>
    </w:p>
    <w:p w:rsidR="000A7C69" w:rsidRPr="001E57EA" w:rsidRDefault="002F65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0A7C69" w:rsidRPr="001E57EA">
        <w:rPr>
          <w:rFonts w:asciiTheme="minorHAnsi" w:hAnsiTheme="minorHAnsi"/>
          <w:sz w:val="22"/>
          <w:szCs w:val="22"/>
        </w:rPr>
        <w:t>)</w:t>
      </w:r>
    </w:p>
    <w:p w:rsidR="0021765D" w:rsidRDefault="0021765D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acknowledge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E57EA">
        <w:rPr>
          <w:rFonts w:asciiTheme="minorHAnsi" w:hAnsiTheme="minorHAnsi"/>
          <w:sz w:val="22"/>
          <w:szCs w:val="22"/>
        </w:rPr>
        <w:t>αναγνωρίζω</w:t>
      </w:r>
    </w:p>
    <w:p w:rsidR="002F6543" w:rsidRDefault="002F654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  <w:lang w:val="en-US"/>
        </w:rPr>
        <w:t>addictive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/>
          <w:sz w:val="22"/>
          <w:szCs w:val="22"/>
        </w:rPr>
        <w:t>εθιστικός</w:t>
      </w:r>
    </w:p>
    <w:p w:rsidR="002F6543" w:rsidRDefault="002F654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  <w:lang w:val="en-US"/>
        </w:rPr>
        <w:t>substance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: </w:t>
      </w:r>
      <w:r>
        <w:rPr>
          <w:rFonts w:asciiTheme="minorHAnsi" w:hAnsiTheme="minorHAnsi"/>
          <w:sz w:val="22"/>
          <w:szCs w:val="22"/>
        </w:rPr>
        <w:t>ουσία</w:t>
      </w:r>
    </w:p>
    <w:p w:rsidR="002F6543" w:rsidRPr="002F6543" w:rsidRDefault="002F654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  <w:lang w:val="en-US"/>
        </w:rPr>
        <w:t>ban</w:t>
      </w:r>
      <w:proofErr w:type="gramEnd"/>
      <w:r w:rsidRPr="002F6543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>απαγορεύω, απαγόρευση</w:t>
      </w:r>
    </w:p>
    <w:p w:rsidR="002F6543" w:rsidRDefault="002F654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9)</w:t>
      </w:r>
    </w:p>
    <w:p w:rsidR="000A7C69" w:rsidRPr="002F6543" w:rsidRDefault="000A7C69">
      <w:pPr>
        <w:rPr>
          <w:rFonts w:asciiTheme="minorHAnsi" w:hAnsiTheme="minorHAnsi"/>
          <w:sz w:val="22"/>
          <w:szCs w:val="22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tackle</w:t>
      </w:r>
      <w:proofErr w:type="gramEnd"/>
      <w:r w:rsidRPr="002F6543">
        <w:rPr>
          <w:rFonts w:asciiTheme="minorHAnsi" w:hAnsiTheme="minorHAnsi"/>
          <w:sz w:val="22"/>
          <w:szCs w:val="22"/>
        </w:rPr>
        <w:t xml:space="preserve"> (</w:t>
      </w:r>
      <w:r w:rsidRPr="001E57EA">
        <w:rPr>
          <w:rFonts w:asciiTheme="minorHAnsi" w:hAnsiTheme="minorHAnsi"/>
          <w:sz w:val="22"/>
          <w:szCs w:val="22"/>
          <w:lang w:val="en-US"/>
        </w:rPr>
        <w:t>deal</w:t>
      </w:r>
      <w:r w:rsidRPr="002F6543">
        <w:rPr>
          <w:rFonts w:asciiTheme="minorHAnsi" w:hAnsiTheme="minorHAnsi"/>
          <w:sz w:val="22"/>
          <w:szCs w:val="22"/>
        </w:rPr>
        <w:t xml:space="preserve"> </w:t>
      </w:r>
      <w:r w:rsidRPr="001E57EA">
        <w:rPr>
          <w:rFonts w:asciiTheme="minorHAnsi" w:hAnsiTheme="minorHAnsi"/>
          <w:sz w:val="22"/>
          <w:szCs w:val="22"/>
          <w:lang w:val="en-US"/>
        </w:rPr>
        <w:t>with</w:t>
      </w:r>
      <w:r w:rsidRPr="002F6543">
        <w:rPr>
          <w:rFonts w:asciiTheme="minorHAnsi" w:hAnsiTheme="minorHAnsi"/>
          <w:sz w:val="22"/>
          <w:szCs w:val="22"/>
        </w:rPr>
        <w:t xml:space="preserve">): </w:t>
      </w:r>
      <w:r w:rsidRPr="001E57EA">
        <w:rPr>
          <w:rFonts w:asciiTheme="minorHAnsi" w:hAnsiTheme="minorHAnsi"/>
          <w:sz w:val="22"/>
          <w:szCs w:val="22"/>
        </w:rPr>
        <w:t>αντιμετωπίζω</w:t>
      </w:r>
    </w:p>
    <w:p w:rsidR="004F0BC4" w:rsidRPr="001E57EA" w:rsidRDefault="00A373C7">
      <w:pPr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1E57EA">
        <w:rPr>
          <w:rFonts w:asciiTheme="minorHAnsi" w:hAnsiTheme="minorHAnsi"/>
          <w:sz w:val="22"/>
          <w:szCs w:val="22"/>
          <w:lang w:val="en-US"/>
        </w:rPr>
        <w:t>proliferation</w:t>
      </w:r>
      <w:proofErr w:type="gramEnd"/>
      <w:r w:rsidRPr="001E57EA">
        <w:rPr>
          <w:rFonts w:asciiTheme="minorHAnsi" w:hAnsiTheme="minorHAnsi"/>
          <w:sz w:val="22"/>
          <w:szCs w:val="22"/>
          <w:lang w:val="en-US"/>
        </w:rPr>
        <w:t xml:space="preserve"> (increase, spread): </w:t>
      </w:r>
      <w:r w:rsidRPr="001E57EA">
        <w:rPr>
          <w:rFonts w:asciiTheme="minorHAnsi" w:hAnsiTheme="minorHAnsi"/>
          <w:sz w:val="22"/>
          <w:szCs w:val="22"/>
        </w:rPr>
        <w:t>γρήγορη</w:t>
      </w:r>
      <w:r w:rsidRPr="001E57EA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1E57EA">
        <w:rPr>
          <w:rFonts w:asciiTheme="minorHAnsi" w:hAnsiTheme="minorHAnsi"/>
          <w:sz w:val="22"/>
          <w:szCs w:val="22"/>
        </w:rPr>
        <w:t>εξάπλωση</w:t>
      </w:r>
      <w:r w:rsidR="0098279F" w:rsidRPr="001E57EA">
        <w:rPr>
          <w:rFonts w:asciiTheme="minorHAnsi" w:hAnsiTheme="minorHAnsi"/>
          <w:sz w:val="22"/>
          <w:szCs w:val="22"/>
          <w:lang w:val="en-US"/>
        </w:rPr>
        <w:t>)</w:t>
      </w:r>
    </w:p>
    <w:p w:rsidR="00693D3F" w:rsidRDefault="002F6543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  <w:lang w:val="en-US"/>
        </w:rPr>
        <w:t>fizzy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drinks: </w:t>
      </w:r>
      <w:r>
        <w:rPr>
          <w:rFonts w:asciiTheme="minorHAnsi" w:hAnsiTheme="minorHAnsi"/>
          <w:sz w:val="22"/>
          <w:szCs w:val="22"/>
        </w:rPr>
        <w:t>αναψυκτικά</w:t>
      </w:r>
    </w:p>
    <w:p w:rsidR="00693D3F" w:rsidRPr="002F6543" w:rsidRDefault="00693D3F">
      <w:pPr>
        <w:rPr>
          <w:rFonts w:asciiTheme="minorHAnsi" w:hAnsiTheme="minorHAnsi"/>
          <w:sz w:val="22"/>
          <w:szCs w:val="22"/>
        </w:rPr>
      </w:pPr>
    </w:p>
    <w:sectPr w:rsidR="00693D3F" w:rsidRPr="002F6543" w:rsidSect="00ED33C4">
      <w:type w:val="continuous"/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4D0"/>
    <w:multiLevelType w:val="multilevel"/>
    <w:tmpl w:val="34D8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1BC625D"/>
    <w:multiLevelType w:val="hybridMultilevel"/>
    <w:tmpl w:val="6E8A46D2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766260"/>
    <w:multiLevelType w:val="multilevel"/>
    <w:tmpl w:val="81AE74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3">
    <w:nsid w:val="448B5026"/>
    <w:multiLevelType w:val="multilevel"/>
    <w:tmpl w:val="0EA8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6973975"/>
    <w:multiLevelType w:val="hybridMultilevel"/>
    <w:tmpl w:val="04EE57A4"/>
    <w:lvl w:ilvl="0" w:tplc="0408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4D7D56"/>
    <w:multiLevelType w:val="multilevel"/>
    <w:tmpl w:val="59AA5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0172F2B"/>
    <w:multiLevelType w:val="multilevel"/>
    <w:tmpl w:val="5DF2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AF80CD3"/>
    <w:multiLevelType w:val="hybridMultilevel"/>
    <w:tmpl w:val="51D27BF2"/>
    <w:lvl w:ilvl="0" w:tplc="0408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characterSpacingControl w:val="doNotCompress"/>
  <w:compat>
    <w:useFELayout/>
  </w:compat>
  <w:rsids>
    <w:rsidRoot w:val="004F0BC4"/>
    <w:rsid w:val="0003652E"/>
    <w:rsid w:val="000A7C69"/>
    <w:rsid w:val="000C67D2"/>
    <w:rsid w:val="00116C63"/>
    <w:rsid w:val="001E57EA"/>
    <w:rsid w:val="0021765D"/>
    <w:rsid w:val="002A06E0"/>
    <w:rsid w:val="002F6543"/>
    <w:rsid w:val="00482D8A"/>
    <w:rsid w:val="004B6640"/>
    <w:rsid w:val="004F0BC4"/>
    <w:rsid w:val="005D5166"/>
    <w:rsid w:val="00693D3F"/>
    <w:rsid w:val="006D7640"/>
    <w:rsid w:val="00791EC7"/>
    <w:rsid w:val="008166E4"/>
    <w:rsid w:val="00873F5D"/>
    <w:rsid w:val="008C789F"/>
    <w:rsid w:val="008E13E7"/>
    <w:rsid w:val="008F7C70"/>
    <w:rsid w:val="0098279F"/>
    <w:rsid w:val="00A373C7"/>
    <w:rsid w:val="00AD7846"/>
    <w:rsid w:val="00AE7543"/>
    <w:rsid w:val="00C664F0"/>
    <w:rsid w:val="00C85362"/>
    <w:rsid w:val="00D1427B"/>
    <w:rsid w:val="00E80200"/>
    <w:rsid w:val="00ED33C4"/>
    <w:rsid w:val="00F3749E"/>
    <w:rsid w:val="00F47004"/>
    <w:rsid w:val="00F8440F"/>
    <w:rsid w:val="00F86D0E"/>
    <w:rsid w:val="00FF1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sid w:val="004F0BC4"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  <w:rsid w:val="004F0BC4"/>
  </w:style>
  <w:style w:type="paragraph" w:customStyle="1" w:styleId="Heading">
    <w:name w:val="Heading"/>
    <w:basedOn w:val="Normal"/>
    <w:next w:val="BodyText"/>
    <w:qFormat/>
    <w:rsid w:val="004F0BC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4F0BC4"/>
    <w:pPr>
      <w:spacing w:after="140" w:line="276" w:lineRule="auto"/>
    </w:pPr>
  </w:style>
  <w:style w:type="paragraph" w:styleId="List">
    <w:name w:val="List"/>
    <w:basedOn w:val="BodyText"/>
    <w:rsid w:val="004F0BC4"/>
  </w:style>
  <w:style w:type="paragraph" w:styleId="Caption">
    <w:name w:val="caption"/>
    <w:basedOn w:val="Normal"/>
    <w:qFormat/>
    <w:rsid w:val="004F0BC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F0BC4"/>
    <w:pPr>
      <w:suppressLineNumbers/>
    </w:pPr>
  </w:style>
  <w:style w:type="paragraph" w:styleId="ListParagraph">
    <w:name w:val="List Paragraph"/>
    <w:basedOn w:val="Normal"/>
    <w:uiPriority w:val="34"/>
    <w:qFormat/>
    <w:rsid w:val="00873F5D"/>
    <w:pPr>
      <w:ind w:left="720"/>
      <w:contextualSpacing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73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Merfolk</cp:lastModifiedBy>
  <cp:revision>5</cp:revision>
  <dcterms:created xsi:type="dcterms:W3CDTF">2020-10-15T06:36:00Z</dcterms:created>
  <dcterms:modified xsi:type="dcterms:W3CDTF">2020-10-15T06:44:00Z</dcterms:modified>
  <dc:language>en-US</dc:language>
</cp:coreProperties>
</file>