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EA30" w14:textId="77FBC2E5" w:rsidR="00E7344D" w:rsidRPr="00905FD8" w:rsidRDefault="00905FD8" w:rsidP="00E7344D">
      <w:pPr>
        <w:jc w:val="center"/>
        <w:rPr>
          <w:rFonts w:ascii="Arial" w:hAnsi="Arial" w:cs="Arial"/>
          <w:b/>
          <w:lang w:val="en-US"/>
        </w:rPr>
      </w:pPr>
      <w:r>
        <w:rPr>
          <w:rFonts w:ascii="Arial" w:hAnsi="Arial" w:cs="Arial"/>
          <w:b/>
        </w:rPr>
        <w:t>Unit 5 – Addictions (</w:t>
      </w:r>
      <w:r>
        <w:rPr>
          <w:rFonts w:ascii="Arial" w:hAnsi="Arial" w:cs="Arial"/>
          <w:b/>
          <w:lang w:val="el-GR"/>
        </w:rPr>
        <w:t>Τράπεζα</w:t>
      </w:r>
      <w:r w:rsidRPr="00905FD8">
        <w:rPr>
          <w:rFonts w:ascii="Arial" w:hAnsi="Arial" w:cs="Arial"/>
          <w:b/>
          <w:lang w:val="en-US"/>
        </w:rPr>
        <w:t xml:space="preserve"> </w:t>
      </w:r>
      <w:r>
        <w:rPr>
          <w:rFonts w:ascii="Arial" w:hAnsi="Arial" w:cs="Arial"/>
          <w:b/>
          <w:lang w:val="el-GR"/>
        </w:rPr>
        <w:t>Θεμάτων</w:t>
      </w:r>
      <w:r w:rsidRPr="00905FD8">
        <w:rPr>
          <w:rFonts w:ascii="Arial" w:hAnsi="Arial" w:cs="Arial"/>
          <w:b/>
          <w:lang w:val="en-US"/>
        </w:rPr>
        <w:t>)</w:t>
      </w:r>
    </w:p>
    <w:p w14:paraId="5B83B9C9" w14:textId="57D9E63F" w:rsidR="009406FF" w:rsidRDefault="009406FF" w:rsidP="00905FD8">
      <w:pPr>
        <w:pStyle w:val="a4"/>
        <w:numPr>
          <w:ilvl w:val="0"/>
          <w:numId w:val="32"/>
        </w:numPr>
        <w:spacing w:after="0"/>
        <w:jc w:val="both"/>
        <w:rPr>
          <w:rFonts w:cstheme="minorHAnsi"/>
          <w:b/>
          <w:lang w:val="en-US"/>
        </w:rPr>
      </w:pPr>
      <w:r w:rsidRPr="00096E68">
        <w:rPr>
          <w:rFonts w:cstheme="minorHAnsi"/>
          <w:b/>
          <w:lang w:val="en-US"/>
        </w:rPr>
        <w:t>Read the text and decide if each statement (1-</w:t>
      </w:r>
      <w:r w:rsidRPr="00096E68">
        <w:rPr>
          <w:rFonts w:cstheme="minorHAnsi"/>
          <w:b/>
        </w:rPr>
        <w:t>10</w:t>
      </w:r>
      <w:r w:rsidRPr="00096E68">
        <w:rPr>
          <w:rFonts w:cstheme="minorHAnsi"/>
          <w:b/>
          <w:lang w:val="en-US"/>
        </w:rPr>
        <w:t>) is True</w:t>
      </w:r>
      <w:r w:rsidR="00E62EA3" w:rsidRPr="00096E68">
        <w:rPr>
          <w:rFonts w:cstheme="minorHAnsi"/>
          <w:b/>
          <w:lang w:val="en-US"/>
        </w:rPr>
        <w:t>,</w:t>
      </w:r>
      <w:r w:rsidRPr="00096E68">
        <w:rPr>
          <w:rFonts w:cstheme="minorHAnsi"/>
          <w:b/>
          <w:lang w:val="en-US"/>
        </w:rPr>
        <w:t xml:space="preserve"> False or Not Mentioned.</w:t>
      </w:r>
    </w:p>
    <w:p w14:paraId="0DA3A2FE" w14:textId="77777777" w:rsidR="009D6708" w:rsidRPr="00096E68" w:rsidRDefault="009D6708" w:rsidP="009D6708">
      <w:pPr>
        <w:pStyle w:val="a4"/>
        <w:spacing w:after="0"/>
        <w:ind w:left="-66"/>
        <w:jc w:val="both"/>
        <w:rPr>
          <w:rFonts w:cstheme="minorHAnsi"/>
          <w:b/>
          <w:lang w:val="en-US"/>
        </w:rPr>
      </w:pPr>
    </w:p>
    <w:p w14:paraId="7E211E1A" w14:textId="2AE716E5" w:rsidR="00D35861" w:rsidRPr="00905FD8" w:rsidRDefault="00FA4D1B" w:rsidP="00905FD8">
      <w:pPr>
        <w:spacing w:after="0" w:line="240" w:lineRule="auto"/>
        <w:ind w:left="-426" w:right="-590"/>
        <w:jc w:val="both"/>
        <w:rPr>
          <w:rFonts w:eastAsia="Times New Roman" w:cs="Arial"/>
          <w:lang w:val="en-GB" w:eastAsia="el-GR"/>
        </w:rPr>
      </w:pPr>
      <w:r w:rsidRPr="00905FD8">
        <w:rPr>
          <w:rFonts w:eastAsia="Times New Roman" w:cs="Arial"/>
          <w:lang w:val="en-GB" w:eastAsia="el-GR"/>
        </w:rPr>
        <w:t xml:space="preserve">Greek law prohibits the sale of alcoholic drinks to children younger than 18 years old, or their entry to bars and clubs. Yet these laws are never enforced and, unfortunately, a lot of these places are even getting away with selling potentially lethal adulterated spirits. Alcohol consumption among teenagers in Greece is widespread, largely because it is considered socially acceptable, even taking place in the home. According to a study on youngsters aged up to 16 by the University Mental Health Research Institute (UMHRI) in Athens, 94.1 percent of respondents in Greece had consumed alcohol at some point. “Alcohol-related harm is the third biggest factor in the rise of morbidity and mortality in Europe. At the same time, it is a legal and very widely available product that is economically important to businesses and states. All of this requires a multidimensional approach to the issue, but under no circumstances should we treat alcohol as something innocent, especially when it comes to young people,” said a clinical psychologist. “Greece is a wine-producing country and drinking wine or other alcoholic drinks is part of the country’s cultural heritage. You cannot imagine a festive dinner without there being wine, beer or some form of alcohol on the table. The question is how societies can hold onto the positive aspects of such cultural traits and avoid the harmful consequences.” “Children in Greece first taste alcohol much sooner than in other European countries and many parents actually encourage their children – wrongly, of course – to taste beer or wine at a very young age,” added the clinical psychologist. This misguided practice tends to be spurred by the belief that it will take the mystique out of alcohol and make children less eager </w:t>
      </w:r>
      <w:r w:rsidRPr="009D6708">
        <w:rPr>
          <w:rFonts w:eastAsia="Times New Roman" w:cs="Arial"/>
          <w:b/>
          <w:bCs/>
          <w:u w:val="single"/>
          <w:lang w:val="en-GB" w:eastAsia="el-GR"/>
        </w:rPr>
        <w:t>to get their hands on it</w:t>
      </w:r>
      <w:r w:rsidRPr="00905FD8">
        <w:rPr>
          <w:rFonts w:eastAsia="Times New Roman" w:cs="Arial"/>
          <w:lang w:val="en-GB" w:eastAsia="el-GR"/>
        </w:rPr>
        <w:t>. However, it also breeds familiarity with alcoholic drinks.</w:t>
      </w:r>
    </w:p>
    <w:p w14:paraId="23605F27" w14:textId="77777777" w:rsidR="00905FD8" w:rsidRPr="00905FD8" w:rsidRDefault="00905FD8" w:rsidP="00905FD8">
      <w:pPr>
        <w:spacing w:after="0" w:line="240" w:lineRule="auto"/>
        <w:ind w:left="-426" w:right="-590"/>
        <w:jc w:val="both"/>
        <w:rPr>
          <w:rFonts w:cstheme="minorHAnsi"/>
          <w:lang w:val="en-US"/>
        </w:rPr>
      </w:pPr>
    </w:p>
    <w:p w14:paraId="19F317F8" w14:textId="77777777" w:rsidR="00905FD8" w:rsidRPr="00905FD8" w:rsidRDefault="00905FD8" w:rsidP="00096E68">
      <w:pPr>
        <w:pStyle w:val="a4"/>
        <w:numPr>
          <w:ilvl w:val="0"/>
          <w:numId w:val="31"/>
        </w:numPr>
        <w:spacing w:line="240" w:lineRule="auto"/>
        <w:ind w:left="0"/>
        <w:jc w:val="both"/>
        <w:rPr>
          <w:rFonts w:cstheme="minorHAnsi"/>
          <w:lang w:val="en-US"/>
        </w:rPr>
      </w:pPr>
      <w:r w:rsidRPr="00905FD8">
        <w:rPr>
          <w:rFonts w:cstheme="minorHAnsi"/>
          <w:lang w:val="en-US"/>
        </w:rPr>
        <w:t>In Greece, consuming alcohol at bars is legal for adolescents.</w:t>
      </w:r>
    </w:p>
    <w:p w14:paraId="4BF3F28C" w14:textId="77777777" w:rsidR="00905FD8" w:rsidRPr="00905FD8" w:rsidRDefault="00905FD8" w:rsidP="00096E68">
      <w:pPr>
        <w:pStyle w:val="a4"/>
        <w:numPr>
          <w:ilvl w:val="0"/>
          <w:numId w:val="31"/>
        </w:numPr>
        <w:spacing w:line="240" w:lineRule="auto"/>
        <w:ind w:left="0"/>
        <w:jc w:val="both"/>
        <w:rPr>
          <w:rFonts w:cstheme="minorHAnsi"/>
          <w:lang w:val="en-US"/>
        </w:rPr>
      </w:pPr>
      <w:r w:rsidRPr="00905FD8">
        <w:rPr>
          <w:rFonts w:cstheme="minorHAnsi"/>
          <w:lang w:val="en-US"/>
        </w:rPr>
        <w:t>Greek citizens always follow the rules concerning alcohol consumption.</w:t>
      </w:r>
    </w:p>
    <w:p w14:paraId="76D5CA7E" w14:textId="77777777" w:rsidR="00905FD8" w:rsidRPr="00905FD8" w:rsidRDefault="00905FD8" w:rsidP="00096E68">
      <w:pPr>
        <w:pStyle w:val="a4"/>
        <w:numPr>
          <w:ilvl w:val="0"/>
          <w:numId w:val="31"/>
        </w:numPr>
        <w:spacing w:line="240" w:lineRule="auto"/>
        <w:ind w:left="0"/>
        <w:jc w:val="both"/>
        <w:rPr>
          <w:rFonts w:cstheme="minorHAnsi"/>
        </w:rPr>
      </w:pPr>
      <w:r w:rsidRPr="00905FD8">
        <w:rPr>
          <w:rFonts w:cstheme="minorHAnsi"/>
        </w:rPr>
        <w:t>Alcohol consumption among teenagers is common in Greece.</w:t>
      </w:r>
    </w:p>
    <w:p w14:paraId="0BF1A8BC" w14:textId="77777777" w:rsidR="00905FD8" w:rsidRPr="00905FD8" w:rsidRDefault="00905FD8" w:rsidP="00096E68">
      <w:pPr>
        <w:pStyle w:val="a4"/>
        <w:numPr>
          <w:ilvl w:val="0"/>
          <w:numId w:val="31"/>
        </w:numPr>
        <w:spacing w:line="240" w:lineRule="auto"/>
        <w:ind w:left="0"/>
        <w:jc w:val="both"/>
        <w:rPr>
          <w:rFonts w:cstheme="minorHAnsi"/>
        </w:rPr>
      </w:pPr>
      <w:r w:rsidRPr="00905FD8">
        <w:rPr>
          <w:rFonts w:cstheme="minorHAnsi"/>
          <w:lang w:val="en-US"/>
        </w:rPr>
        <w:t xml:space="preserve">Car accidents are the main cause of death in the EU according to </w:t>
      </w:r>
      <w:proofErr w:type="gramStart"/>
      <w:r w:rsidRPr="00905FD8">
        <w:rPr>
          <w:rFonts w:cstheme="minorHAnsi"/>
          <w:lang w:val="en-US"/>
        </w:rPr>
        <w:t>a recent research</w:t>
      </w:r>
      <w:proofErr w:type="gramEnd"/>
      <w:r w:rsidRPr="00905FD8">
        <w:rPr>
          <w:rFonts w:cstheme="minorHAnsi"/>
          <w:lang w:val="en-US"/>
        </w:rPr>
        <w:t xml:space="preserve"> conducted by the </w:t>
      </w:r>
      <w:r w:rsidRPr="00905FD8">
        <w:rPr>
          <w:rFonts w:cstheme="minorHAnsi"/>
        </w:rPr>
        <w:t>University Mental Health Research Institute.</w:t>
      </w:r>
    </w:p>
    <w:p w14:paraId="0F612A79" w14:textId="77777777" w:rsidR="00905FD8" w:rsidRPr="00905FD8" w:rsidRDefault="00905FD8" w:rsidP="00096E68">
      <w:pPr>
        <w:pStyle w:val="a4"/>
        <w:numPr>
          <w:ilvl w:val="0"/>
          <w:numId w:val="31"/>
        </w:numPr>
        <w:spacing w:line="240" w:lineRule="auto"/>
        <w:ind w:left="0"/>
        <w:jc w:val="both"/>
        <w:rPr>
          <w:rFonts w:cstheme="minorHAnsi"/>
          <w:lang w:val="en-US"/>
        </w:rPr>
      </w:pPr>
      <w:r w:rsidRPr="00905FD8">
        <w:rPr>
          <w:rFonts w:cstheme="minorHAnsi"/>
          <w:lang w:val="en-US"/>
        </w:rPr>
        <w:t>In most European countries young people under the age of 18 have never consumed alcohol.</w:t>
      </w:r>
    </w:p>
    <w:p w14:paraId="693A28F3" w14:textId="77777777" w:rsidR="00905FD8" w:rsidRPr="00905FD8" w:rsidRDefault="00905FD8" w:rsidP="00096E68">
      <w:pPr>
        <w:pStyle w:val="a4"/>
        <w:numPr>
          <w:ilvl w:val="0"/>
          <w:numId w:val="31"/>
        </w:numPr>
        <w:spacing w:line="240" w:lineRule="auto"/>
        <w:ind w:left="0"/>
        <w:jc w:val="both"/>
        <w:rPr>
          <w:rFonts w:cstheme="minorHAnsi"/>
        </w:rPr>
      </w:pPr>
      <w:r w:rsidRPr="00905FD8">
        <w:rPr>
          <w:rFonts w:cstheme="minorHAnsi"/>
        </w:rPr>
        <w:t>Greek people's early exposure to alcohol is largely influenced by the country's culture.</w:t>
      </w:r>
    </w:p>
    <w:p w14:paraId="13D7AA76" w14:textId="77777777" w:rsidR="00905FD8" w:rsidRPr="00905FD8" w:rsidRDefault="00905FD8" w:rsidP="00096E68">
      <w:pPr>
        <w:pStyle w:val="a4"/>
        <w:numPr>
          <w:ilvl w:val="0"/>
          <w:numId w:val="31"/>
        </w:numPr>
        <w:spacing w:line="240" w:lineRule="auto"/>
        <w:ind w:left="0"/>
        <w:jc w:val="both"/>
        <w:rPr>
          <w:rFonts w:cstheme="minorHAnsi"/>
        </w:rPr>
      </w:pPr>
      <w:r w:rsidRPr="00905FD8">
        <w:rPr>
          <w:rFonts w:cstheme="minorHAnsi"/>
        </w:rPr>
        <w:t>Greek families commonly enjoy alcoholic beverages with their meals.</w:t>
      </w:r>
    </w:p>
    <w:p w14:paraId="3AF08BFC" w14:textId="77777777" w:rsidR="00905FD8" w:rsidRPr="00905FD8" w:rsidRDefault="00905FD8" w:rsidP="00096E68">
      <w:pPr>
        <w:pStyle w:val="a4"/>
        <w:numPr>
          <w:ilvl w:val="0"/>
          <w:numId w:val="31"/>
        </w:numPr>
        <w:spacing w:line="240" w:lineRule="auto"/>
        <w:ind w:left="0"/>
        <w:jc w:val="both"/>
        <w:rPr>
          <w:rFonts w:cstheme="minorHAnsi"/>
          <w:lang w:val="en-US"/>
        </w:rPr>
      </w:pPr>
      <w:r w:rsidRPr="00905FD8">
        <w:rPr>
          <w:rFonts w:cstheme="minorHAnsi"/>
          <w:lang w:val="en-US"/>
        </w:rPr>
        <w:t xml:space="preserve">Parents in Greece enjoy spending quality time with their children over dinner.  </w:t>
      </w:r>
    </w:p>
    <w:p w14:paraId="6EF582EA" w14:textId="77777777" w:rsidR="00905FD8" w:rsidRPr="00905FD8" w:rsidRDefault="00905FD8" w:rsidP="00096E68">
      <w:pPr>
        <w:pStyle w:val="a4"/>
        <w:numPr>
          <w:ilvl w:val="0"/>
          <w:numId w:val="31"/>
        </w:numPr>
        <w:spacing w:line="240" w:lineRule="auto"/>
        <w:ind w:left="0"/>
        <w:jc w:val="both"/>
        <w:rPr>
          <w:rFonts w:cstheme="minorHAnsi"/>
          <w:lang w:val="en-GB"/>
        </w:rPr>
      </w:pPr>
      <w:r w:rsidRPr="00905FD8">
        <w:rPr>
          <w:rFonts w:cstheme="minorHAnsi"/>
          <w:lang w:val="en-GB"/>
        </w:rPr>
        <w:t>Societies must find a balance between the positive and negative aspects of alcohol consumption.</w:t>
      </w:r>
    </w:p>
    <w:p w14:paraId="58C4942A" w14:textId="6B5E787B" w:rsidR="00096E68" w:rsidRPr="00F95F99" w:rsidRDefault="00905FD8" w:rsidP="00096E68">
      <w:pPr>
        <w:pStyle w:val="a4"/>
        <w:numPr>
          <w:ilvl w:val="0"/>
          <w:numId w:val="31"/>
        </w:numPr>
        <w:ind w:left="0"/>
        <w:jc w:val="both"/>
        <w:rPr>
          <w:rFonts w:cstheme="minorHAnsi"/>
          <w:lang w:val="en-US"/>
        </w:rPr>
      </w:pPr>
      <w:r w:rsidRPr="00905FD8">
        <w:rPr>
          <w:rFonts w:cstheme="minorHAnsi"/>
        </w:rPr>
        <w:t>Tasting alcohol from an early age makes young people more familiar with alcoholic beverages.</w:t>
      </w:r>
    </w:p>
    <w:p w14:paraId="567386F0" w14:textId="77777777" w:rsidR="00F95F99" w:rsidRPr="00096E68" w:rsidRDefault="00F95F99" w:rsidP="00F95F99">
      <w:pPr>
        <w:pStyle w:val="a4"/>
        <w:ind w:left="0"/>
        <w:jc w:val="both"/>
        <w:rPr>
          <w:rFonts w:cstheme="minorHAnsi"/>
          <w:lang w:val="en-US"/>
        </w:rPr>
      </w:pPr>
    </w:p>
    <w:p w14:paraId="5C4D2C4F" w14:textId="60523720" w:rsidR="009D6708" w:rsidRPr="00F95F99" w:rsidRDefault="00096E68" w:rsidP="00F95F99">
      <w:pPr>
        <w:pStyle w:val="a4"/>
        <w:numPr>
          <w:ilvl w:val="0"/>
          <w:numId w:val="32"/>
        </w:numPr>
        <w:spacing w:after="120" w:line="240" w:lineRule="auto"/>
        <w:ind w:right="-448"/>
        <w:jc w:val="both"/>
        <w:rPr>
          <w:rFonts w:cstheme="minorHAnsi"/>
          <w:b/>
          <w:lang w:val="en-US"/>
        </w:rPr>
      </w:pPr>
      <w:r w:rsidRPr="009D6708">
        <w:rPr>
          <w:rFonts w:cstheme="minorHAnsi"/>
          <w:b/>
          <w:lang w:val="en-US"/>
        </w:rPr>
        <w:t xml:space="preserve">Read the text </w:t>
      </w:r>
      <w:r w:rsidR="009D6708" w:rsidRPr="009D6708">
        <w:rPr>
          <w:rFonts w:cstheme="minorHAnsi"/>
          <w:b/>
          <w:lang w:val="en-US"/>
        </w:rPr>
        <w:t xml:space="preserve">again </w:t>
      </w:r>
      <w:r w:rsidRPr="009D6708">
        <w:rPr>
          <w:rFonts w:cstheme="minorHAnsi"/>
          <w:b/>
          <w:lang w:val="en-US"/>
        </w:rPr>
        <w:t>and choose the correct option (A, B or C) for items 1-</w:t>
      </w:r>
      <w:r w:rsidR="00F95F99">
        <w:rPr>
          <w:rFonts w:cstheme="minorHAnsi"/>
          <w:b/>
          <w:lang w:val="en-US"/>
        </w:rPr>
        <w:t>8</w:t>
      </w:r>
      <w:r w:rsidRPr="009D6708">
        <w:rPr>
          <w:rFonts w:cstheme="minorHAnsi"/>
          <w:b/>
          <w:lang w:val="en-US"/>
        </w:rPr>
        <w:t>.</w:t>
      </w:r>
    </w:p>
    <w:tbl>
      <w:tblPr>
        <w:tblStyle w:val="a3"/>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236"/>
        <w:gridCol w:w="82"/>
        <w:gridCol w:w="426"/>
        <w:gridCol w:w="2835"/>
        <w:gridCol w:w="425"/>
        <w:gridCol w:w="441"/>
        <w:gridCol w:w="2586"/>
        <w:gridCol w:w="314"/>
        <w:gridCol w:w="151"/>
        <w:gridCol w:w="317"/>
        <w:gridCol w:w="2647"/>
        <w:gridCol w:w="15"/>
        <w:gridCol w:w="475"/>
      </w:tblGrid>
      <w:tr w:rsidR="00096E68" w:rsidRPr="00F102B3" w14:paraId="43BD6E0C" w14:textId="77777777" w:rsidTr="009D6708">
        <w:trPr>
          <w:gridBefore w:val="1"/>
          <w:gridAfter w:val="2"/>
          <w:wBefore w:w="108" w:type="dxa"/>
          <w:wAfter w:w="490" w:type="dxa"/>
          <w:trHeight w:val="294"/>
        </w:trPr>
        <w:tc>
          <w:tcPr>
            <w:tcW w:w="10460" w:type="dxa"/>
            <w:gridSpan w:val="11"/>
          </w:tcPr>
          <w:p w14:paraId="53C83C48" w14:textId="04CEF06D" w:rsidR="00096E68" w:rsidRPr="00F102B3" w:rsidRDefault="009D6708" w:rsidP="00F95F99">
            <w:pPr>
              <w:spacing w:before="240"/>
              <w:ind w:left="-68"/>
              <w:rPr>
                <w:rFonts w:cstheme="minorHAnsi"/>
                <w:lang w:val="en-US"/>
              </w:rPr>
            </w:pPr>
            <w:r w:rsidRPr="009D6708">
              <w:rPr>
                <w:rFonts w:cstheme="minorHAnsi"/>
                <w:b/>
                <w:lang w:val="en-US"/>
              </w:rPr>
              <w:t xml:space="preserve">1. </w:t>
            </w:r>
            <w:r w:rsidRPr="009D6708">
              <w:rPr>
                <w:rFonts w:cstheme="minorHAnsi"/>
                <w:bCs/>
                <w:lang w:val="en-US"/>
              </w:rPr>
              <w:t>Who would be most interested in reading this text?</w:t>
            </w:r>
            <w:r w:rsidR="00F95F99">
              <w:rPr>
                <w:rFonts w:cstheme="minorHAnsi"/>
                <w:bCs/>
                <w:lang w:val="en-US"/>
              </w:rPr>
              <w:br/>
            </w:r>
            <w:r w:rsidR="00F95F99">
              <w:rPr>
                <w:rFonts w:cstheme="minorHAnsi"/>
                <w:b/>
                <w:lang w:val="en-US"/>
              </w:rPr>
              <w:t xml:space="preserve">     </w:t>
            </w:r>
            <w:r w:rsidRPr="00F95F99">
              <w:rPr>
                <w:rFonts w:cstheme="minorHAnsi"/>
                <w:b/>
                <w:lang w:val="en-US"/>
              </w:rPr>
              <w:t>A.</w:t>
            </w:r>
            <w:r w:rsidRPr="009D6708">
              <w:rPr>
                <w:rFonts w:cstheme="minorHAnsi"/>
                <w:bCs/>
                <w:lang w:val="en-US"/>
              </w:rPr>
              <w:t xml:space="preserve"> </w:t>
            </w:r>
            <w:r w:rsidRPr="009D6708">
              <w:rPr>
                <w:rFonts w:cstheme="minorHAnsi"/>
                <w:bCs/>
                <w:lang w:val="en-US"/>
              </w:rPr>
              <w:tab/>
              <w:t>Grandparents.</w:t>
            </w:r>
            <w:r w:rsidRPr="009D6708">
              <w:rPr>
                <w:rFonts w:cstheme="minorHAnsi"/>
                <w:bCs/>
                <w:lang w:val="en-US"/>
              </w:rPr>
              <w:tab/>
            </w:r>
            <w:r w:rsidR="00F95F99">
              <w:rPr>
                <w:rFonts w:cstheme="minorHAnsi"/>
                <w:bCs/>
                <w:lang w:val="en-US"/>
              </w:rPr>
              <w:tab/>
            </w:r>
            <w:r w:rsidRPr="00F95F99">
              <w:rPr>
                <w:rFonts w:cstheme="minorHAnsi"/>
                <w:b/>
                <w:lang w:val="en-US"/>
              </w:rPr>
              <w:t>B.</w:t>
            </w:r>
            <w:r w:rsidRPr="009D6708">
              <w:rPr>
                <w:rFonts w:cstheme="minorHAnsi"/>
                <w:bCs/>
                <w:lang w:val="en-US"/>
              </w:rPr>
              <w:tab/>
              <w:t>The general public.</w:t>
            </w:r>
            <w:r w:rsidRPr="009D6708">
              <w:rPr>
                <w:rFonts w:cstheme="minorHAnsi"/>
                <w:bCs/>
                <w:lang w:val="en-US"/>
              </w:rPr>
              <w:tab/>
            </w:r>
            <w:r w:rsidRPr="00F95F99">
              <w:rPr>
                <w:rFonts w:cstheme="minorHAnsi"/>
                <w:b/>
                <w:lang w:val="en-US"/>
              </w:rPr>
              <w:t>C.</w:t>
            </w:r>
            <w:r w:rsidRPr="009D6708">
              <w:rPr>
                <w:rFonts w:cstheme="minorHAnsi"/>
                <w:bCs/>
                <w:lang w:val="en-US"/>
              </w:rPr>
              <w:tab/>
              <w:t>Doctors.</w:t>
            </w:r>
            <w:r w:rsidR="00F95F99">
              <w:rPr>
                <w:rFonts w:cstheme="minorHAnsi"/>
                <w:bCs/>
                <w:lang w:val="en-US"/>
              </w:rPr>
              <w:br/>
            </w:r>
            <w:r w:rsidRPr="009D6708">
              <w:rPr>
                <w:rFonts w:cstheme="minorHAnsi"/>
                <w:b/>
                <w:lang w:val="en-US"/>
              </w:rPr>
              <w:t>2</w:t>
            </w:r>
            <w:r w:rsidRPr="009D6708">
              <w:rPr>
                <w:rFonts w:cstheme="minorHAnsi"/>
                <w:bCs/>
                <w:lang w:val="en-US"/>
              </w:rPr>
              <w:t>. The aim of this text is to</w:t>
            </w:r>
            <w:r w:rsidR="00F95F99">
              <w:rPr>
                <w:rFonts w:cstheme="minorHAnsi"/>
                <w:bCs/>
                <w:lang w:val="en-US"/>
              </w:rPr>
              <w:br/>
            </w:r>
            <w:r w:rsidR="00F95F99">
              <w:rPr>
                <w:rFonts w:cstheme="minorHAnsi"/>
                <w:b/>
                <w:lang w:val="en-US"/>
              </w:rPr>
              <w:t xml:space="preserve">     </w:t>
            </w:r>
            <w:r w:rsidRPr="00F95F99">
              <w:rPr>
                <w:rFonts w:cstheme="minorHAnsi"/>
                <w:b/>
                <w:lang w:val="en-US"/>
              </w:rPr>
              <w:t>A.</w:t>
            </w:r>
            <w:r w:rsidRPr="009D6708">
              <w:rPr>
                <w:rFonts w:cstheme="minorHAnsi"/>
                <w:bCs/>
                <w:lang w:val="en-US"/>
              </w:rPr>
              <w:tab/>
              <w:t>analyze Greek legislation.</w:t>
            </w:r>
            <w:r w:rsidRPr="009D6708">
              <w:rPr>
                <w:rFonts w:cstheme="minorHAnsi"/>
                <w:bCs/>
                <w:lang w:val="en-US"/>
              </w:rPr>
              <w:tab/>
            </w:r>
            <w:r w:rsidRPr="00F95F99">
              <w:rPr>
                <w:rFonts w:cstheme="minorHAnsi"/>
                <w:b/>
                <w:lang w:val="en-US"/>
              </w:rPr>
              <w:t>B.</w:t>
            </w:r>
            <w:r>
              <w:rPr>
                <w:rFonts w:cstheme="minorHAnsi"/>
                <w:bCs/>
                <w:lang w:val="en-US"/>
              </w:rPr>
              <w:t xml:space="preserve"> </w:t>
            </w:r>
            <w:r w:rsidRPr="009D6708">
              <w:rPr>
                <w:rFonts w:cstheme="minorHAnsi"/>
                <w:bCs/>
                <w:lang w:val="en-US"/>
              </w:rPr>
              <w:t xml:space="preserve">promote alcohol consumption. </w:t>
            </w:r>
            <w:r w:rsidRPr="009D6708">
              <w:rPr>
                <w:rFonts w:cstheme="minorHAnsi"/>
                <w:bCs/>
                <w:lang w:val="en-US"/>
              </w:rPr>
              <w:tab/>
            </w:r>
            <w:r w:rsidRPr="00F95F99">
              <w:rPr>
                <w:rFonts w:cstheme="minorHAnsi"/>
                <w:b/>
                <w:lang w:val="en-US"/>
              </w:rPr>
              <w:t>C.</w:t>
            </w:r>
            <w:r>
              <w:rPr>
                <w:rFonts w:cstheme="minorHAnsi"/>
                <w:bCs/>
                <w:lang w:val="en-US"/>
              </w:rPr>
              <w:t xml:space="preserve"> </w:t>
            </w:r>
            <w:r w:rsidRPr="009D6708">
              <w:rPr>
                <w:rFonts w:cstheme="minorHAnsi"/>
                <w:bCs/>
                <w:lang w:val="en-US"/>
              </w:rPr>
              <w:t>show that alcohol is harmful.</w:t>
            </w:r>
            <w:r>
              <w:rPr>
                <w:rFonts w:cstheme="minorHAnsi"/>
                <w:b/>
                <w:lang w:val="en-US"/>
              </w:rPr>
              <w:t>3</w:t>
            </w:r>
            <w:r w:rsidR="00096E68" w:rsidRPr="00F102B3">
              <w:rPr>
                <w:rFonts w:cstheme="minorHAnsi"/>
                <w:b/>
                <w:lang w:val="en-US"/>
              </w:rPr>
              <w:t>.</w:t>
            </w:r>
            <w:r w:rsidR="00096E68" w:rsidRPr="00F102B3">
              <w:rPr>
                <w:rFonts w:cstheme="minorHAnsi"/>
                <w:lang w:val="en-US"/>
              </w:rPr>
              <w:t xml:space="preserve"> </w:t>
            </w:r>
            <w:r w:rsidR="00096E68" w:rsidRPr="00F102B3">
              <w:rPr>
                <w:rFonts w:cstheme="minorHAnsi"/>
              </w:rPr>
              <w:t xml:space="preserve">In Greece, it is legal to sell alcoholic drinks to individuals who are </w:t>
            </w:r>
          </w:p>
        </w:tc>
      </w:tr>
      <w:tr w:rsidR="00096E68" w:rsidRPr="00F102B3" w14:paraId="35E5050E" w14:textId="77777777" w:rsidTr="009D6708">
        <w:trPr>
          <w:gridBefore w:val="1"/>
          <w:gridAfter w:val="1"/>
          <w:wBefore w:w="108" w:type="dxa"/>
          <w:wAfter w:w="475" w:type="dxa"/>
          <w:trHeight w:val="216"/>
        </w:trPr>
        <w:tc>
          <w:tcPr>
            <w:tcW w:w="236" w:type="dxa"/>
          </w:tcPr>
          <w:p w14:paraId="55339EAC" w14:textId="77777777" w:rsidR="00096E68" w:rsidRPr="00F102B3" w:rsidRDefault="00096E68" w:rsidP="00F95F99">
            <w:pPr>
              <w:rPr>
                <w:rFonts w:cstheme="minorHAnsi"/>
                <w:lang w:val="en-US"/>
              </w:rPr>
            </w:pPr>
          </w:p>
        </w:tc>
        <w:tc>
          <w:tcPr>
            <w:tcW w:w="508" w:type="dxa"/>
            <w:gridSpan w:val="2"/>
          </w:tcPr>
          <w:p w14:paraId="385AFDEF" w14:textId="77777777" w:rsidR="00096E68" w:rsidRPr="00F102B3" w:rsidRDefault="00096E68" w:rsidP="00F95F99">
            <w:pPr>
              <w:rPr>
                <w:rFonts w:cstheme="minorHAnsi"/>
                <w:b/>
                <w:lang w:val="en-US"/>
              </w:rPr>
            </w:pPr>
            <w:r w:rsidRPr="00F102B3">
              <w:rPr>
                <w:rFonts w:cstheme="minorHAnsi"/>
                <w:b/>
                <w:lang w:val="en-US"/>
              </w:rPr>
              <w:t xml:space="preserve">A. </w:t>
            </w:r>
          </w:p>
        </w:tc>
        <w:tc>
          <w:tcPr>
            <w:tcW w:w="2835" w:type="dxa"/>
          </w:tcPr>
          <w:p w14:paraId="15CC7E50" w14:textId="77777777" w:rsidR="00096E68" w:rsidRPr="00F102B3" w:rsidRDefault="00096E68" w:rsidP="00F95F99">
            <w:pPr>
              <w:ind w:left="-114"/>
              <w:rPr>
                <w:rFonts w:cstheme="minorHAnsi"/>
                <w:lang w:val="en-US"/>
              </w:rPr>
            </w:pPr>
            <w:r w:rsidRPr="00F102B3">
              <w:rPr>
                <w:rFonts w:eastAsia="Times New Roman" w:cstheme="minorHAnsi"/>
                <w:lang w:val="en-GB" w:eastAsia="el-GR"/>
              </w:rPr>
              <w:t>under 18 years old.</w:t>
            </w:r>
          </w:p>
        </w:tc>
        <w:tc>
          <w:tcPr>
            <w:tcW w:w="425" w:type="dxa"/>
          </w:tcPr>
          <w:p w14:paraId="61167749" w14:textId="77777777" w:rsidR="00096E68" w:rsidRPr="00F102B3" w:rsidRDefault="00096E68" w:rsidP="00F95F99">
            <w:pPr>
              <w:ind w:left="-114"/>
              <w:rPr>
                <w:rFonts w:cstheme="minorHAnsi"/>
                <w:b/>
                <w:lang w:val="en-US"/>
              </w:rPr>
            </w:pPr>
            <w:r w:rsidRPr="00F102B3">
              <w:rPr>
                <w:rFonts w:cstheme="minorHAnsi"/>
                <w:b/>
                <w:lang w:val="en-US"/>
              </w:rPr>
              <w:t>B.</w:t>
            </w:r>
          </w:p>
        </w:tc>
        <w:tc>
          <w:tcPr>
            <w:tcW w:w="3027" w:type="dxa"/>
            <w:gridSpan w:val="2"/>
          </w:tcPr>
          <w:p w14:paraId="35EB1C83" w14:textId="77777777" w:rsidR="00096E68" w:rsidRPr="00F102B3" w:rsidRDefault="00096E68" w:rsidP="00F95F99">
            <w:pPr>
              <w:ind w:left="-114"/>
              <w:rPr>
                <w:rFonts w:cstheme="minorHAnsi"/>
                <w:lang w:val="en-US"/>
              </w:rPr>
            </w:pPr>
            <w:r w:rsidRPr="00F102B3">
              <w:rPr>
                <w:rFonts w:cstheme="minorHAnsi"/>
                <w:lang w:val="en-US"/>
              </w:rPr>
              <w:t>over 18 years old.</w:t>
            </w:r>
          </w:p>
        </w:tc>
        <w:tc>
          <w:tcPr>
            <w:tcW w:w="465" w:type="dxa"/>
            <w:gridSpan w:val="2"/>
          </w:tcPr>
          <w:p w14:paraId="17B1A423" w14:textId="77777777" w:rsidR="00096E68" w:rsidRPr="00F102B3" w:rsidRDefault="00096E68" w:rsidP="00F95F99">
            <w:pPr>
              <w:ind w:left="-114"/>
              <w:rPr>
                <w:rFonts w:cstheme="minorHAnsi"/>
                <w:b/>
                <w:lang w:val="en-US"/>
              </w:rPr>
            </w:pPr>
            <w:r w:rsidRPr="00F102B3">
              <w:rPr>
                <w:rFonts w:cstheme="minorHAnsi"/>
                <w:b/>
                <w:lang w:val="en-US"/>
              </w:rPr>
              <w:t>C.</w:t>
            </w:r>
          </w:p>
        </w:tc>
        <w:tc>
          <w:tcPr>
            <w:tcW w:w="2979" w:type="dxa"/>
            <w:gridSpan w:val="3"/>
          </w:tcPr>
          <w:p w14:paraId="14F27E53" w14:textId="77777777" w:rsidR="00096E68" w:rsidRPr="00F102B3" w:rsidRDefault="00096E68" w:rsidP="00F95F99">
            <w:pPr>
              <w:ind w:left="-114"/>
              <w:rPr>
                <w:rFonts w:cstheme="minorHAnsi"/>
                <w:lang w:val="en-US"/>
              </w:rPr>
            </w:pPr>
            <w:r w:rsidRPr="00F102B3">
              <w:rPr>
                <w:rFonts w:cstheme="minorHAnsi"/>
                <w:lang w:val="en-US"/>
              </w:rPr>
              <w:t>over 13 years old.</w:t>
            </w:r>
          </w:p>
        </w:tc>
      </w:tr>
      <w:tr w:rsidR="00096E68" w:rsidRPr="00F102B3" w14:paraId="43D63D44" w14:textId="77777777" w:rsidTr="009D6708">
        <w:trPr>
          <w:gridBefore w:val="1"/>
          <w:gridAfter w:val="2"/>
          <w:wBefore w:w="108" w:type="dxa"/>
          <w:wAfter w:w="490" w:type="dxa"/>
          <w:trHeight w:val="233"/>
        </w:trPr>
        <w:tc>
          <w:tcPr>
            <w:tcW w:w="10460" w:type="dxa"/>
            <w:gridSpan w:val="11"/>
          </w:tcPr>
          <w:p w14:paraId="2DFFA7D4" w14:textId="4EDFC2F5" w:rsidR="00096E68" w:rsidRPr="00F102B3" w:rsidRDefault="009D6708" w:rsidP="00F95F99">
            <w:pPr>
              <w:ind w:left="-114"/>
              <w:rPr>
                <w:rFonts w:cstheme="minorHAnsi"/>
                <w:lang w:val="en-US"/>
              </w:rPr>
            </w:pPr>
            <w:r>
              <w:rPr>
                <w:rFonts w:cstheme="minorHAnsi"/>
                <w:b/>
                <w:lang w:val="en-US"/>
              </w:rPr>
              <w:t>4</w:t>
            </w:r>
            <w:r w:rsidR="00096E68" w:rsidRPr="00F102B3">
              <w:rPr>
                <w:rFonts w:cstheme="minorHAnsi"/>
                <w:b/>
                <w:lang w:val="en-US"/>
              </w:rPr>
              <w:t>.</w:t>
            </w:r>
            <w:r w:rsidR="00096E68" w:rsidRPr="00F102B3">
              <w:rPr>
                <w:rFonts w:cstheme="minorHAnsi"/>
                <w:lang w:val="en-US"/>
              </w:rPr>
              <w:t xml:space="preserve"> According to the text, the Greek law about alcohol consumption is</w:t>
            </w:r>
          </w:p>
        </w:tc>
      </w:tr>
      <w:tr w:rsidR="00096E68" w:rsidRPr="00F102B3" w14:paraId="1B4C311F" w14:textId="77777777" w:rsidTr="009D6708">
        <w:trPr>
          <w:gridBefore w:val="1"/>
          <w:gridAfter w:val="1"/>
          <w:wBefore w:w="108" w:type="dxa"/>
          <w:wAfter w:w="475" w:type="dxa"/>
          <w:trHeight w:val="238"/>
        </w:trPr>
        <w:tc>
          <w:tcPr>
            <w:tcW w:w="236" w:type="dxa"/>
          </w:tcPr>
          <w:p w14:paraId="0CF93DF6" w14:textId="77777777" w:rsidR="00096E68" w:rsidRPr="00F102B3" w:rsidRDefault="00096E68" w:rsidP="00F95F99">
            <w:pPr>
              <w:rPr>
                <w:rFonts w:cstheme="minorHAnsi"/>
                <w:lang w:val="en-US"/>
              </w:rPr>
            </w:pPr>
          </w:p>
        </w:tc>
        <w:tc>
          <w:tcPr>
            <w:tcW w:w="508" w:type="dxa"/>
            <w:gridSpan w:val="2"/>
          </w:tcPr>
          <w:p w14:paraId="50CABB31" w14:textId="77777777" w:rsidR="00096E68" w:rsidRPr="00F102B3" w:rsidRDefault="00096E68" w:rsidP="00F95F99">
            <w:pPr>
              <w:rPr>
                <w:rFonts w:cstheme="minorHAnsi"/>
                <w:b/>
                <w:lang w:val="en-US"/>
              </w:rPr>
            </w:pPr>
            <w:r w:rsidRPr="00F102B3">
              <w:rPr>
                <w:rFonts w:cstheme="minorHAnsi"/>
                <w:b/>
                <w:lang w:val="en-US"/>
              </w:rPr>
              <w:t>A.</w:t>
            </w:r>
          </w:p>
        </w:tc>
        <w:tc>
          <w:tcPr>
            <w:tcW w:w="2835" w:type="dxa"/>
          </w:tcPr>
          <w:p w14:paraId="0C7C22D1" w14:textId="77777777" w:rsidR="00096E68" w:rsidRPr="00F102B3" w:rsidRDefault="00096E68" w:rsidP="00F95F99">
            <w:pPr>
              <w:ind w:left="-114"/>
              <w:rPr>
                <w:rFonts w:cstheme="minorHAnsi"/>
                <w:lang w:val="en-US"/>
              </w:rPr>
            </w:pPr>
            <w:r w:rsidRPr="00F102B3">
              <w:rPr>
                <w:rFonts w:cstheme="minorHAnsi"/>
                <w:lang w:val="en-US"/>
              </w:rPr>
              <w:t>never put into practice.</w:t>
            </w:r>
          </w:p>
        </w:tc>
        <w:tc>
          <w:tcPr>
            <w:tcW w:w="425" w:type="dxa"/>
          </w:tcPr>
          <w:p w14:paraId="11506181" w14:textId="77777777" w:rsidR="00096E68" w:rsidRPr="00F102B3" w:rsidRDefault="00096E68" w:rsidP="00F95F99">
            <w:pPr>
              <w:ind w:left="-114"/>
              <w:rPr>
                <w:rFonts w:cstheme="minorHAnsi"/>
                <w:b/>
                <w:lang w:val="en-US"/>
              </w:rPr>
            </w:pPr>
            <w:r w:rsidRPr="00F102B3">
              <w:rPr>
                <w:rFonts w:cstheme="minorHAnsi"/>
                <w:b/>
                <w:lang w:val="en-US"/>
              </w:rPr>
              <w:t>B.</w:t>
            </w:r>
          </w:p>
        </w:tc>
        <w:tc>
          <w:tcPr>
            <w:tcW w:w="3027" w:type="dxa"/>
            <w:gridSpan w:val="2"/>
          </w:tcPr>
          <w:p w14:paraId="53B94078" w14:textId="77777777" w:rsidR="00096E68" w:rsidRPr="00F102B3" w:rsidRDefault="00096E68" w:rsidP="00F95F99">
            <w:pPr>
              <w:ind w:left="-114"/>
              <w:rPr>
                <w:rFonts w:cstheme="minorHAnsi"/>
                <w:lang w:val="en-US"/>
              </w:rPr>
            </w:pPr>
            <w:r w:rsidRPr="00F102B3">
              <w:rPr>
                <w:rFonts w:cstheme="minorHAnsi"/>
                <w:lang w:val="en-US"/>
              </w:rPr>
              <w:t>sometimes put into practice.</w:t>
            </w:r>
          </w:p>
        </w:tc>
        <w:tc>
          <w:tcPr>
            <w:tcW w:w="465" w:type="dxa"/>
            <w:gridSpan w:val="2"/>
          </w:tcPr>
          <w:p w14:paraId="04EB14B0" w14:textId="77777777" w:rsidR="00096E68" w:rsidRPr="00F102B3" w:rsidRDefault="00096E68" w:rsidP="00F95F99">
            <w:pPr>
              <w:ind w:left="-114"/>
              <w:rPr>
                <w:rFonts w:cstheme="minorHAnsi"/>
                <w:b/>
                <w:lang w:val="en-US"/>
              </w:rPr>
            </w:pPr>
            <w:r w:rsidRPr="00F102B3">
              <w:rPr>
                <w:rFonts w:cstheme="minorHAnsi"/>
                <w:b/>
                <w:lang w:val="en-US"/>
              </w:rPr>
              <w:t>C.</w:t>
            </w:r>
          </w:p>
        </w:tc>
        <w:tc>
          <w:tcPr>
            <w:tcW w:w="2979" w:type="dxa"/>
            <w:gridSpan w:val="3"/>
          </w:tcPr>
          <w:p w14:paraId="4985564A" w14:textId="77777777" w:rsidR="00096E68" w:rsidRPr="00F102B3" w:rsidRDefault="00096E68" w:rsidP="00F95F99">
            <w:pPr>
              <w:ind w:left="-114"/>
              <w:rPr>
                <w:rFonts w:cstheme="minorHAnsi"/>
                <w:lang w:val="en-US"/>
              </w:rPr>
            </w:pPr>
            <w:r w:rsidRPr="00F102B3">
              <w:rPr>
                <w:rFonts w:cstheme="minorHAnsi"/>
                <w:lang w:val="en-US"/>
              </w:rPr>
              <w:t>always put into practice.</w:t>
            </w:r>
          </w:p>
        </w:tc>
      </w:tr>
      <w:tr w:rsidR="00096E68" w:rsidRPr="00F102B3" w14:paraId="44F80DA1" w14:textId="77777777" w:rsidTr="009D6708">
        <w:trPr>
          <w:gridBefore w:val="1"/>
          <w:gridAfter w:val="2"/>
          <w:wBefore w:w="108" w:type="dxa"/>
          <w:wAfter w:w="490" w:type="dxa"/>
          <w:trHeight w:val="233"/>
        </w:trPr>
        <w:tc>
          <w:tcPr>
            <w:tcW w:w="10460" w:type="dxa"/>
            <w:gridSpan w:val="11"/>
          </w:tcPr>
          <w:p w14:paraId="55053CBD" w14:textId="35EDACD7" w:rsidR="00096E68" w:rsidRPr="00F102B3" w:rsidRDefault="009D6708" w:rsidP="00F95F99">
            <w:pPr>
              <w:ind w:left="-114"/>
              <w:rPr>
                <w:rFonts w:cstheme="minorHAnsi"/>
                <w:lang w:val="en-US"/>
              </w:rPr>
            </w:pPr>
            <w:r>
              <w:rPr>
                <w:rFonts w:cstheme="minorHAnsi"/>
                <w:b/>
                <w:lang w:val="en-US"/>
              </w:rPr>
              <w:t>5</w:t>
            </w:r>
            <w:r w:rsidR="00096E68" w:rsidRPr="00F102B3">
              <w:rPr>
                <w:rFonts w:cstheme="minorHAnsi"/>
                <w:b/>
                <w:lang w:val="en-US"/>
              </w:rPr>
              <w:t>.</w:t>
            </w:r>
            <w:r w:rsidR="00096E68" w:rsidRPr="00F102B3">
              <w:rPr>
                <w:rFonts w:cstheme="minorHAnsi"/>
                <w:lang w:val="en-US"/>
              </w:rPr>
              <w:t xml:space="preserve">  According to the text, the drinks sold in Greek bars are</w:t>
            </w:r>
          </w:p>
        </w:tc>
      </w:tr>
      <w:tr w:rsidR="00096E68" w:rsidRPr="00F102B3" w14:paraId="11864A31" w14:textId="77777777" w:rsidTr="009D6708">
        <w:trPr>
          <w:gridBefore w:val="1"/>
          <w:gridAfter w:val="1"/>
          <w:wBefore w:w="108" w:type="dxa"/>
          <w:wAfter w:w="475" w:type="dxa"/>
          <w:trHeight w:val="274"/>
        </w:trPr>
        <w:tc>
          <w:tcPr>
            <w:tcW w:w="236" w:type="dxa"/>
          </w:tcPr>
          <w:p w14:paraId="7B2FB3B3" w14:textId="77777777" w:rsidR="00096E68" w:rsidRPr="00F102B3" w:rsidRDefault="00096E68" w:rsidP="00F95F99">
            <w:pPr>
              <w:rPr>
                <w:rFonts w:cstheme="minorHAnsi"/>
                <w:b/>
                <w:lang w:val="en-US"/>
              </w:rPr>
            </w:pPr>
          </w:p>
        </w:tc>
        <w:tc>
          <w:tcPr>
            <w:tcW w:w="508" w:type="dxa"/>
            <w:gridSpan w:val="2"/>
          </w:tcPr>
          <w:p w14:paraId="700DCE8A" w14:textId="77777777" w:rsidR="00096E68" w:rsidRPr="00F102B3" w:rsidRDefault="00096E68" w:rsidP="00F95F99">
            <w:pPr>
              <w:rPr>
                <w:rFonts w:cstheme="minorHAnsi"/>
                <w:b/>
                <w:lang w:val="en-US"/>
              </w:rPr>
            </w:pPr>
            <w:r w:rsidRPr="00F102B3">
              <w:rPr>
                <w:rFonts w:cstheme="minorHAnsi"/>
                <w:b/>
                <w:lang w:val="en-US"/>
              </w:rPr>
              <w:t>A.</w:t>
            </w:r>
          </w:p>
        </w:tc>
        <w:tc>
          <w:tcPr>
            <w:tcW w:w="2835" w:type="dxa"/>
          </w:tcPr>
          <w:p w14:paraId="5CB96F5B" w14:textId="77777777" w:rsidR="00096E68" w:rsidRPr="00F102B3" w:rsidRDefault="00096E68" w:rsidP="00F95F99">
            <w:pPr>
              <w:ind w:left="-114"/>
              <w:rPr>
                <w:rFonts w:cstheme="minorHAnsi"/>
                <w:lang w:val="en-US"/>
              </w:rPr>
            </w:pPr>
            <w:r w:rsidRPr="00F102B3">
              <w:rPr>
                <w:rFonts w:cstheme="minorHAnsi"/>
                <w:lang w:val="en-US"/>
              </w:rPr>
              <w:t>not always harmless.</w:t>
            </w:r>
          </w:p>
        </w:tc>
        <w:tc>
          <w:tcPr>
            <w:tcW w:w="425" w:type="dxa"/>
          </w:tcPr>
          <w:p w14:paraId="50F1CD33" w14:textId="77777777" w:rsidR="00096E68" w:rsidRPr="00F102B3" w:rsidRDefault="00096E68" w:rsidP="00F95F99">
            <w:pPr>
              <w:ind w:left="-114"/>
              <w:rPr>
                <w:rFonts w:cstheme="minorHAnsi"/>
                <w:b/>
                <w:lang w:val="en-US"/>
              </w:rPr>
            </w:pPr>
            <w:r w:rsidRPr="00F102B3">
              <w:rPr>
                <w:rFonts w:cstheme="minorHAnsi"/>
                <w:b/>
                <w:lang w:val="en-US"/>
              </w:rPr>
              <w:t>B.</w:t>
            </w:r>
          </w:p>
        </w:tc>
        <w:tc>
          <w:tcPr>
            <w:tcW w:w="3027" w:type="dxa"/>
            <w:gridSpan w:val="2"/>
          </w:tcPr>
          <w:p w14:paraId="675A00E1" w14:textId="77777777" w:rsidR="00096E68" w:rsidRPr="00F102B3" w:rsidRDefault="00096E68" w:rsidP="00F95F99">
            <w:pPr>
              <w:ind w:left="-114"/>
              <w:rPr>
                <w:rFonts w:cstheme="minorHAnsi"/>
                <w:lang w:val="en-US"/>
              </w:rPr>
            </w:pPr>
            <w:r w:rsidRPr="00F102B3">
              <w:rPr>
                <w:rFonts w:cstheme="minorHAnsi"/>
                <w:lang w:val="en-US"/>
              </w:rPr>
              <w:t>always harmless.</w:t>
            </w:r>
          </w:p>
        </w:tc>
        <w:tc>
          <w:tcPr>
            <w:tcW w:w="465" w:type="dxa"/>
            <w:gridSpan w:val="2"/>
          </w:tcPr>
          <w:p w14:paraId="02E0B266" w14:textId="77777777" w:rsidR="00096E68" w:rsidRPr="00F102B3" w:rsidRDefault="00096E68" w:rsidP="00F95F99">
            <w:pPr>
              <w:ind w:left="-114"/>
              <w:rPr>
                <w:rFonts w:cstheme="minorHAnsi"/>
                <w:b/>
                <w:lang w:val="en-US"/>
              </w:rPr>
            </w:pPr>
            <w:r w:rsidRPr="00F102B3">
              <w:rPr>
                <w:rFonts w:cstheme="minorHAnsi"/>
                <w:b/>
                <w:lang w:val="en-US"/>
              </w:rPr>
              <w:t>C.</w:t>
            </w:r>
          </w:p>
        </w:tc>
        <w:tc>
          <w:tcPr>
            <w:tcW w:w="2979" w:type="dxa"/>
            <w:gridSpan w:val="3"/>
          </w:tcPr>
          <w:p w14:paraId="0128B3CC" w14:textId="77777777" w:rsidR="00096E68" w:rsidRPr="00F102B3" w:rsidRDefault="00096E68" w:rsidP="00F95F99">
            <w:pPr>
              <w:ind w:left="-114"/>
              <w:rPr>
                <w:rFonts w:cstheme="minorHAnsi"/>
                <w:lang w:val="en-US"/>
              </w:rPr>
            </w:pPr>
            <w:r w:rsidRPr="00F102B3">
              <w:rPr>
                <w:rFonts w:cstheme="minorHAnsi"/>
                <w:lang w:val="en-US"/>
              </w:rPr>
              <w:t>full of sugar.</w:t>
            </w:r>
          </w:p>
        </w:tc>
      </w:tr>
      <w:tr w:rsidR="00096E68" w:rsidRPr="00F102B3" w14:paraId="1308B1F1" w14:textId="77777777" w:rsidTr="009D6708">
        <w:trPr>
          <w:gridBefore w:val="1"/>
          <w:gridAfter w:val="2"/>
          <w:wBefore w:w="108" w:type="dxa"/>
          <w:wAfter w:w="490" w:type="dxa"/>
          <w:trHeight w:val="233"/>
        </w:trPr>
        <w:tc>
          <w:tcPr>
            <w:tcW w:w="10460" w:type="dxa"/>
            <w:gridSpan w:val="11"/>
            <w:shd w:val="clear" w:color="auto" w:fill="FFFFFF" w:themeFill="background1"/>
          </w:tcPr>
          <w:p w14:paraId="7390BF52" w14:textId="4C4CEA01" w:rsidR="00096E68" w:rsidRPr="00F102B3" w:rsidRDefault="009D6708" w:rsidP="00F95F99">
            <w:pPr>
              <w:ind w:left="-68"/>
              <w:rPr>
                <w:rFonts w:cstheme="minorHAnsi"/>
                <w:lang w:val="en-US"/>
              </w:rPr>
            </w:pPr>
            <w:r>
              <w:rPr>
                <w:rFonts w:cstheme="minorHAnsi"/>
                <w:b/>
                <w:lang w:val="en-US"/>
              </w:rPr>
              <w:t>6</w:t>
            </w:r>
            <w:r w:rsidR="00096E68" w:rsidRPr="00F102B3">
              <w:rPr>
                <w:rFonts w:cstheme="minorHAnsi"/>
                <w:b/>
                <w:lang w:val="en-US"/>
              </w:rPr>
              <w:t>.</w:t>
            </w:r>
            <w:r w:rsidR="00096E68" w:rsidRPr="00F102B3">
              <w:rPr>
                <w:rFonts w:cstheme="minorHAnsi"/>
                <w:lang w:val="en-US"/>
              </w:rPr>
              <w:t xml:space="preserve">  Teen alcohol consumption is a problem in Greece because </w:t>
            </w:r>
          </w:p>
        </w:tc>
      </w:tr>
      <w:tr w:rsidR="00096E68" w:rsidRPr="00F102B3" w14:paraId="6A837E37" w14:textId="77777777" w:rsidTr="009D6708">
        <w:trPr>
          <w:gridBefore w:val="1"/>
          <w:gridAfter w:val="1"/>
          <w:wBefore w:w="108" w:type="dxa"/>
          <w:wAfter w:w="475" w:type="dxa"/>
          <w:trHeight w:val="354"/>
        </w:trPr>
        <w:tc>
          <w:tcPr>
            <w:tcW w:w="236" w:type="dxa"/>
            <w:shd w:val="clear" w:color="auto" w:fill="FFFFFF" w:themeFill="background1"/>
          </w:tcPr>
          <w:p w14:paraId="4F9F2C6A" w14:textId="77777777" w:rsidR="00096E68" w:rsidRPr="00F102B3" w:rsidRDefault="00096E68" w:rsidP="00F95F99">
            <w:pPr>
              <w:rPr>
                <w:rFonts w:cstheme="minorHAnsi"/>
                <w:b/>
                <w:lang w:val="en-US"/>
              </w:rPr>
            </w:pPr>
          </w:p>
        </w:tc>
        <w:tc>
          <w:tcPr>
            <w:tcW w:w="508" w:type="dxa"/>
            <w:gridSpan w:val="2"/>
            <w:shd w:val="clear" w:color="auto" w:fill="FFFFFF" w:themeFill="background1"/>
          </w:tcPr>
          <w:p w14:paraId="2877AB63" w14:textId="77777777" w:rsidR="00096E68" w:rsidRPr="00F102B3" w:rsidRDefault="00096E68" w:rsidP="00F95F99">
            <w:pPr>
              <w:rPr>
                <w:rFonts w:cstheme="minorHAnsi"/>
                <w:b/>
                <w:lang w:val="en-US"/>
              </w:rPr>
            </w:pPr>
            <w:r w:rsidRPr="00F102B3">
              <w:rPr>
                <w:rFonts w:cstheme="minorHAnsi"/>
                <w:b/>
                <w:lang w:val="en-US"/>
              </w:rPr>
              <w:t>A.</w:t>
            </w:r>
          </w:p>
        </w:tc>
        <w:tc>
          <w:tcPr>
            <w:tcW w:w="2835" w:type="dxa"/>
            <w:shd w:val="clear" w:color="auto" w:fill="FFFFFF" w:themeFill="background1"/>
          </w:tcPr>
          <w:p w14:paraId="11F6B661" w14:textId="77777777" w:rsidR="00096E68" w:rsidRPr="00F102B3" w:rsidRDefault="00096E68" w:rsidP="00F95F99">
            <w:pPr>
              <w:ind w:left="-114"/>
              <w:rPr>
                <w:rFonts w:cstheme="minorHAnsi"/>
                <w:lang w:val="en-US"/>
              </w:rPr>
            </w:pPr>
            <w:r w:rsidRPr="00F102B3">
              <w:rPr>
                <w:rFonts w:cstheme="minorHAnsi"/>
                <w:lang w:val="en-US"/>
              </w:rPr>
              <w:t>of the absence of strict regulations.</w:t>
            </w:r>
          </w:p>
        </w:tc>
        <w:tc>
          <w:tcPr>
            <w:tcW w:w="425" w:type="dxa"/>
            <w:shd w:val="clear" w:color="auto" w:fill="FFFFFF" w:themeFill="background1"/>
          </w:tcPr>
          <w:p w14:paraId="40BF70AB" w14:textId="77777777" w:rsidR="00096E68" w:rsidRPr="00F102B3" w:rsidRDefault="00096E68" w:rsidP="00F95F99">
            <w:pPr>
              <w:ind w:left="-114"/>
              <w:rPr>
                <w:rFonts w:cstheme="minorHAnsi"/>
                <w:b/>
                <w:lang w:val="en-US"/>
              </w:rPr>
            </w:pPr>
            <w:r w:rsidRPr="00F102B3">
              <w:rPr>
                <w:rFonts w:cstheme="minorHAnsi"/>
                <w:b/>
                <w:lang w:val="en-US"/>
              </w:rPr>
              <w:t>B.</w:t>
            </w:r>
          </w:p>
        </w:tc>
        <w:tc>
          <w:tcPr>
            <w:tcW w:w="3027" w:type="dxa"/>
            <w:gridSpan w:val="2"/>
            <w:shd w:val="clear" w:color="auto" w:fill="FFFFFF" w:themeFill="background1"/>
          </w:tcPr>
          <w:p w14:paraId="0B522A43" w14:textId="77777777" w:rsidR="00096E68" w:rsidRPr="00F102B3" w:rsidRDefault="00096E68" w:rsidP="00F95F99">
            <w:pPr>
              <w:ind w:left="-114"/>
              <w:rPr>
                <w:rFonts w:cstheme="minorHAnsi"/>
                <w:lang w:val="en-US"/>
              </w:rPr>
            </w:pPr>
            <w:r w:rsidRPr="00F102B3">
              <w:rPr>
                <w:rFonts w:cstheme="minorHAnsi"/>
                <w:lang w:val="en-US"/>
              </w:rPr>
              <w:t>the Greek society is rather tolerant.</w:t>
            </w:r>
          </w:p>
        </w:tc>
        <w:tc>
          <w:tcPr>
            <w:tcW w:w="465" w:type="dxa"/>
            <w:gridSpan w:val="2"/>
            <w:shd w:val="clear" w:color="auto" w:fill="FFFFFF" w:themeFill="background1"/>
          </w:tcPr>
          <w:p w14:paraId="6A2C1385" w14:textId="77777777" w:rsidR="00096E68" w:rsidRPr="00F102B3" w:rsidRDefault="00096E68" w:rsidP="00F95F99">
            <w:pPr>
              <w:ind w:left="-114"/>
              <w:rPr>
                <w:rFonts w:cstheme="minorHAnsi"/>
                <w:b/>
                <w:lang w:val="en-US"/>
              </w:rPr>
            </w:pPr>
            <w:r w:rsidRPr="00F102B3">
              <w:rPr>
                <w:rFonts w:cstheme="minorHAnsi"/>
                <w:b/>
                <w:lang w:val="en-US"/>
              </w:rPr>
              <w:t>C.</w:t>
            </w:r>
          </w:p>
        </w:tc>
        <w:tc>
          <w:tcPr>
            <w:tcW w:w="2979" w:type="dxa"/>
            <w:gridSpan w:val="3"/>
            <w:shd w:val="clear" w:color="auto" w:fill="FFFFFF" w:themeFill="background1"/>
          </w:tcPr>
          <w:p w14:paraId="37F5C496" w14:textId="77777777" w:rsidR="00096E68" w:rsidRPr="00F102B3" w:rsidRDefault="00096E68" w:rsidP="00F95F99">
            <w:pPr>
              <w:ind w:left="-114"/>
              <w:rPr>
                <w:rFonts w:cstheme="minorHAnsi"/>
                <w:lang w:val="en-US"/>
              </w:rPr>
            </w:pPr>
            <w:r w:rsidRPr="00F102B3">
              <w:rPr>
                <w:rFonts w:cstheme="minorHAnsi"/>
                <w:lang w:val="en-US"/>
              </w:rPr>
              <w:t>alcohol is essential for the country’s economy.</w:t>
            </w:r>
          </w:p>
        </w:tc>
      </w:tr>
      <w:tr w:rsidR="00096E68" w:rsidRPr="00F102B3" w14:paraId="4C0A815F" w14:textId="77777777" w:rsidTr="009D6708">
        <w:trPr>
          <w:gridBefore w:val="1"/>
          <w:gridAfter w:val="2"/>
          <w:wBefore w:w="108" w:type="dxa"/>
          <w:wAfter w:w="490" w:type="dxa"/>
          <w:trHeight w:val="245"/>
        </w:trPr>
        <w:tc>
          <w:tcPr>
            <w:tcW w:w="10460" w:type="dxa"/>
            <w:gridSpan w:val="11"/>
          </w:tcPr>
          <w:p w14:paraId="518DE802" w14:textId="38116CCA" w:rsidR="00096E68" w:rsidRPr="00F102B3" w:rsidRDefault="009D6708" w:rsidP="00F95F99">
            <w:pPr>
              <w:ind w:left="-114"/>
              <w:rPr>
                <w:rFonts w:cstheme="minorHAnsi"/>
                <w:bCs/>
                <w:lang w:val="en-US"/>
              </w:rPr>
            </w:pPr>
            <w:r>
              <w:rPr>
                <w:rFonts w:cstheme="minorHAnsi"/>
                <w:b/>
                <w:lang w:val="en-US"/>
              </w:rPr>
              <w:t xml:space="preserve">7. </w:t>
            </w:r>
            <w:r w:rsidR="00096E68" w:rsidRPr="00F102B3">
              <w:rPr>
                <w:rFonts w:cstheme="minorHAnsi"/>
                <w:bCs/>
                <w:lang w:val="en-US"/>
              </w:rPr>
              <w:t xml:space="preserve"> Some Greek parents allow their children to taste alcohol when they</w:t>
            </w:r>
          </w:p>
        </w:tc>
      </w:tr>
      <w:tr w:rsidR="00096E68" w:rsidRPr="00F102B3" w14:paraId="7062F4DE" w14:textId="77777777" w:rsidTr="009D6708">
        <w:trPr>
          <w:gridBefore w:val="1"/>
          <w:gridAfter w:val="1"/>
          <w:wBefore w:w="108" w:type="dxa"/>
          <w:wAfter w:w="475" w:type="dxa"/>
          <w:trHeight w:val="253"/>
        </w:trPr>
        <w:tc>
          <w:tcPr>
            <w:tcW w:w="236" w:type="dxa"/>
          </w:tcPr>
          <w:p w14:paraId="4A1201E3" w14:textId="77777777" w:rsidR="00096E68" w:rsidRPr="00F102B3" w:rsidRDefault="00096E68" w:rsidP="00F95F99">
            <w:pPr>
              <w:rPr>
                <w:rFonts w:cstheme="minorHAnsi"/>
                <w:lang w:val="en-US"/>
              </w:rPr>
            </w:pPr>
          </w:p>
        </w:tc>
        <w:tc>
          <w:tcPr>
            <w:tcW w:w="508" w:type="dxa"/>
            <w:gridSpan w:val="2"/>
          </w:tcPr>
          <w:p w14:paraId="2FDF3C47" w14:textId="77777777" w:rsidR="00096E68" w:rsidRPr="00F102B3" w:rsidRDefault="00096E68" w:rsidP="00F95F99">
            <w:pPr>
              <w:rPr>
                <w:rFonts w:cstheme="minorHAnsi"/>
                <w:b/>
                <w:lang w:val="en-US"/>
              </w:rPr>
            </w:pPr>
            <w:r w:rsidRPr="00F102B3">
              <w:rPr>
                <w:rFonts w:cstheme="minorHAnsi"/>
                <w:b/>
                <w:lang w:val="en-US"/>
              </w:rPr>
              <w:t>A.</w:t>
            </w:r>
          </w:p>
        </w:tc>
        <w:tc>
          <w:tcPr>
            <w:tcW w:w="2835" w:type="dxa"/>
          </w:tcPr>
          <w:p w14:paraId="22184F54" w14:textId="77777777" w:rsidR="00096E68" w:rsidRPr="00F102B3" w:rsidRDefault="00096E68" w:rsidP="00F95F99">
            <w:pPr>
              <w:ind w:left="-114"/>
              <w:rPr>
                <w:rFonts w:cstheme="minorHAnsi"/>
                <w:lang w:val="en-US"/>
              </w:rPr>
            </w:pPr>
            <w:r w:rsidRPr="00F102B3">
              <w:rPr>
                <w:rFonts w:cstheme="minorHAnsi"/>
                <w:lang w:val="en-US"/>
              </w:rPr>
              <w:t>get 18.</w:t>
            </w:r>
          </w:p>
        </w:tc>
        <w:tc>
          <w:tcPr>
            <w:tcW w:w="425" w:type="dxa"/>
          </w:tcPr>
          <w:p w14:paraId="19A813B3" w14:textId="77777777" w:rsidR="00096E68" w:rsidRPr="00F102B3" w:rsidRDefault="00096E68" w:rsidP="00F95F99">
            <w:pPr>
              <w:ind w:left="-114"/>
              <w:rPr>
                <w:rFonts w:cstheme="minorHAnsi"/>
                <w:b/>
                <w:lang w:val="en-US"/>
              </w:rPr>
            </w:pPr>
            <w:r w:rsidRPr="00F102B3">
              <w:rPr>
                <w:rFonts w:cstheme="minorHAnsi"/>
                <w:b/>
                <w:lang w:val="en-US"/>
              </w:rPr>
              <w:t>B.</w:t>
            </w:r>
          </w:p>
        </w:tc>
        <w:tc>
          <w:tcPr>
            <w:tcW w:w="3027" w:type="dxa"/>
            <w:gridSpan w:val="2"/>
          </w:tcPr>
          <w:p w14:paraId="600866C2" w14:textId="77777777" w:rsidR="00096E68" w:rsidRPr="00F102B3" w:rsidRDefault="00096E68" w:rsidP="00F95F99">
            <w:pPr>
              <w:ind w:left="-114"/>
              <w:rPr>
                <w:rFonts w:cstheme="minorHAnsi"/>
                <w:lang w:val="en-US"/>
              </w:rPr>
            </w:pPr>
            <w:r w:rsidRPr="00F102B3">
              <w:rPr>
                <w:rFonts w:cstheme="minorHAnsi"/>
                <w:lang w:val="en-US"/>
              </w:rPr>
              <w:t>get 16.</w:t>
            </w:r>
          </w:p>
        </w:tc>
        <w:tc>
          <w:tcPr>
            <w:tcW w:w="465" w:type="dxa"/>
            <w:gridSpan w:val="2"/>
          </w:tcPr>
          <w:p w14:paraId="3D5B0B2D" w14:textId="77777777" w:rsidR="00096E68" w:rsidRPr="00F102B3" w:rsidRDefault="00096E68" w:rsidP="00F95F99">
            <w:pPr>
              <w:ind w:left="-114"/>
              <w:rPr>
                <w:rFonts w:cstheme="minorHAnsi"/>
                <w:b/>
                <w:lang w:val="en-US"/>
              </w:rPr>
            </w:pPr>
            <w:r w:rsidRPr="00F102B3">
              <w:rPr>
                <w:rFonts w:cstheme="minorHAnsi"/>
                <w:b/>
                <w:lang w:val="en-US"/>
              </w:rPr>
              <w:t>C.</w:t>
            </w:r>
          </w:p>
        </w:tc>
        <w:tc>
          <w:tcPr>
            <w:tcW w:w="2979" w:type="dxa"/>
            <w:gridSpan w:val="3"/>
          </w:tcPr>
          <w:p w14:paraId="68C889FF" w14:textId="77777777" w:rsidR="00096E68" w:rsidRPr="00F102B3" w:rsidRDefault="00096E68" w:rsidP="00F95F99">
            <w:pPr>
              <w:ind w:left="-114"/>
              <w:rPr>
                <w:rFonts w:cstheme="minorHAnsi"/>
                <w:lang w:val="en-US"/>
              </w:rPr>
            </w:pPr>
            <w:r w:rsidRPr="00F102B3">
              <w:rPr>
                <w:rFonts w:cstheme="minorHAnsi"/>
                <w:lang w:val="en-US"/>
              </w:rPr>
              <w:t>are quite young.</w:t>
            </w:r>
          </w:p>
        </w:tc>
      </w:tr>
      <w:tr w:rsidR="009D6708" w:rsidRPr="00CA497C" w14:paraId="61A5F2CD" w14:textId="77777777" w:rsidTr="009D6708">
        <w:trPr>
          <w:trHeight w:val="228"/>
        </w:trPr>
        <w:tc>
          <w:tcPr>
            <w:tcW w:w="11058" w:type="dxa"/>
            <w:gridSpan w:val="14"/>
            <w:shd w:val="clear" w:color="auto" w:fill="FFFFFF" w:themeFill="background1"/>
          </w:tcPr>
          <w:p w14:paraId="47389B2D" w14:textId="48D8BAE8" w:rsidR="009D6708" w:rsidRPr="00F95F99" w:rsidRDefault="009D6708" w:rsidP="00F95F99">
            <w:pPr>
              <w:rPr>
                <w:rFonts w:cstheme="minorHAnsi"/>
                <w:lang w:val="en-US"/>
              </w:rPr>
            </w:pPr>
            <w:r w:rsidRPr="00F95F99">
              <w:rPr>
                <w:rFonts w:cstheme="minorHAnsi"/>
                <w:b/>
                <w:lang w:val="en-US"/>
              </w:rPr>
              <w:t>8</w:t>
            </w:r>
            <w:r w:rsidRPr="00F95F99">
              <w:rPr>
                <w:rFonts w:cstheme="minorHAnsi"/>
                <w:b/>
                <w:lang w:val="en-US"/>
              </w:rPr>
              <w:t>.</w:t>
            </w:r>
            <w:r w:rsidRPr="00F95F99">
              <w:rPr>
                <w:rFonts w:cstheme="minorHAnsi"/>
                <w:lang w:val="en-US"/>
              </w:rPr>
              <w:t xml:space="preserve"> In the text, the underlined phrase ‘</w:t>
            </w:r>
            <w:r w:rsidRPr="00F95F99">
              <w:rPr>
                <w:rFonts w:eastAsia="Calibri" w:cstheme="minorHAnsi"/>
                <w:b/>
                <w:u w:val="single"/>
                <w:lang w:val="en-GB" w:eastAsia="en-US"/>
              </w:rPr>
              <w:t>to get their hands on it</w:t>
            </w:r>
            <w:r w:rsidRPr="00F95F99">
              <w:rPr>
                <w:rFonts w:cstheme="minorHAnsi"/>
                <w:lang w:val="en-US"/>
              </w:rPr>
              <w:t xml:space="preserve">’ means </w:t>
            </w:r>
          </w:p>
        </w:tc>
      </w:tr>
      <w:tr w:rsidR="009D6708" w:rsidRPr="00CA497C" w14:paraId="4260CC47" w14:textId="77777777" w:rsidTr="009D6708">
        <w:trPr>
          <w:trHeight w:val="468"/>
        </w:trPr>
        <w:tc>
          <w:tcPr>
            <w:tcW w:w="426" w:type="dxa"/>
            <w:gridSpan w:val="3"/>
            <w:shd w:val="clear" w:color="auto" w:fill="FFFFFF" w:themeFill="background1"/>
          </w:tcPr>
          <w:p w14:paraId="36607A11" w14:textId="77777777" w:rsidR="009D6708" w:rsidRPr="00CA497C" w:rsidRDefault="009D6708" w:rsidP="00F95F99">
            <w:pPr>
              <w:rPr>
                <w:rFonts w:ascii="Arial" w:hAnsi="Arial" w:cs="Arial"/>
                <w:b/>
                <w:sz w:val="20"/>
                <w:szCs w:val="20"/>
                <w:lang w:val="en-US"/>
              </w:rPr>
            </w:pPr>
          </w:p>
        </w:tc>
        <w:tc>
          <w:tcPr>
            <w:tcW w:w="426" w:type="dxa"/>
            <w:shd w:val="clear" w:color="auto" w:fill="FFFFFF" w:themeFill="background1"/>
          </w:tcPr>
          <w:p w14:paraId="2E379E9E" w14:textId="77777777" w:rsidR="009D6708" w:rsidRPr="00CA497C" w:rsidRDefault="009D6708" w:rsidP="00F95F99">
            <w:pPr>
              <w:rPr>
                <w:rFonts w:ascii="Arial" w:hAnsi="Arial" w:cs="Arial"/>
                <w:b/>
                <w:sz w:val="20"/>
                <w:szCs w:val="20"/>
                <w:lang w:val="en-US"/>
              </w:rPr>
            </w:pPr>
            <w:r w:rsidRPr="00CA497C">
              <w:rPr>
                <w:rFonts w:ascii="Arial" w:hAnsi="Arial" w:cs="Arial"/>
                <w:b/>
                <w:sz w:val="20"/>
                <w:szCs w:val="20"/>
                <w:lang w:val="en-US"/>
              </w:rPr>
              <w:t>A.</w:t>
            </w:r>
          </w:p>
        </w:tc>
        <w:tc>
          <w:tcPr>
            <w:tcW w:w="3260" w:type="dxa"/>
            <w:gridSpan w:val="2"/>
            <w:shd w:val="clear" w:color="auto" w:fill="FFFFFF" w:themeFill="background1"/>
          </w:tcPr>
          <w:p w14:paraId="26CCCEF8" w14:textId="77777777" w:rsidR="009D6708" w:rsidRPr="00CA497C" w:rsidRDefault="009D6708" w:rsidP="00F95F99">
            <w:pPr>
              <w:rPr>
                <w:rFonts w:ascii="Arial" w:hAnsi="Arial" w:cs="Arial"/>
                <w:sz w:val="20"/>
                <w:szCs w:val="20"/>
                <w:lang w:val="en-US"/>
              </w:rPr>
            </w:pPr>
            <w:r w:rsidRPr="00CA497C">
              <w:rPr>
                <w:rFonts w:ascii="Arial" w:hAnsi="Arial" w:cs="Arial"/>
                <w:sz w:val="20"/>
                <w:szCs w:val="20"/>
                <w:lang w:val="en-US"/>
              </w:rPr>
              <w:t xml:space="preserve">to buy something. </w:t>
            </w:r>
          </w:p>
        </w:tc>
        <w:tc>
          <w:tcPr>
            <w:tcW w:w="441" w:type="dxa"/>
            <w:shd w:val="clear" w:color="auto" w:fill="FFFFFF" w:themeFill="background1"/>
          </w:tcPr>
          <w:p w14:paraId="1A2CC315" w14:textId="77777777" w:rsidR="009D6708" w:rsidRPr="00CA497C" w:rsidRDefault="009D6708" w:rsidP="00F95F99">
            <w:pPr>
              <w:rPr>
                <w:rFonts w:ascii="Arial" w:hAnsi="Arial" w:cs="Arial"/>
                <w:b/>
                <w:sz w:val="20"/>
                <w:szCs w:val="20"/>
                <w:lang w:val="en-US"/>
              </w:rPr>
            </w:pPr>
            <w:r w:rsidRPr="00CA497C">
              <w:rPr>
                <w:rFonts w:ascii="Arial" w:hAnsi="Arial" w:cs="Arial"/>
                <w:b/>
                <w:sz w:val="20"/>
                <w:szCs w:val="20"/>
                <w:lang w:val="en-US"/>
              </w:rPr>
              <w:t>B.</w:t>
            </w:r>
          </w:p>
        </w:tc>
        <w:tc>
          <w:tcPr>
            <w:tcW w:w="2900" w:type="dxa"/>
            <w:gridSpan w:val="2"/>
            <w:shd w:val="clear" w:color="auto" w:fill="FFFFFF" w:themeFill="background1"/>
          </w:tcPr>
          <w:p w14:paraId="4244BEF1" w14:textId="77777777" w:rsidR="009D6708" w:rsidRPr="00CA497C" w:rsidRDefault="009D6708" w:rsidP="00F95F99">
            <w:pPr>
              <w:rPr>
                <w:rFonts w:ascii="Arial" w:hAnsi="Arial" w:cs="Arial"/>
                <w:sz w:val="20"/>
                <w:szCs w:val="20"/>
                <w:lang w:val="en-US"/>
              </w:rPr>
            </w:pPr>
            <w:r w:rsidRPr="00CA497C">
              <w:rPr>
                <w:rFonts w:ascii="Arial" w:hAnsi="Arial" w:cs="Arial"/>
                <w:sz w:val="20"/>
                <w:szCs w:val="20"/>
                <w:lang w:val="en-US"/>
              </w:rPr>
              <w:t>to try something.</w:t>
            </w:r>
          </w:p>
        </w:tc>
        <w:tc>
          <w:tcPr>
            <w:tcW w:w="468" w:type="dxa"/>
            <w:gridSpan w:val="2"/>
            <w:shd w:val="clear" w:color="auto" w:fill="FFFFFF" w:themeFill="background1"/>
          </w:tcPr>
          <w:p w14:paraId="625DF3DF" w14:textId="77777777" w:rsidR="009D6708" w:rsidRPr="00CA497C" w:rsidRDefault="009D6708" w:rsidP="00F95F99">
            <w:pPr>
              <w:rPr>
                <w:rFonts w:ascii="Arial" w:hAnsi="Arial" w:cs="Arial"/>
                <w:b/>
                <w:sz w:val="20"/>
                <w:szCs w:val="20"/>
                <w:lang w:val="en-US"/>
              </w:rPr>
            </w:pPr>
            <w:r w:rsidRPr="00CA497C">
              <w:rPr>
                <w:rFonts w:ascii="Arial" w:hAnsi="Arial" w:cs="Arial"/>
                <w:b/>
                <w:sz w:val="20"/>
                <w:szCs w:val="20"/>
                <w:lang w:val="en-US"/>
              </w:rPr>
              <w:t>C.</w:t>
            </w:r>
          </w:p>
        </w:tc>
        <w:tc>
          <w:tcPr>
            <w:tcW w:w="3137" w:type="dxa"/>
            <w:gridSpan w:val="3"/>
            <w:shd w:val="clear" w:color="auto" w:fill="FFFFFF" w:themeFill="background1"/>
          </w:tcPr>
          <w:p w14:paraId="4961A76D" w14:textId="77777777" w:rsidR="009D6708" w:rsidRPr="00F95F99" w:rsidRDefault="009D6708" w:rsidP="00F95F99">
            <w:pPr>
              <w:rPr>
                <w:rFonts w:cstheme="minorHAnsi"/>
                <w:lang w:val="en-US"/>
              </w:rPr>
            </w:pPr>
            <w:r w:rsidRPr="00F95F99">
              <w:rPr>
                <w:rFonts w:cstheme="minorHAnsi"/>
                <w:lang w:val="en-US"/>
              </w:rPr>
              <w:t>to throw something away.</w:t>
            </w:r>
          </w:p>
        </w:tc>
      </w:tr>
    </w:tbl>
    <w:p w14:paraId="27CF2B0A" w14:textId="77777777" w:rsidR="009D6708" w:rsidRDefault="009D6708" w:rsidP="00905FD8">
      <w:pPr>
        <w:spacing w:after="120" w:line="240" w:lineRule="auto"/>
        <w:ind w:left="-426" w:right="-448"/>
        <w:jc w:val="both"/>
        <w:rPr>
          <w:rFonts w:cstheme="minorHAnsi"/>
          <w:b/>
          <w:lang w:val="el-GR"/>
        </w:rPr>
      </w:pPr>
    </w:p>
    <w:p w14:paraId="56A031E9" w14:textId="11EA4A9C" w:rsidR="00F95F99" w:rsidRDefault="00F95F99">
      <w:pPr>
        <w:rPr>
          <w:rFonts w:cstheme="minorHAnsi"/>
          <w:b/>
          <w:lang w:val="el-GR"/>
        </w:rPr>
      </w:pPr>
      <w:r>
        <w:rPr>
          <w:rFonts w:cstheme="minorHAnsi"/>
          <w:b/>
          <w:lang w:val="el-GR"/>
        </w:rPr>
        <w:br w:type="page"/>
      </w:r>
    </w:p>
    <w:p w14:paraId="233FCE9D" w14:textId="13B960C4" w:rsidR="00D35861" w:rsidRPr="00905FD8" w:rsidRDefault="00F102B3" w:rsidP="00905FD8">
      <w:pPr>
        <w:spacing w:after="120" w:line="240" w:lineRule="auto"/>
        <w:ind w:left="-426" w:right="-448"/>
        <w:jc w:val="both"/>
        <w:rPr>
          <w:rFonts w:cstheme="minorHAnsi"/>
          <w:b/>
          <w:lang w:val="en-US"/>
        </w:rPr>
      </w:pPr>
      <w:r w:rsidRPr="00F102B3">
        <w:rPr>
          <w:rFonts w:cstheme="minorHAnsi"/>
          <w:b/>
          <w:lang w:val="en-US"/>
        </w:rPr>
        <w:lastRenderedPageBreak/>
        <w:t xml:space="preserve">3. </w:t>
      </w:r>
      <w:r w:rsidR="00D35861" w:rsidRPr="00905FD8">
        <w:rPr>
          <w:rFonts w:cstheme="minorHAnsi"/>
          <w:b/>
          <w:lang w:val="en-US"/>
        </w:rPr>
        <w:t>Use the correct form of the following words (A-</w:t>
      </w:r>
      <w:r w:rsidR="00D35861" w:rsidRPr="00905FD8">
        <w:rPr>
          <w:rFonts w:cstheme="minorHAnsi"/>
          <w:b/>
          <w:lang w:val="el-GR"/>
        </w:rPr>
        <w:t>Κ</w:t>
      </w:r>
      <w:r w:rsidR="00D35861" w:rsidRPr="00905FD8">
        <w:rPr>
          <w:rFonts w:cstheme="minorHAnsi"/>
          <w:b/>
          <w:lang w:val="en-US"/>
        </w:rPr>
        <w:t>) to complete the gaps (1-</w:t>
      </w:r>
      <w:r w:rsidR="00B55689">
        <w:rPr>
          <w:rFonts w:cstheme="minorHAnsi"/>
          <w:b/>
          <w:lang w:val="en-US"/>
        </w:rPr>
        <w:t>1</w:t>
      </w:r>
      <w:r w:rsidR="00D35861" w:rsidRPr="00905FD8">
        <w:rPr>
          <w:rFonts w:cstheme="minorHAnsi"/>
          <w:b/>
          <w:lang w:val="en-US"/>
        </w:rPr>
        <w:t xml:space="preserve">0) as in the example.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567"/>
        <w:gridCol w:w="1618"/>
        <w:gridCol w:w="589"/>
        <w:gridCol w:w="1762"/>
        <w:gridCol w:w="425"/>
        <w:gridCol w:w="1560"/>
        <w:gridCol w:w="567"/>
        <w:gridCol w:w="1275"/>
      </w:tblGrid>
      <w:tr w:rsidR="00B638AE" w:rsidRPr="00905FD8" w14:paraId="16D18D3B" w14:textId="64DAC68C" w:rsidTr="00905FD8">
        <w:trPr>
          <w:trHeight w:val="248"/>
        </w:trPr>
        <w:tc>
          <w:tcPr>
            <w:tcW w:w="568" w:type="dxa"/>
            <w:shd w:val="clear" w:color="auto" w:fill="auto"/>
            <w:hideMark/>
          </w:tcPr>
          <w:p w14:paraId="0CC67A5F" w14:textId="77777777" w:rsidR="004A7485" w:rsidRPr="00905FD8" w:rsidRDefault="004A7485" w:rsidP="00905FD8">
            <w:pPr>
              <w:spacing w:after="0" w:line="240" w:lineRule="auto"/>
              <w:jc w:val="right"/>
              <w:rPr>
                <w:rFonts w:eastAsia="Times New Roman" w:cstheme="minorHAnsi"/>
              </w:rPr>
            </w:pPr>
            <w:r w:rsidRPr="00905FD8">
              <w:rPr>
                <w:rFonts w:eastAsia="Times New Roman" w:cstheme="minorHAnsi"/>
                <w:b/>
              </w:rPr>
              <w:t>A.</w:t>
            </w:r>
          </w:p>
        </w:tc>
        <w:tc>
          <w:tcPr>
            <w:tcW w:w="1417" w:type="dxa"/>
            <w:shd w:val="clear" w:color="auto" w:fill="auto"/>
          </w:tcPr>
          <w:p w14:paraId="35513746" w14:textId="6EB89DAC" w:rsidR="004A7485" w:rsidRPr="00905FD8" w:rsidRDefault="004A7485" w:rsidP="00905FD8">
            <w:pPr>
              <w:spacing w:after="0" w:line="240" w:lineRule="auto"/>
              <w:rPr>
                <w:rFonts w:eastAsia="Times New Roman" w:cstheme="minorHAnsi"/>
                <w:lang w:val="en-US"/>
              </w:rPr>
            </w:pPr>
            <w:r w:rsidRPr="00905FD8">
              <w:rPr>
                <w:rFonts w:eastAsia="Times New Roman" w:cstheme="minorHAnsi"/>
                <w:lang w:val="en-US"/>
              </w:rPr>
              <w:t>harm</w:t>
            </w:r>
          </w:p>
        </w:tc>
        <w:tc>
          <w:tcPr>
            <w:tcW w:w="567" w:type="dxa"/>
            <w:shd w:val="clear" w:color="auto" w:fill="auto"/>
            <w:hideMark/>
          </w:tcPr>
          <w:p w14:paraId="07C24B14" w14:textId="77777777" w:rsidR="004A7485" w:rsidRPr="00905FD8" w:rsidRDefault="004A7485" w:rsidP="00905FD8">
            <w:pPr>
              <w:spacing w:after="0" w:line="240" w:lineRule="auto"/>
              <w:jc w:val="right"/>
              <w:rPr>
                <w:rFonts w:eastAsia="Times New Roman" w:cstheme="minorHAnsi"/>
              </w:rPr>
            </w:pPr>
            <w:r w:rsidRPr="00905FD8">
              <w:rPr>
                <w:rFonts w:eastAsia="Times New Roman" w:cstheme="minorHAnsi"/>
                <w:b/>
              </w:rPr>
              <w:t xml:space="preserve">B. </w:t>
            </w:r>
          </w:p>
        </w:tc>
        <w:tc>
          <w:tcPr>
            <w:tcW w:w="1618" w:type="dxa"/>
            <w:shd w:val="clear" w:color="auto" w:fill="auto"/>
          </w:tcPr>
          <w:p w14:paraId="43C6FF27" w14:textId="5F8C8E32" w:rsidR="004A7485" w:rsidRPr="00905FD8" w:rsidRDefault="004A7485" w:rsidP="00905FD8">
            <w:pPr>
              <w:spacing w:after="0" w:line="240" w:lineRule="auto"/>
              <w:rPr>
                <w:rFonts w:eastAsia="Times New Roman" w:cstheme="minorHAnsi"/>
              </w:rPr>
            </w:pPr>
            <w:r w:rsidRPr="00905FD8">
              <w:rPr>
                <w:rFonts w:eastAsia="Times New Roman" w:cstheme="minorHAnsi"/>
              </w:rPr>
              <w:t>cultural</w:t>
            </w:r>
          </w:p>
        </w:tc>
        <w:tc>
          <w:tcPr>
            <w:tcW w:w="589" w:type="dxa"/>
            <w:shd w:val="clear" w:color="auto" w:fill="auto"/>
            <w:hideMark/>
          </w:tcPr>
          <w:p w14:paraId="4437608C" w14:textId="77777777" w:rsidR="004A7485" w:rsidRPr="00905FD8" w:rsidRDefault="004A7485" w:rsidP="00905FD8">
            <w:pPr>
              <w:spacing w:after="0" w:line="240" w:lineRule="auto"/>
              <w:jc w:val="center"/>
              <w:rPr>
                <w:rFonts w:eastAsia="Times New Roman" w:cstheme="minorHAnsi"/>
              </w:rPr>
            </w:pPr>
            <w:r w:rsidRPr="00905FD8">
              <w:rPr>
                <w:rFonts w:eastAsia="Times New Roman" w:cstheme="minorHAnsi"/>
                <w:b/>
              </w:rPr>
              <w:t>C.</w:t>
            </w:r>
          </w:p>
        </w:tc>
        <w:tc>
          <w:tcPr>
            <w:tcW w:w="1762" w:type="dxa"/>
            <w:shd w:val="clear" w:color="auto" w:fill="auto"/>
          </w:tcPr>
          <w:p w14:paraId="1B7FAB7C" w14:textId="56BD91FB" w:rsidR="004A7485" w:rsidRPr="00905FD8" w:rsidRDefault="004A7485" w:rsidP="00905FD8">
            <w:pPr>
              <w:spacing w:after="0" w:line="240" w:lineRule="auto"/>
              <w:rPr>
                <w:rFonts w:eastAsia="Times New Roman" w:cstheme="minorHAnsi"/>
              </w:rPr>
            </w:pPr>
            <w:r w:rsidRPr="00905FD8">
              <w:rPr>
                <w:rFonts w:eastAsia="Times New Roman" w:cstheme="minorHAnsi"/>
              </w:rPr>
              <w:t>legal</w:t>
            </w:r>
          </w:p>
        </w:tc>
        <w:tc>
          <w:tcPr>
            <w:tcW w:w="425" w:type="dxa"/>
            <w:shd w:val="clear" w:color="auto" w:fill="auto"/>
            <w:hideMark/>
          </w:tcPr>
          <w:p w14:paraId="0BE2789C" w14:textId="4DCCADCE" w:rsidR="004A7485" w:rsidRPr="00905FD8" w:rsidRDefault="004A7485" w:rsidP="00905FD8">
            <w:pPr>
              <w:spacing w:after="0" w:line="240" w:lineRule="auto"/>
              <w:jc w:val="center"/>
              <w:rPr>
                <w:rFonts w:eastAsia="Times New Roman" w:cstheme="minorHAnsi"/>
                <w:b/>
              </w:rPr>
            </w:pPr>
            <w:r w:rsidRPr="00905FD8">
              <w:rPr>
                <w:rFonts w:eastAsia="Times New Roman" w:cstheme="minorHAnsi"/>
                <w:b/>
              </w:rPr>
              <w:t>D.</w:t>
            </w:r>
          </w:p>
        </w:tc>
        <w:tc>
          <w:tcPr>
            <w:tcW w:w="1560" w:type="dxa"/>
            <w:shd w:val="clear" w:color="auto" w:fill="auto"/>
          </w:tcPr>
          <w:p w14:paraId="0A39B3DE" w14:textId="261FD3BF" w:rsidR="004A7485" w:rsidRPr="00905FD8" w:rsidRDefault="004A7485" w:rsidP="00905FD8">
            <w:pPr>
              <w:spacing w:after="0" w:line="240" w:lineRule="auto"/>
              <w:rPr>
                <w:rFonts w:eastAsia="Times New Roman" w:cstheme="minorHAnsi"/>
              </w:rPr>
            </w:pPr>
            <w:r w:rsidRPr="00905FD8">
              <w:rPr>
                <w:rFonts w:eastAsia="Times New Roman" w:cstheme="minorHAnsi"/>
              </w:rPr>
              <w:t>producing</w:t>
            </w:r>
          </w:p>
        </w:tc>
        <w:tc>
          <w:tcPr>
            <w:tcW w:w="567" w:type="dxa"/>
            <w:shd w:val="clear" w:color="auto" w:fill="auto"/>
            <w:hideMark/>
          </w:tcPr>
          <w:p w14:paraId="62B61227" w14:textId="77777777" w:rsidR="004A7485" w:rsidRPr="00905FD8" w:rsidRDefault="004A7485" w:rsidP="00905FD8">
            <w:pPr>
              <w:spacing w:after="0" w:line="240" w:lineRule="auto"/>
              <w:rPr>
                <w:rFonts w:eastAsia="Times New Roman" w:cstheme="minorHAnsi"/>
                <w:b/>
                <w:lang w:val="en-US"/>
              </w:rPr>
            </w:pPr>
            <w:r w:rsidRPr="00905FD8">
              <w:rPr>
                <w:rFonts w:eastAsia="Times New Roman" w:cstheme="minorHAnsi"/>
                <w:b/>
                <w:lang w:val="en-US"/>
              </w:rPr>
              <w:t>E.</w:t>
            </w:r>
          </w:p>
        </w:tc>
        <w:tc>
          <w:tcPr>
            <w:tcW w:w="1275" w:type="dxa"/>
            <w:shd w:val="clear" w:color="auto" w:fill="auto"/>
          </w:tcPr>
          <w:p w14:paraId="7DE35F72" w14:textId="5E2808D7" w:rsidR="004A7485" w:rsidRPr="00905FD8" w:rsidRDefault="004A7485" w:rsidP="00905FD8">
            <w:pPr>
              <w:spacing w:after="0" w:line="240" w:lineRule="auto"/>
              <w:rPr>
                <w:rFonts w:eastAsia="Times New Roman" w:cstheme="minorHAnsi"/>
              </w:rPr>
            </w:pPr>
            <w:r w:rsidRPr="00905FD8">
              <w:rPr>
                <w:rFonts w:eastAsia="Times New Roman" w:cstheme="minorHAnsi"/>
              </w:rPr>
              <w:t>prohibit</w:t>
            </w:r>
          </w:p>
        </w:tc>
      </w:tr>
      <w:tr w:rsidR="00B638AE" w:rsidRPr="00905FD8" w14:paraId="6CE22B20" w14:textId="6B754C55" w:rsidTr="00905FD8">
        <w:trPr>
          <w:trHeight w:val="324"/>
        </w:trPr>
        <w:tc>
          <w:tcPr>
            <w:tcW w:w="568" w:type="dxa"/>
            <w:shd w:val="clear" w:color="auto" w:fill="auto"/>
          </w:tcPr>
          <w:p w14:paraId="0023CACF" w14:textId="1AC5E445" w:rsidR="004A7485" w:rsidRPr="00905FD8" w:rsidRDefault="004A7485" w:rsidP="00905FD8">
            <w:pPr>
              <w:spacing w:after="0" w:line="240" w:lineRule="auto"/>
              <w:jc w:val="right"/>
              <w:rPr>
                <w:rFonts w:eastAsia="Times New Roman" w:cstheme="minorHAnsi"/>
                <w:b/>
              </w:rPr>
            </w:pPr>
            <w:r w:rsidRPr="00905FD8">
              <w:rPr>
                <w:rFonts w:eastAsia="Times New Roman" w:cstheme="minorHAnsi"/>
                <w:b/>
              </w:rPr>
              <w:t>F.</w:t>
            </w:r>
          </w:p>
        </w:tc>
        <w:tc>
          <w:tcPr>
            <w:tcW w:w="1417" w:type="dxa"/>
            <w:shd w:val="clear" w:color="auto" w:fill="auto"/>
          </w:tcPr>
          <w:p w14:paraId="7828076A" w14:textId="19C94F91" w:rsidR="004A7485" w:rsidRPr="00905FD8" w:rsidRDefault="004A7485" w:rsidP="00905FD8">
            <w:pPr>
              <w:spacing w:after="0" w:line="240" w:lineRule="auto"/>
              <w:rPr>
                <w:rFonts w:eastAsia="Times New Roman" w:cstheme="minorHAnsi"/>
              </w:rPr>
            </w:pPr>
            <w:r w:rsidRPr="00905FD8">
              <w:rPr>
                <w:rFonts w:eastAsia="Times New Roman" w:cstheme="minorHAnsi"/>
              </w:rPr>
              <w:t>taste</w:t>
            </w:r>
          </w:p>
        </w:tc>
        <w:tc>
          <w:tcPr>
            <w:tcW w:w="567" w:type="dxa"/>
            <w:shd w:val="clear" w:color="auto" w:fill="auto"/>
          </w:tcPr>
          <w:p w14:paraId="32B171C2" w14:textId="09A42FC0" w:rsidR="004A7485" w:rsidRPr="00905FD8" w:rsidRDefault="004A7485" w:rsidP="00905FD8">
            <w:pPr>
              <w:spacing w:after="0" w:line="240" w:lineRule="auto"/>
              <w:jc w:val="right"/>
              <w:rPr>
                <w:rFonts w:eastAsia="Times New Roman" w:cstheme="minorHAnsi"/>
                <w:b/>
              </w:rPr>
            </w:pPr>
            <w:r w:rsidRPr="00905FD8">
              <w:rPr>
                <w:rFonts w:eastAsia="Times New Roman" w:cstheme="minorHAnsi"/>
                <w:b/>
              </w:rPr>
              <w:t>G.</w:t>
            </w:r>
          </w:p>
        </w:tc>
        <w:tc>
          <w:tcPr>
            <w:tcW w:w="1618" w:type="dxa"/>
            <w:shd w:val="clear" w:color="auto" w:fill="auto"/>
          </w:tcPr>
          <w:p w14:paraId="5C65F844" w14:textId="2AB93DB4" w:rsidR="004A7485" w:rsidRPr="00905FD8" w:rsidRDefault="004A7485" w:rsidP="00905FD8">
            <w:pPr>
              <w:spacing w:after="0" w:line="240" w:lineRule="auto"/>
              <w:rPr>
                <w:rFonts w:eastAsia="Times New Roman" w:cstheme="minorHAnsi"/>
                <w:lang w:val="en-US"/>
              </w:rPr>
            </w:pPr>
            <w:r w:rsidRPr="00905FD8">
              <w:rPr>
                <w:rFonts w:eastAsia="Times New Roman" w:cstheme="minorHAnsi"/>
              </w:rPr>
              <w:t>acceptable</w:t>
            </w:r>
          </w:p>
        </w:tc>
        <w:tc>
          <w:tcPr>
            <w:tcW w:w="589" w:type="dxa"/>
            <w:shd w:val="clear" w:color="auto" w:fill="auto"/>
          </w:tcPr>
          <w:p w14:paraId="4EF22BE8" w14:textId="7D4AA120" w:rsidR="004A7485" w:rsidRPr="00905FD8" w:rsidRDefault="004A7485" w:rsidP="00905FD8">
            <w:pPr>
              <w:spacing w:after="0" w:line="240" w:lineRule="auto"/>
              <w:jc w:val="center"/>
              <w:rPr>
                <w:rFonts w:eastAsia="Times New Roman" w:cstheme="minorHAnsi"/>
                <w:b/>
              </w:rPr>
            </w:pPr>
            <w:r w:rsidRPr="00905FD8">
              <w:rPr>
                <w:rFonts w:eastAsia="Times New Roman" w:cstheme="minorHAnsi"/>
                <w:b/>
              </w:rPr>
              <w:t>H.</w:t>
            </w:r>
          </w:p>
        </w:tc>
        <w:tc>
          <w:tcPr>
            <w:tcW w:w="1762" w:type="dxa"/>
            <w:shd w:val="clear" w:color="auto" w:fill="auto"/>
          </w:tcPr>
          <w:p w14:paraId="3B8B5001" w14:textId="441D4F99" w:rsidR="004A7485" w:rsidRPr="00905FD8" w:rsidRDefault="004A7485" w:rsidP="00905FD8">
            <w:pPr>
              <w:spacing w:after="0" w:line="240" w:lineRule="auto"/>
              <w:rPr>
                <w:rFonts w:eastAsia="Times New Roman" w:cstheme="minorHAnsi"/>
              </w:rPr>
            </w:pPr>
            <w:r w:rsidRPr="00905FD8">
              <w:rPr>
                <w:rFonts w:eastAsia="Times New Roman" w:cstheme="minorHAnsi"/>
                <w:lang w:val="en-US"/>
              </w:rPr>
              <w:t>respondents</w:t>
            </w:r>
          </w:p>
        </w:tc>
        <w:tc>
          <w:tcPr>
            <w:tcW w:w="425" w:type="dxa"/>
            <w:shd w:val="clear" w:color="auto" w:fill="auto"/>
          </w:tcPr>
          <w:p w14:paraId="6A88FF57" w14:textId="28B9E71D" w:rsidR="004A7485" w:rsidRPr="00905FD8" w:rsidRDefault="004A7485" w:rsidP="00905FD8">
            <w:pPr>
              <w:spacing w:after="0" w:line="240" w:lineRule="auto"/>
              <w:jc w:val="center"/>
              <w:rPr>
                <w:rFonts w:eastAsia="Times New Roman" w:cstheme="minorHAnsi"/>
                <w:b/>
              </w:rPr>
            </w:pPr>
            <w:r w:rsidRPr="00905FD8">
              <w:rPr>
                <w:rFonts w:eastAsia="Times New Roman" w:cstheme="minorHAnsi"/>
                <w:b/>
              </w:rPr>
              <w:t>I.</w:t>
            </w:r>
          </w:p>
        </w:tc>
        <w:tc>
          <w:tcPr>
            <w:tcW w:w="1560" w:type="dxa"/>
            <w:shd w:val="clear" w:color="auto" w:fill="auto"/>
          </w:tcPr>
          <w:p w14:paraId="24B8A9AA" w14:textId="668EF5B2" w:rsidR="004A7485" w:rsidRPr="00905FD8" w:rsidRDefault="004A7485" w:rsidP="00905FD8">
            <w:pPr>
              <w:spacing w:after="0" w:line="240" w:lineRule="auto"/>
              <w:rPr>
                <w:rFonts w:eastAsia="Times New Roman" w:cstheme="minorHAnsi"/>
              </w:rPr>
            </w:pPr>
            <w:r w:rsidRPr="00905FD8">
              <w:rPr>
                <w:rFonts w:eastAsia="Times New Roman" w:cstheme="minorHAnsi"/>
              </w:rPr>
              <w:t>potentially</w:t>
            </w:r>
          </w:p>
        </w:tc>
        <w:tc>
          <w:tcPr>
            <w:tcW w:w="567" w:type="dxa"/>
            <w:shd w:val="clear" w:color="auto" w:fill="auto"/>
          </w:tcPr>
          <w:p w14:paraId="5B51984D" w14:textId="0E78F25F" w:rsidR="004A7485" w:rsidRPr="00905FD8" w:rsidRDefault="004A7485" w:rsidP="00905FD8">
            <w:pPr>
              <w:spacing w:after="0" w:line="240" w:lineRule="auto"/>
              <w:rPr>
                <w:rFonts w:cstheme="minorHAnsi"/>
                <w:b/>
                <w:lang w:val="en-US"/>
              </w:rPr>
            </w:pPr>
            <w:r w:rsidRPr="00905FD8">
              <w:rPr>
                <w:rFonts w:eastAsia="Times New Roman" w:cstheme="minorHAnsi"/>
                <w:b/>
              </w:rPr>
              <w:t>J.</w:t>
            </w:r>
          </w:p>
        </w:tc>
        <w:tc>
          <w:tcPr>
            <w:tcW w:w="1275" w:type="dxa"/>
            <w:shd w:val="clear" w:color="auto" w:fill="auto"/>
          </w:tcPr>
          <w:p w14:paraId="644CAEFE" w14:textId="7DE5C0EE" w:rsidR="004A7485" w:rsidRPr="00905FD8" w:rsidRDefault="004A7485" w:rsidP="00905FD8">
            <w:pPr>
              <w:spacing w:after="0" w:line="240" w:lineRule="auto"/>
              <w:rPr>
                <w:rFonts w:cstheme="minorHAnsi"/>
                <w:lang w:val="en-US"/>
              </w:rPr>
            </w:pPr>
            <w:r w:rsidRPr="00905FD8">
              <w:rPr>
                <w:rFonts w:eastAsia="Times New Roman" w:cstheme="minorHAnsi"/>
              </w:rPr>
              <w:t>society</w:t>
            </w:r>
          </w:p>
        </w:tc>
      </w:tr>
      <w:tr w:rsidR="00B638AE" w:rsidRPr="00905FD8" w14:paraId="01EBF9E2" w14:textId="77777777" w:rsidTr="00905FD8">
        <w:trPr>
          <w:gridAfter w:val="8"/>
          <w:wAfter w:w="8363" w:type="dxa"/>
          <w:trHeight w:val="324"/>
        </w:trPr>
        <w:tc>
          <w:tcPr>
            <w:tcW w:w="568" w:type="dxa"/>
            <w:shd w:val="clear" w:color="auto" w:fill="auto"/>
          </w:tcPr>
          <w:p w14:paraId="330C2F3A" w14:textId="54DE0CA5" w:rsidR="004A7485" w:rsidRPr="00905FD8" w:rsidRDefault="004A7485" w:rsidP="00905FD8">
            <w:pPr>
              <w:spacing w:after="0" w:line="240" w:lineRule="auto"/>
              <w:jc w:val="right"/>
              <w:rPr>
                <w:rFonts w:eastAsia="Times New Roman" w:cstheme="minorHAnsi"/>
                <w:b/>
              </w:rPr>
            </w:pPr>
            <w:r w:rsidRPr="00905FD8">
              <w:rPr>
                <w:rFonts w:eastAsia="Times New Roman" w:cstheme="minorHAnsi"/>
                <w:b/>
              </w:rPr>
              <w:t>K.</w:t>
            </w:r>
          </w:p>
        </w:tc>
        <w:tc>
          <w:tcPr>
            <w:tcW w:w="1417" w:type="dxa"/>
            <w:shd w:val="clear" w:color="auto" w:fill="auto"/>
          </w:tcPr>
          <w:p w14:paraId="757C8C39" w14:textId="6C0E9AB2" w:rsidR="004A7485" w:rsidRPr="00905FD8" w:rsidRDefault="004A7485" w:rsidP="00905FD8">
            <w:pPr>
              <w:spacing w:after="0" w:line="240" w:lineRule="auto"/>
              <w:rPr>
                <w:rFonts w:eastAsia="Times New Roman" w:cstheme="minorHAnsi"/>
                <w:strike/>
              </w:rPr>
            </w:pPr>
            <w:r w:rsidRPr="00905FD8">
              <w:rPr>
                <w:rFonts w:eastAsia="Times New Roman" w:cstheme="minorHAnsi"/>
                <w:strike/>
              </w:rPr>
              <w:t>widely</w:t>
            </w:r>
          </w:p>
        </w:tc>
      </w:tr>
    </w:tbl>
    <w:p w14:paraId="6C5F0556" w14:textId="398D2E71" w:rsidR="00905FD8" w:rsidRPr="00905FD8" w:rsidRDefault="00905FD8" w:rsidP="00905FD8">
      <w:pPr>
        <w:spacing w:before="60" w:after="60" w:line="240" w:lineRule="auto"/>
        <w:rPr>
          <w:rFonts w:cstheme="minorHAnsi"/>
          <w:lang w:val="en-US"/>
        </w:rPr>
      </w:pPr>
      <w:r w:rsidRPr="00905FD8">
        <w:rPr>
          <w:rFonts w:cstheme="minorHAnsi"/>
          <w:b/>
          <w:lang w:val="en-US"/>
        </w:rPr>
        <w:t xml:space="preserve"> </w:t>
      </w:r>
      <w:r w:rsidRPr="00905FD8">
        <w:rPr>
          <w:rFonts w:cstheme="minorHAnsi"/>
          <w:b/>
          <w:lang w:val="en-US"/>
        </w:rPr>
        <w:t>EXAMPLE</w:t>
      </w:r>
      <w:r w:rsidRPr="00905FD8">
        <w:rPr>
          <w:rFonts w:cstheme="minorHAnsi"/>
          <w:b/>
          <w:lang w:val="en-US"/>
        </w:rPr>
        <w:t xml:space="preserve"> </w:t>
      </w:r>
      <w:r w:rsidRPr="00905FD8">
        <w:rPr>
          <w:rFonts w:cstheme="minorHAnsi"/>
        </w:rPr>
        <w:t xml:space="preserve">The children stared at the fireworks with their mouth </w:t>
      </w:r>
      <w:r w:rsidRPr="00905FD8">
        <w:rPr>
          <w:rFonts w:cstheme="minorHAnsi"/>
          <w:b/>
          <w:u w:val="single"/>
        </w:rPr>
        <w:t>WIDE</w:t>
      </w:r>
      <w:r w:rsidRPr="00905FD8">
        <w:rPr>
          <w:rFonts w:cstheme="minorHAnsi"/>
        </w:rPr>
        <w:t xml:space="preserve"> open in amazement.</w:t>
      </w:r>
    </w:p>
    <w:p w14:paraId="0B891EBB" w14:textId="77777777" w:rsidR="00905FD8" w:rsidRPr="00905FD8" w:rsidRDefault="00905FD8" w:rsidP="00B55689">
      <w:pPr>
        <w:pStyle w:val="a4"/>
        <w:numPr>
          <w:ilvl w:val="0"/>
          <w:numId w:val="34"/>
        </w:numPr>
        <w:spacing w:line="240" w:lineRule="auto"/>
        <w:ind w:left="284"/>
        <w:rPr>
          <w:rFonts w:cstheme="minorHAnsi"/>
          <w:lang w:val="en-US"/>
        </w:rPr>
      </w:pPr>
      <w:r w:rsidRPr="00905FD8">
        <w:rPr>
          <w:rFonts w:cstheme="minorHAnsi"/>
        </w:rPr>
        <w:t xml:space="preserve">The city's vibrant atmosphere is a result of its </w:t>
      </w:r>
      <w:r w:rsidRPr="00905FD8">
        <w:rPr>
          <w:rFonts w:cstheme="minorHAnsi"/>
          <w:lang w:val="en-GB"/>
        </w:rPr>
        <w:t xml:space="preserve">_________ </w:t>
      </w:r>
      <w:r w:rsidRPr="00905FD8">
        <w:rPr>
          <w:rFonts w:cstheme="minorHAnsi"/>
        </w:rPr>
        <w:t>population, where various customs and traditions blend harmoniously.</w:t>
      </w:r>
    </w:p>
    <w:p w14:paraId="75128B39" w14:textId="77777777" w:rsidR="00905FD8" w:rsidRPr="00905FD8" w:rsidRDefault="00905FD8" w:rsidP="00B55689">
      <w:pPr>
        <w:pStyle w:val="a4"/>
        <w:numPr>
          <w:ilvl w:val="0"/>
          <w:numId w:val="34"/>
        </w:numPr>
        <w:spacing w:line="240" w:lineRule="auto"/>
        <w:ind w:left="284"/>
        <w:rPr>
          <w:rFonts w:cstheme="minorHAnsi"/>
          <w:lang w:val="en-GB"/>
        </w:rPr>
      </w:pPr>
      <w:r w:rsidRPr="00905FD8">
        <w:rPr>
          <w:rFonts w:cstheme="minorHAnsi"/>
        </w:rPr>
        <w:t xml:space="preserve">The customs officers discovered a hidden compartment in the luggage containing a significant amount of </w:t>
      </w:r>
      <w:r w:rsidRPr="00905FD8">
        <w:rPr>
          <w:rFonts w:cstheme="minorHAnsi"/>
          <w:lang w:val="en-GB"/>
        </w:rPr>
        <w:t xml:space="preserve">_________ </w:t>
      </w:r>
      <w:r w:rsidRPr="00905FD8">
        <w:rPr>
          <w:rFonts w:cstheme="minorHAnsi"/>
        </w:rPr>
        <w:t>substances; it goes without saying that the man was immediately arrested.</w:t>
      </w:r>
    </w:p>
    <w:p w14:paraId="0FD36FFB" w14:textId="77777777" w:rsidR="00905FD8" w:rsidRPr="00905FD8" w:rsidRDefault="00905FD8" w:rsidP="00B55689">
      <w:pPr>
        <w:pStyle w:val="a4"/>
        <w:numPr>
          <w:ilvl w:val="0"/>
          <w:numId w:val="34"/>
        </w:numPr>
        <w:spacing w:line="240" w:lineRule="auto"/>
        <w:ind w:left="284"/>
        <w:rPr>
          <w:rFonts w:cstheme="minorHAnsi"/>
          <w:lang w:val="en-GB"/>
        </w:rPr>
      </w:pPr>
      <w:r w:rsidRPr="00905FD8">
        <w:rPr>
          <w:rFonts w:cstheme="minorHAnsi"/>
          <w:lang w:val="en-GB"/>
        </w:rPr>
        <w:t>Despite being a foreigner, her genuine kindness and willingness to help others have earned her the respect and _________ of everyone in the community.</w:t>
      </w:r>
    </w:p>
    <w:p w14:paraId="48FCDB2F" w14:textId="77777777" w:rsidR="00905FD8" w:rsidRPr="00905FD8" w:rsidRDefault="00905FD8" w:rsidP="00B55689">
      <w:pPr>
        <w:pStyle w:val="a4"/>
        <w:numPr>
          <w:ilvl w:val="0"/>
          <w:numId w:val="34"/>
        </w:numPr>
        <w:spacing w:line="240" w:lineRule="auto"/>
        <w:ind w:left="284"/>
        <w:rPr>
          <w:rFonts w:cstheme="minorHAnsi"/>
          <w:lang w:val="en-GB"/>
        </w:rPr>
      </w:pPr>
      <w:r w:rsidRPr="00905FD8">
        <w:rPr>
          <w:rFonts w:cstheme="minorHAnsi"/>
        </w:rPr>
        <w:t xml:space="preserve">Excessive consumption of sugary beverages can have </w:t>
      </w:r>
      <w:r w:rsidRPr="00905FD8">
        <w:rPr>
          <w:rFonts w:cstheme="minorHAnsi"/>
          <w:lang w:val="en-GB"/>
        </w:rPr>
        <w:t xml:space="preserve">_________ </w:t>
      </w:r>
      <w:r w:rsidRPr="00905FD8">
        <w:rPr>
          <w:rFonts w:cstheme="minorHAnsi"/>
        </w:rPr>
        <w:t>effects on your overall health, including an increased risk of obesity and dental problems.</w:t>
      </w:r>
    </w:p>
    <w:p w14:paraId="06EAE83E" w14:textId="77777777" w:rsidR="00905FD8" w:rsidRPr="00905FD8" w:rsidRDefault="00905FD8" w:rsidP="00B55689">
      <w:pPr>
        <w:pStyle w:val="a4"/>
        <w:numPr>
          <w:ilvl w:val="0"/>
          <w:numId w:val="34"/>
        </w:numPr>
        <w:spacing w:line="240" w:lineRule="auto"/>
        <w:ind w:left="284"/>
        <w:rPr>
          <w:rFonts w:cstheme="minorHAnsi"/>
          <w:lang w:val="en-GB"/>
        </w:rPr>
      </w:pPr>
      <w:r w:rsidRPr="00905FD8">
        <w:rPr>
          <w:rFonts w:cstheme="minorHAnsi"/>
        </w:rPr>
        <w:t xml:space="preserve">The chocolate cake was so incredibly </w:t>
      </w:r>
      <w:r w:rsidRPr="00905FD8">
        <w:rPr>
          <w:rFonts w:cstheme="minorHAnsi"/>
          <w:lang w:val="en-GB"/>
        </w:rPr>
        <w:t xml:space="preserve">_________ </w:t>
      </w:r>
      <w:r w:rsidRPr="00905FD8">
        <w:rPr>
          <w:rFonts w:cstheme="minorHAnsi"/>
        </w:rPr>
        <w:t>that I couldn't stop eating, savouring every bite of it.</w:t>
      </w:r>
    </w:p>
    <w:p w14:paraId="35D47B0E" w14:textId="77777777" w:rsidR="00905FD8" w:rsidRPr="00905FD8" w:rsidRDefault="00905FD8" w:rsidP="00B55689">
      <w:pPr>
        <w:pStyle w:val="a4"/>
        <w:numPr>
          <w:ilvl w:val="0"/>
          <w:numId w:val="34"/>
        </w:numPr>
        <w:spacing w:line="240" w:lineRule="auto"/>
        <w:ind w:left="284"/>
        <w:rPr>
          <w:rFonts w:cstheme="minorHAnsi"/>
          <w:lang w:val="en-US"/>
        </w:rPr>
      </w:pPr>
      <w:r w:rsidRPr="00905FD8">
        <w:rPr>
          <w:rFonts w:cstheme="minorHAnsi"/>
        </w:rPr>
        <w:t xml:space="preserve">You can reduce the </w:t>
      </w:r>
      <w:r w:rsidRPr="00905FD8">
        <w:rPr>
          <w:rFonts w:cstheme="minorHAnsi"/>
          <w:lang w:val="en-GB"/>
        </w:rPr>
        <w:t xml:space="preserve">_________ </w:t>
      </w:r>
      <w:r w:rsidRPr="00905FD8">
        <w:rPr>
          <w:rFonts w:cstheme="minorHAnsi"/>
        </w:rPr>
        <w:t>risk of health problems by choosing organic processed foods that have a strictly controlled list of permitted additives.</w:t>
      </w:r>
    </w:p>
    <w:p w14:paraId="7C0648E7" w14:textId="77777777" w:rsidR="00905FD8" w:rsidRPr="00905FD8" w:rsidRDefault="00905FD8" w:rsidP="00B55689">
      <w:pPr>
        <w:pStyle w:val="a4"/>
        <w:numPr>
          <w:ilvl w:val="0"/>
          <w:numId w:val="34"/>
        </w:numPr>
        <w:spacing w:line="240" w:lineRule="auto"/>
        <w:ind w:left="284"/>
        <w:rPr>
          <w:rFonts w:cstheme="minorHAnsi"/>
          <w:lang w:val="en-GB"/>
        </w:rPr>
      </w:pPr>
      <w:r w:rsidRPr="00905FD8">
        <w:rPr>
          <w:rFonts w:cstheme="minorHAnsi"/>
        </w:rPr>
        <w:t xml:space="preserve">In the interest of maintaining confidentiality, it is strictly </w:t>
      </w:r>
      <w:r w:rsidRPr="00905FD8">
        <w:rPr>
          <w:rFonts w:cstheme="minorHAnsi"/>
          <w:lang w:val="en-GB"/>
        </w:rPr>
        <w:t xml:space="preserve">_________ </w:t>
      </w:r>
      <w:r w:rsidRPr="00905FD8">
        <w:rPr>
          <w:rFonts w:cstheme="minorHAnsi"/>
        </w:rPr>
        <w:t>to share any sensitive information from the meeting with external parties.</w:t>
      </w:r>
    </w:p>
    <w:p w14:paraId="18BB60DC" w14:textId="77777777" w:rsidR="00905FD8" w:rsidRPr="00905FD8" w:rsidRDefault="00905FD8" w:rsidP="00B55689">
      <w:pPr>
        <w:pStyle w:val="a4"/>
        <w:numPr>
          <w:ilvl w:val="0"/>
          <w:numId w:val="34"/>
        </w:numPr>
        <w:spacing w:line="240" w:lineRule="auto"/>
        <w:ind w:left="284"/>
        <w:rPr>
          <w:rFonts w:cstheme="minorHAnsi"/>
          <w:lang w:val="en-GB"/>
        </w:rPr>
      </w:pPr>
      <w:r w:rsidRPr="00905FD8">
        <w:rPr>
          <w:rFonts w:cstheme="minorHAnsi"/>
        </w:rPr>
        <w:t xml:space="preserve">In </w:t>
      </w:r>
      <w:r w:rsidRPr="00905FD8">
        <w:rPr>
          <w:rFonts w:cstheme="minorHAnsi"/>
          <w:lang w:val="en-GB"/>
        </w:rPr>
        <w:t xml:space="preserve">_________ </w:t>
      </w:r>
      <w:r w:rsidRPr="00905FD8">
        <w:rPr>
          <w:rFonts w:cstheme="minorHAnsi"/>
        </w:rPr>
        <w:t>to the financial crisis, the government implemented a series of cost-cutting measures to stabilize the economy.</w:t>
      </w:r>
    </w:p>
    <w:p w14:paraId="47A4F850" w14:textId="77777777" w:rsidR="00905FD8" w:rsidRPr="00905FD8" w:rsidRDefault="00905FD8" w:rsidP="00B55689">
      <w:pPr>
        <w:pStyle w:val="a4"/>
        <w:numPr>
          <w:ilvl w:val="0"/>
          <w:numId w:val="34"/>
        </w:numPr>
        <w:spacing w:line="240" w:lineRule="auto"/>
        <w:ind w:left="284"/>
        <w:rPr>
          <w:rFonts w:cstheme="minorHAnsi"/>
          <w:lang w:val="en-GB"/>
        </w:rPr>
      </w:pPr>
      <w:r w:rsidRPr="00905FD8">
        <w:rPr>
          <w:rFonts w:cstheme="minorHAnsi"/>
        </w:rPr>
        <w:t xml:space="preserve">The film </w:t>
      </w:r>
      <w:r w:rsidRPr="00905FD8">
        <w:rPr>
          <w:rFonts w:cstheme="minorHAnsi"/>
          <w:lang w:val="en-GB"/>
        </w:rPr>
        <w:t xml:space="preserve">_________ </w:t>
      </w:r>
      <w:r w:rsidRPr="00905FD8">
        <w:rPr>
          <w:rFonts w:cstheme="minorHAnsi"/>
        </w:rPr>
        <w:t>team worked tirelessly to capture the stunning landscapes and bring the director's vision to life on the big screen.</w:t>
      </w:r>
    </w:p>
    <w:p w14:paraId="4DD00E81" w14:textId="77777777" w:rsidR="00905FD8" w:rsidRPr="00905FD8" w:rsidRDefault="00905FD8" w:rsidP="00B55689">
      <w:pPr>
        <w:pStyle w:val="a4"/>
        <w:numPr>
          <w:ilvl w:val="0"/>
          <w:numId w:val="34"/>
        </w:numPr>
        <w:spacing w:line="240" w:lineRule="auto"/>
        <w:ind w:left="284"/>
        <w:rPr>
          <w:rFonts w:cstheme="minorHAnsi"/>
          <w:lang w:val="en-GB"/>
        </w:rPr>
      </w:pPr>
      <w:r w:rsidRPr="00905FD8">
        <w:rPr>
          <w:rFonts w:cstheme="minorHAnsi"/>
        </w:rPr>
        <w:t xml:space="preserve">His consistent refusal to engage in conversations or participate in group activities displayed clear signs of </w:t>
      </w:r>
      <w:r w:rsidRPr="00905FD8">
        <w:rPr>
          <w:rFonts w:cstheme="minorHAnsi"/>
          <w:lang w:val="en-GB"/>
        </w:rPr>
        <w:t xml:space="preserve">_________ </w:t>
      </w:r>
      <w:r w:rsidRPr="00905FD8">
        <w:rPr>
          <w:rFonts w:cstheme="minorHAnsi"/>
        </w:rPr>
        <w:t>behaviour leading to his isolation from all of his colleagues and friends.</w:t>
      </w:r>
    </w:p>
    <w:p w14:paraId="5EE4905F" w14:textId="01836621" w:rsidR="00EE6C87" w:rsidRPr="00B638AE" w:rsidRDefault="00EE6C87" w:rsidP="00741F1C">
      <w:pPr>
        <w:spacing w:after="0"/>
        <w:rPr>
          <w:b/>
        </w:rPr>
      </w:pPr>
    </w:p>
    <w:p w14:paraId="618E7F02" w14:textId="00121EE4" w:rsidR="00233681" w:rsidRPr="00233681" w:rsidRDefault="00F102B3" w:rsidP="00233681">
      <w:pPr>
        <w:spacing w:after="120" w:line="240" w:lineRule="auto"/>
        <w:ind w:left="-567" w:right="-448"/>
        <w:jc w:val="both"/>
        <w:rPr>
          <w:rFonts w:eastAsia="Calibri" w:cstheme="minorHAnsi"/>
          <w:b/>
          <w:lang w:val="en-US" w:eastAsia="en-US"/>
        </w:rPr>
      </w:pPr>
      <w:r w:rsidRPr="00F102B3">
        <w:rPr>
          <w:rFonts w:eastAsia="Calibri" w:cstheme="minorHAnsi"/>
          <w:b/>
          <w:lang w:val="en-US" w:eastAsia="en-US"/>
        </w:rPr>
        <w:t>4</w:t>
      </w:r>
      <w:r w:rsidR="00233681">
        <w:rPr>
          <w:rFonts w:eastAsia="Calibri" w:cstheme="minorHAnsi"/>
          <w:b/>
          <w:lang w:val="en-US" w:eastAsia="en-US"/>
        </w:rPr>
        <w:t xml:space="preserve">. </w:t>
      </w:r>
      <w:r w:rsidR="00233681" w:rsidRPr="00233681">
        <w:rPr>
          <w:rFonts w:eastAsia="Calibri" w:cstheme="minorHAnsi"/>
          <w:b/>
          <w:lang w:val="en-US" w:eastAsia="en-US"/>
        </w:rPr>
        <w:t>Fill each gap in sentences 1-</w:t>
      </w:r>
      <w:r w:rsidR="00B55689">
        <w:rPr>
          <w:rFonts w:eastAsia="Calibri" w:cstheme="minorHAnsi"/>
          <w:b/>
          <w:lang w:val="en-US" w:eastAsia="en-US"/>
        </w:rPr>
        <w:t>1</w:t>
      </w:r>
      <w:r w:rsidR="00233681" w:rsidRPr="00233681">
        <w:rPr>
          <w:rFonts w:eastAsia="Calibri" w:cstheme="minorHAnsi"/>
          <w:b/>
          <w:lang w:val="en-US" w:eastAsia="en-US"/>
        </w:rPr>
        <w:t xml:space="preserve">0 with the correct word from the box below (A-J). Use each word only once. </w:t>
      </w:r>
    </w:p>
    <w:tbl>
      <w:tblPr>
        <w:tblW w:w="10969"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629"/>
        <w:gridCol w:w="567"/>
        <w:gridCol w:w="1418"/>
        <w:gridCol w:w="567"/>
        <w:gridCol w:w="1965"/>
        <w:gridCol w:w="564"/>
        <w:gridCol w:w="1723"/>
        <w:gridCol w:w="528"/>
        <w:gridCol w:w="1376"/>
      </w:tblGrid>
      <w:tr w:rsidR="00233681" w:rsidRPr="00233681" w14:paraId="4F1BD134" w14:textId="77777777" w:rsidTr="00D27D89">
        <w:trPr>
          <w:trHeight w:val="390"/>
        </w:trPr>
        <w:tc>
          <w:tcPr>
            <w:tcW w:w="632" w:type="dxa"/>
            <w:shd w:val="clear" w:color="auto" w:fill="auto"/>
            <w:vAlign w:val="center"/>
          </w:tcPr>
          <w:p w14:paraId="32AB4BE4" w14:textId="77777777" w:rsidR="00233681" w:rsidRPr="00233681" w:rsidRDefault="00233681" w:rsidP="00233681">
            <w:pPr>
              <w:spacing w:after="0" w:line="240" w:lineRule="auto"/>
              <w:rPr>
                <w:rFonts w:eastAsia="Times New Roman" w:cstheme="minorHAnsi"/>
              </w:rPr>
            </w:pPr>
            <w:r w:rsidRPr="00233681">
              <w:rPr>
                <w:rFonts w:eastAsia="Times New Roman" w:cstheme="minorHAnsi"/>
                <w:b/>
              </w:rPr>
              <w:t>A.</w:t>
            </w:r>
          </w:p>
        </w:tc>
        <w:tc>
          <w:tcPr>
            <w:tcW w:w="1629" w:type="dxa"/>
            <w:shd w:val="clear" w:color="auto" w:fill="auto"/>
            <w:vAlign w:val="center"/>
          </w:tcPr>
          <w:p w14:paraId="708B2D56" w14:textId="77777777" w:rsidR="00233681" w:rsidRPr="00233681" w:rsidRDefault="00233681" w:rsidP="00233681">
            <w:pPr>
              <w:spacing w:after="0" w:line="240" w:lineRule="auto"/>
              <w:rPr>
                <w:rFonts w:eastAsia="Times New Roman" w:cstheme="minorHAnsi"/>
              </w:rPr>
            </w:pPr>
            <w:r w:rsidRPr="00233681">
              <w:rPr>
                <w:rFonts w:eastAsia="Times New Roman" w:cstheme="minorHAnsi"/>
              </w:rPr>
              <w:t>ban</w:t>
            </w:r>
          </w:p>
        </w:tc>
        <w:tc>
          <w:tcPr>
            <w:tcW w:w="567" w:type="dxa"/>
            <w:shd w:val="clear" w:color="auto" w:fill="auto"/>
            <w:vAlign w:val="center"/>
          </w:tcPr>
          <w:p w14:paraId="26572F55" w14:textId="77777777" w:rsidR="00233681" w:rsidRPr="00233681" w:rsidRDefault="00233681" w:rsidP="00233681">
            <w:pPr>
              <w:spacing w:after="0" w:line="240" w:lineRule="auto"/>
              <w:rPr>
                <w:rFonts w:eastAsia="Times New Roman" w:cstheme="minorHAnsi"/>
              </w:rPr>
            </w:pPr>
            <w:r w:rsidRPr="00233681">
              <w:rPr>
                <w:rFonts w:eastAsia="Times New Roman" w:cstheme="minorHAnsi"/>
                <w:b/>
              </w:rPr>
              <w:t xml:space="preserve">B. </w:t>
            </w:r>
          </w:p>
        </w:tc>
        <w:tc>
          <w:tcPr>
            <w:tcW w:w="1418" w:type="dxa"/>
            <w:shd w:val="clear" w:color="auto" w:fill="auto"/>
            <w:vAlign w:val="center"/>
          </w:tcPr>
          <w:p w14:paraId="79BFA9B7" w14:textId="77777777" w:rsidR="00233681" w:rsidRPr="00233681" w:rsidRDefault="00233681" w:rsidP="00233681">
            <w:pPr>
              <w:spacing w:after="0" w:line="240" w:lineRule="auto"/>
              <w:rPr>
                <w:rFonts w:eastAsia="Times New Roman" w:cstheme="minorHAnsi"/>
              </w:rPr>
            </w:pPr>
            <w:r w:rsidRPr="00233681">
              <w:rPr>
                <w:rFonts w:eastAsia="Times New Roman" w:cstheme="minorHAnsi"/>
              </w:rPr>
              <w:t>minors</w:t>
            </w:r>
          </w:p>
        </w:tc>
        <w:tc>
          <w:tcPr>
            <w:tcW w:w="567" w:type="dxa"/>
            <w:shd w:val="clear" w:color="auto" w:fill="auto"/>
            <w:vAlign w:val="center"/>
          </w:tcPr>
          <w:p w14:paraId="48DEC984" w14:textId="77777777" w:rsidR="00233681" w:rsidRPr="00233681" w:rsidRDefault="00233681" w:rsidP="00233681">
            <w:pPr>
              <w:spacing w:after="0" w:line="240" w:lineRule="auto"/>
              <w:rPr>
                <w:rFonts w:eastAsia="Times New Roman" w:cstheme="minorHAnsi"/>
              </w:rPr>
            </w:pPr>
            <w:r w:rsidRPr="00233681">
              <w:rPr>
                <w:rFonts w:eastAsia="Times New Roman" w:cstheme="minorHAnsi"/>
                <w:b/>
              </w:rPr>
              <w:t>C.</w:t>
            </w:r>
          </w:p>
        </w:tc>
        <w:tc>
          <w:tcPr>
            <w:tcW w:w="1965" w:type="dxa"/>
            <w:shd w:val="clear" w:color="auto" w:fill="auto"/>
            <w:vAlign w:val="center"/>
          </w:tcPr>
          <w:p w14:paraId="25E5A67F" w14:textId="77777777" w:rsidR="00233681" w:rsidRPr="00233681" w:rsidRDefault="00233681" w:rsidP="00233681">
            <w:pPr>
              <w:spacing w:after="0" w:line="240" w:lineRule="auto"/>
              <w:rPr>
                <w:rFonts w:eastAsia="Times New Roman" w:cstheme="minorHAnsi"/>
              </w:rPr>
            </w:pPr>
            <w:r w:rsidRPr="00233681">
              <w:rPr>
                <w:rFonts w:eastAsia="Calibri" w:cstheme="minorHAnsi"/>
                <w:lang w:val="en-US" w:eastAsia="en-US"/>
              </w:rPr>
              <w:t>potentially</w:t>
            </w:r>
          </w:p>
        </w:tc>
        <w:tc>
          <w:tcPr>
            <w:tcW w:w="564" w:type="dxa"/>
            <w:vAlign w:val="center"/>
          </w:tcPr>
          <w:p w14:paraId="76310BEF" w14:textId="77777777" w:rsidR="00233681" w:rsidRPr="00233681" w:rsidRDefault="00233681" w:rsidP="00233681">
            <w:pPr>
              <w:spacing w:after="0" w:line="240" w:lineRule="auto"/>
              <w:rPr>
                <w:rFonts w:eastAsia="Times New Roman" w:cstheme="minorHAnsi"/>
                <w:b/>
              </w:rPr>
            </w:pPr>
            <w:r w:rsidRPr="00233681">
              <w:rPr>
                <w:rFonts w:eastAsia="Times New Roman" w:cstheme="minorHAnsi"/>
                <w:b/>
              </w:rPr>
              <w:t>D.</w:t>
            </w:r>
          </w:p>
        </w:tc>
        <w:tc>
          <w:tcPr>
            <w:tcW w:w="1723" w:type="dxa"/>
            <w:vAlign w:val="center"/>
          </w:tcPr>
          <w:p w14:paraId="52A3B9B2" w14:textId="77777777" w:rsidR="00233681" w:rsidRPr="00233681" w:rsidRDefault="00233681" w:rsidP="00233681">
            <w:pPr>
              <w:spacing w:after="0" w:line="240" w:lineRule="auto"/>
              <w:rPr>
                <w:rFonts w:eastAsia="Times New Roman" w:cstheme="minorHAnsi"/>
                <w:bCs/>
              </w:rPr>
            </w:pPr>
            <w:r w:rsidRPr="00233681">
              <w:rPr>
                <w:rFonts w:eastAsia="Times New Roman" w:cstheme="minorHAnsi"/>
                <w:bCs/>
              </w:rPr>
              <w:t>tackle</w:t>
            </w:r>
          </w:p>
        </w:tc>
        <w:tc>
          <w:tcPr>
            <w:tcW w:w="528" w:type="dxa"/>
            <w:shd w:val="clear" w:color="auto" w:fill="auto"/>
            <w:vAlign w:val="center"/>
          </w:tcPr>
          <w:p w14:paraId="6E17D4D4" w14:textId="77777777" w:rsidR="00233681" w:rsidRPr="00233681" w:rsidRDefault="00233681" w:rsidP="00233681">
            <w:pPr>
              <w:spacing w:after="0" w:line="240" w:lineRule="auto"/>
              <w:rPr>
                <w:rFonts w:eastAsia="Times New Roman" w:cstheme="minorHAnsi"/>
                <w:b/>
              </w:rPr>
            </w:pPr>
            <w:r w:rsidRPr="00233681">
              <w:rPr>
                <w:rFonts w:eastAsia="Times New Roman" w:cstheme="minorHAnsi"/>
                <w:b/>
                <w:lang w:val="en-US"/>
              </w:rPr>
              <w:t>E.</w:t>
            </w:r>
          </w:p>
        </w:tc>
        <w:tc>
          <w:tcPr>
            <w:tcW w:w="1376" w:type="dxa"/>
            <w:shd w:val="clear" w:color="auto" w:fill="auto"/>
            <w:vAlign w:val="center"/>
          </w:tcPr>
          <w:p w14:paraId="234CA9D3" w14:textId="77777777" w:rsidR="00233681" w:rsidRPr="00233681" w:rsidRDefault="00233681" w:rsidP="00233681">
            <w:pPr>
              <w:spacing w:after="0" w:line="240" w:lineRule="auto"/>
              <w:rPr>
                <w:rFonts w:eastAsia="Times New Roman" w:cstheme="minorHAnsi"/>
              </w:rPr>
            </w:pPr>
            <w:r w:rsidRPr="00233681">
              <w:rPr>
                <w:rFonts w:eastAsia="Times New Roman" w:cstheme="minorHAnsi"/>
              </w:rPr>
              <w:t>rural</w:t>
            </w:r>
          </w:p>
        </w:tc>
      </w:tr>
      <w:tr w:rsidR="00233681" w:rsidRPr="00233681" w14:paraId="680CA0D3" w14:textId="77777777" w:rsidTr="00D27D89">
        <w:trPr>
          <w:trHeight w:val="435"/>
        </w:trPr>
        <w:tc>
          <w:tcPr>
            <w:tcW w:w="632" w:type="dxa"/>
            <w:shd w:val="clear" w:color="auto" w:fill="auto"/>
            <w:vAlign w:val="center"/>
          </w:tcPr>
          <w:p w14:paraId="793591A7" w14:textId="77777777" w:rsidR="00233681" w:rsidRPr="00233681" w:rsidRDefault="00233681" w:rsidP="00233681">
            <w:pPr>
              <w:spacing w:after="0" w:line="240" w:lineRule="auto"/>
              <w:rPr>
                <w:rFonts w:eastAsia="Times New Roman" w:cstheme="minorHAnsi"/>
                <w:b/>
              </w:rPr>
            </w:pPr>
            <w:r w:rsidRPr="00233681">
              <w:rPr>
                <w:rFonts w:eastAsia="Times New Roman" w:cstheme="minorHAnsi"/>
                <w:b/>
                <w:lang w:val="en-US"/>
              </w:rPr>
              <w:t>F.</w:t>
            </w:r>
          </w:p>
        </w:tc>
        <w:tc>
          <w:tcPr>
            <w:tcW w:w="1629" w:type="dxa"/>
            <w:shd w:val="clear" w:color="auto" w:fill="auto"/>
            <w:vAlign w:val="center"/>
          </w:tcPr>
          <w:p w14:paraId="1721A4BD" w14:textId="77777777" w:rsidR="00233681" w:rsidRPr="00233681" w:rsidRDefault="00233681" w:rsidP="00233681">
            <w:pPr>
              <w:spacing w:after="0" w:line="240" w:lineRule="auto"/>
              <w:rPr>
                <w:rFonts w:eastAsia="Times New Roman" w:cstheme="minorHAnsi"/>
              </w:rPr>
            </w:pPr>
            <w:r w:rsidRPr="00233681">
              <w:rPr>
                <w:rFonts w:eastAsia="Times New Roman" w:cstheme="minorHAnsi"/>
              </w:rPr>
              <w:t>decreased</w:t>
            </w:r>
          </w:p>
        </w:tc>
        <w:tc>
          <w:tcPr>
            <w:tcW w:w="567" w:type="dxa"/>
            <w:shd w:val="clear" w:color="auto" w:fill="auto"/>
            <w:vAlign w:val="center"/>
          </w:tcPr>
          <w:p w14:paraId="00B99DE3" w14:textId="77777777" w:rsidR="00233681" w:rsidRPr="00233681" w:rsidRDefault="00233681" w:rsidP="00233681">
            <w:pPr>
              <w:spacing w:after="0" w:line="240" w:lineRule="auto"/>
              <w:rPr>
                <w:rFonts w:eastAsia="Times New Roman" w:cstheme="minorHAnsi"/>
                <w:b/>
              </w:rPr>
            </w:pPr>
            <w:r w:rsidRPr="00233681">
              <w:rPr>
                <w:rFonts w:eastAsia="Times New Roman" w:cstheme="minorHAnsi"/>
                <w:b/>
                <w:lang w:val="en-US"/>
              </w:rPr>
              <w:t>G</w:t>
            </w:r>
            <w:r w:rsidRPr="00233681">
              <w:rPr>
                <w:rFonts w:eastAsia="Times New Roman" w:cstheme="minorHAnsi"/>
                <w:b/>
              </w:rPr>
              <w:t>.</w:t>
            </w:r>
          </w:p>
        </w:tc>
        <w:tc>
          <w:tcPr>
            <w:tcW w:w="1418" w:type="dxa"/>
            <w:shd w:val="clear" w:color="auto" w:fill="auto"/>
            <w:vAlign w:val="center"/>
          </w:tcPr>
          <w:p w14:paraId="6BEABBEB" w14:textId="77777777" w:rsidR="00233681" w:rsidRPr="00233681" w:rsidRDefault="00233681" w:rsidP="00233681">
            <w:pPr>
              <w:spacing w:after="0" w:line="240" w:lineRule="auto"/>
              <w:rPr>
                <w:rFonts w:eastAsia="Times New Roman" w:cstheme="minorHAnsi"/>
              </w:rPr>
            </w:pPr>
            <w:r w:rsidRPr="00233681">
              <w:rPr>
                <w:rFonts w:eastAsia="Times New Roman" w:cstheme="minorHAnsi"/>
              </w:rPr>
              <w:t>access</w:t>
            </w:r>
          </w:p>
        </w:tc>
        <w:tc>
          <w:tcPr>
            <w:tcW w:w="567" w:type="dxa"/>
            <w:shd w:val="clear" w:color="auto" w:fill="auto"/>
            <w:vAlign w:val="center"/>
          </w:tcPr>
          <w:p w14:paraId="273817E4" w14:textId="77777777" w:rsidR="00233681" w:rsidRPr="00233681" w:rsidRDefault="00233681" w:rsidP="00233681">
            <w:pPr>
              <w:spacing w:after="0" w:line="240" w:lineRule="auto"/>
              <w:rPr>
                <w:rFonts w:eastAsia="Times New Roman" w:cstheme="minorHAnsi"/>
                <w:b/>
              </w:rPr>
            </w:pPr>
            <w:r w:rsidRPr="00233681">
              <w:rPr>
                <w:rFonts w:eastAsia="Times New Roman" w:cstheme="minorHAnsi"/>
                <w:b/>
                <w:lang w:val="en-US"/>
              </w:rPr>
              <w:t>H</w:t>
            </w:r>
            <w:r w:rsidRPr="00233681">
              <w:rPr>
                <w:rFonts w:eastAsia="Times New Roman" w:cstheme="minorHAnsi"/>
                <w:b/>
              </w:rPr>
              <w:t>.</w:t>
            </w:r>
          </w:p>
        </w:tc>
        <w:tc>
          <w:tcPr>
            <w:tcW w:w="1965" w:type="dxa"/>
            <w:shd w:val="clear" w:color="auto" w:fill="auto"/>
            <w:vAlign w:val="center"/>
          </w:tcPr>
          <w:p w14:paraId="2DF94C0A" w14:textId="77777777" w:rsidR="00233681" w:rsidRPr="00233681" w:rsidRDefault="00233681" w:rsidP="00233681">
            <w:pPr>
              <w:spacing w:after="0" w:line="240" w:lineRule="auto"/>
              <w:rPr>
                <w:rFonts w:eastAsia="Times New Roman" w:cstheme="minorHAnsi"/>
              </w:rPr>
            </w:pPr>
            <w:r w:rsidRPr="00233681">
              <w:rPr>
                <w:rFonts w:eastAsia="Times New Roman" w:cstheme="minorHAnsi"/>
              </w:rPr>
              <w:t>steadily</w:t>
            </w:r>
          </w:p>
        </w:tc>
        <w:tc>
          <w:tcPr>
            <w:tcW w:w="564" w:type="dxa"/>
            <w:vAlign w:val="center"/>
          </w:tcPr>
          <w:p w14:paraId="4FE6D6AD" w14:textId="77777777" w:rsidR="00233681" w:rsidRPr="00233681" w:rsidRDefault="00233681" w:rsidP="00233681">
            <w:pPr>
              <w:spacing w:after="0" w:line="240" w:lineRule="auto"/>
              <w:rPr>
                <w:rFonts w:eastAsia="Times New Roman" w:cstheme="minorHAnsi"/>
                <w:b/>
                <w:lang w:val="en-US"/>
              </w:rPr>
            </w:pPr>
            <w:r w:rsidRPr="00233681">
              <w:rPr>
                <w:rFonts w:eastAsia="Times New Roman" w:cstheme="minorHAnsi"/>
                <w:b/>
                <w:lang w:val="en-US"/>
              </w:rPr>
              <w:t>I</w:t>
            </w:r>
            <w:r w:rsidRPr="00233681">
              <w:rPr>
                <w:rFonts w:eastAsia="Times New Roman" w:cstheme="minorHAnsi"/>
                <w:b/>
              </w:rPr>
              <w:t>.</w:t>
            </w:r>
          </w:p>
        </w:tc>
        <w:tc>
          <w:tcPr>
            <w:tcW w:w="1723" w:type="dxa"/>
            <w:vAlign w:val="center"/>
          </w:tcPr>
          <w:p w14:paraId="65C689C8" w14:textId="77777777" w:rsidR="00233681" w:rsidRPr="00233681" w:rsidRDefault="00233681" w:rsidP="00233681">
            <w:pPr>
              <w:spacing w:after="0" w:line="240" w:lineRule="auto"/>
              <w:rPr>
                <w:rFonts w:eastAsia="Times New Roman" w:cstheme="minorHAnsi"/>
                <w:bCs/>
                <w:lang w:val="en-US"/>
              </w:rPr>
            </w:pPr>
            <w:r w:rsidRPr="00233681">
              <w:rPr>
                <w:rFonts w:eastAsia="Times New Roman" w:cstheme="minorHAnsi"/>
              </w:rPr>
              <w:t>misguided</w:t>
            </w:r>
          </w:p>
        </w:tc>
        <w:tc>
          <w:tcPr>
            <w:tcW w:w="528" w:type="dxa"/>
            <w:shd w:val="clear" w:color="auto" w:fill="auto"/>
            <w:vAlign w:val="center"/>
          </w:tcPr>
          <w:p w14:paraId="0CA09CD2" w14:textId="77777777" w:rsidR="00233681" w:rsidRPr="00233681" w:rsidRDefault="00233681" w:rsidP="00233681">
            <w:pPr>
              <w:spacing w:after="0" w:line="240" w:lineRule="auto"/>
              <w:rPr>
                <w:rFonts w:eastAsia="Times New Roman" w:cstheme="minorHAnsi"/>
                <w:b/>
              </w:rPr>
            </w:pPr>
            <w:r w:rsidRPr="00233681">
              <w:rPr>
                <w:rFonts w:eastAsia="Times New Roman" w:cstheme="minorHAnsi"/>
                <w:b/>
              </w:rPr>
              <w:t>J.</w:t>
            </w:r>
          </w:p>
        </w:tc>
        <w:tc>
          <w:tcPr>
            <w:tcW w:w="1376" w:type="dxa"/>
            <w:shd w:val="clear" w:color="auto" w:fill="auto"/>
            <w:vAlign w:val="center"/>
          </w:tcPr>
          <w:p w14:paraId="08ACCBA1" w14:textId="77777777" w:rsidR="00233681" w:rsidRPr="00233681" w:rsidRDefault="00233681" w:rsidP="00233681">
            <w:pPr>
              <w:spacing w:after="0" w:line="240" w:lineRule="auto"/>
              <w:rPr>
                <w:rFonts w:eastAsia="Times New Roman" w:cstheme="minorHAnsi"/>
              </w:rPr>
            </w:pPr>
            <w:r w:rsidRPr="00233681">
              <w:rPr>
                <w:rFonts w:eastAsia="Calibri" w:cstheme="minorHAnsi"/>
                <w:lang w:val="en-US" w:eastAsia="en-US"/>
              </w:rPr>
              <w:t>substances</w:t>
            </w:r>
          </w:p>
        </w:tc>
      </w:tr>
    </w:tbl>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9538"/>
      </w:tblGrid>
      <w:tr w:rsidR="00233681" w:rsidRPr="00233681" w14:paraId="6E554EB0" w14:textId="77777777" w:rsidTr="00F102B3">
        <w:trPr>
          <w:trHeight w:val="478"/>
          <w:jc w:val="center"/>
        </w:trPr>
        <w:tc>
          <w:tcPr>
            <w:tcW w:w="666" w:type="dxa"/>
            <w:shd w:val="clear" w:color="auto" w:fill="auto"/>
            <w:vAlign w:val="center"/>
          </w:tcPr>
          <w:p w14:paraId="7A5FD194" w14:textId="35FAF4AC" w:rsidR="00233681" w:rsidRPr="00233681" w:rsidRDefault="00B55689" w:rsidP="00B55689">
            <w:pPr>
              <w:numPr>
                <w:ilvl w:val="0"/>
                <w:numId w:val="35"/>
              </w:numPr>
              <w:spacing w:before="60" w:after="60"/>
              <w:ind w:hanging="326"/>
              <w:contextualSpacing/>
              <w:jc w:val="both"/>
              <w:rPr>
                <w:rFonts w:eastAsia="Calibri" w:cstheme="minorHAnsi"/>
                <w:b/>
                <w:lang w:val="en-US" w:eastAsia="en-US"/>
              </w:rPr>
            </w:pPr>
            <w:r>
              <w:rPr>
                <w:rFonts w:eastAsia="Calibri" w:cstheme="minorHAnsi"/>
                <w:b/>
                <w:lang w:val="en-US" w:eastAsia="en-US"/>
              </w:rPr>
              <w:t xml:space="preserve">1. </w:t>
            </w:r>
          </w:p>
        </w:tc>
        <w:tc>
          <w:tcPr>
            <w:tcW w:w="9538" w:type="dxa"/>
            <w:shd w:val="clear" w:color="auto" w:fill="auto"/>
            <w:vAlign w:val="center"/>
          </w:tcPr>
          <w:p w14:paraId="48F807F0" w14:textId="77777777" w:rsidR="00233681" w:rsidRPr="00233681" w:rsidRDefault="00233681" w:rsidP="00233681">
            <w:pPr>
              <w:spacing w:before="60" w:after="60"/>
              <w:jc w:val="both"/>
              <w:rPr>
                <w:rFonts w:eastAsia="Calibri" w:cstheme="minorHAnsi"/>
                <w:lang w:val="en-US" w:eastAsia="en-US"/>
              </w:rPr>
            </w:pPr>
            <w:r w:rsidRPr="00233681">
              <w:rPr>
                <w:rFonts w:eastAsia="Calibri" w:cstheme="minorHAnsi"/>
                <w:lang w:val="en-US" w:eastAsia="en-US"/>
              </w:rPr>
              <w:t xml:space="preserve">The lack of proper infrastructure in remote villages can limit residents' </w:t>
            </w:r>
            <w:r w:rsidRPr="00233681">
              <w:rPr>
                <w:rFonts w:eastAsia="Calibri" w:cstheme="minorHAnsi"/>
                <w:lang w:val="en-GB" w:eastAsia="en-US"/>
              </w:rPr>
              <w:t xml:space="preserve">_________ </w:t>
            </w:r>
            <w:r w:rsidRPr="00233681">
              <w:rPr>
                <w:rFonts w:eastAsia="Calibri" w:cstheme="minorHAnsi"/>
                <w:lang w:val="en-US" w:eastAsia="en-US"/>
              </w:rPr>
              <w:t>to essential healthcare services.</w:t>
            </w:r>
          </w:p>
        </w:tc>
      </w:tr>
      <w:tr w:rsidR="00233681" w:rsidRPr="00233681" w14:paraId="1072BBA6" w14:textId="77777777" w:rsidTr="00F102B3">
        <w:trPr>
          <w:trHeight w:val="459"/>
          <w:jc w:val="center"/>
        </w:trPr>
        <w:tc>
          <w:tcPr>
            <w:tcW w:w="666" w:type="dxa"/>
            <w:shd w:val="clear" w:color="auto" w:fill="auto"/>
            <w:vAlign w:val="center"/>
          </w:tcPr>
          <w:p w14:paraId="59B8A13C" w14:textId="77777777" w:rsidR="00233681" w:rsidRPr="00233681" w:rsidRDefault="00233681" w:rsidP="00B55689">
            <w:pPr>
              <w:numPr>
                <w:ilvl w:val="0"/>
                <w:numId w:val="35"/>
              </w:numPr>
              <w:spacing w:before="60" w:after="60"/>
              <w:ind w:left="468" w:hanging="468"/>
              <w:contextualSpacing/>
              <w:jc w:val="both"/>
              <w:rPr>
                <w:rFonts w:eastAsia="Calibri" w:cstheme="minorHAnsi"/>
                <w:b/>
                <w:lang w:val="en-US" w:eastAsia="en-US"/>
              </w:rPr>
            </w:pPr>
          </w:p>
        </w:tc>
        <w:tc>
          <w:tcPr>
            <w:tcW w:w="9538" w:type="dxa"/>
            <w:shd w:val="clear" w:color="auto" w:fill="auto"/>
            <w:vAlign w:val="center"/>
          </w:tcPr>
          <w:p w14:paraId="1B0E58D6" w14:textId="77777777" w:rsidR="00233681" w:rsidRPr="00233681" w:rsidRDefault="00233681" w:rsidP="00233681">
            <w:pPr>
              <w:spacing w:before="60" w:after="60"/>
              <w:jc w:val="both"/>
              <w:rPr>
                <w:rFonts w:eastAsia="Calibri" w:cstheme="minorHAnsi"/>
                <w:lang w:val="en-US" w:eastAsia="en-US"/>
              </w:rPr>
            </w:pPr>
            <w:r w:rsidRPr="00233681">
              <w:rPr>
                <w:rFonts w:eastAsia="Calibri" w:cstheme="minorHAnsi"/>
                <w:lang w:val="en-US" w:eastAsia="en-US"/>
              </w:rPr>
              <w:t xml:space="preserve">Herbal remedies often claim to be made from natural </w:t>
            </w:r>
            <w:r w:rsidRPr="00233681">
              <w:rPr>
                <w:rFonts w:eastAsia="Calibri" w:cstheme="minorHAnsi"/>
                <w:lang w:val="en-GB" w:eastAsia="en-US"/>
              </w:rPr>
              <w:t>_________</w:t>
            </w:r>
            <w:r w:rsidRPr="00233681">
              <w:rPr>
                <w:rFonts w:eastAsia="Calibri" w:cstheme="minorHAnsi"/>
                <w:lang w:val="en-US" w:eastAsia="en-US"/>
              </w:rPr>
              <w:t>, promising alternative solutions for various health problems.</w:t>
            </w:r>
          </w:p>
        </w:tc>
      </w:tr>
      <w:tr w:rsidR="00233681" w:rsidRPr="00233681" w14:paraId="1C241970" w14:textId="77777777" w:rsidTr="00F102B3">
        <w:trPr>
          <w:trHeight w:val="478"/>
          <w:jc w:val="center"/>
        </w:trPr>
        <w:tc>
          <w:tcPr>
            <w:tcW w:w="666" w:type="dxa"/>
            <w:shd w:val="clear" w:color="auto" w:fill="auto"/>
            <w:vAlign w:val="center"/>
          </w:tcPr>
          <w:p w14:paraId="1C9581BC" w14:textId="77777777" w:rsidR="00233681" w:rsidRPr="00233681" w:rsidRDefault="00233681" w:rsidP="00B55689">
            <w:pPr>
              <w:numPr>
                <w:ilvl w:val="0"/>
                <w:numId w:val="35"/>
              </w:numPr>
              <w:spacing w:before="60" w:after="60"/>
              <w:ind w:left="468" w:hanging="468"/>
              <w:contextualSpacing/>
              <w:jc w:val="both"/>
              <w:rPr>
                <w:rFonts w:eastAsia="Calibri" w:cstheme="minorHAnsi"/>
                <w:b/>
                <w:lang w:val="en-US" w:eastAsia="en-US"/>
              </w:rPr>
            </w:pPr>
          </w:p>
        </w:tc>
        <w:tc>
          <w:tcPr>
            <w:tcW w:w="9538" w:type="dxa"/>
            <w:shd w:val="clear" w:color="auto" w:fill="auto"/>
            <w:vAlign w:val="center"/>
          </w:tcPr>
          <w:p w14:paraId="2E9EC624" w14:textId="77777777" w:rsidR="00233681" w:rsidRPr="00233681" w:rsidRDefault="00233681" w:rsidP="00233681">
            <w:pPr>
              <w:spacing w:before="60" w:after="60"/>
              <w:jc w:val="both"/>
              <w:rPr>
                <w:rFonts w:eastAsia="Calibri" w:cstheme="minorHAnsi"/>
                <w:lang w:val="en-US" w:eastAsia="en-US"/>
              </w:rPr>
            </w:pPr>
            <w:r w:rsidRPr="00233681">
              <w:rPr>
                <w:rFonts w:eastAsia="Calibri" w:cstheme="minorHAnsi"/>
                <w:lang w:val="en-US" w:eastAsia="en-US"/>
              </w:rPr>
              <w:t xml:space="preserve">Engaging in extreme sports without proper training and equipment can expose participants to </w:t>
            </w:r>
            <w:r w:rsidRPr="00233681">
              <w:rPr>
                <w:rFonts w:eastAsia="Calibri" w:cstheme="minorHAnsi"/>
                <w:lang w:val="en-GB" w:eastAsia="en-US"/>
              </w:rPr>
              <w:t xml:space="preserve">_________ </w:t>
            </w:r>
            <w:r w:rsidRPr="00233681">
              <w:rPr>
                <w:rFonts w:eastAsia="Calibri" w:cstheme="minorHAnsi"/>
                <w:lang w:val="en-US" w:eastAsia="en-US"/>
              </w:rPr>
              <w:t>dangerous situations.</w:t>
            </w:r>
          </w:p>
        </w:tc>
      </w:tr>
      <w:tr w:rsidR="00233681" w:rsidRPr="00233681" w14:paraId="56293F78" w14:textId="77777777" w:rsidTr="00F102B3">
        <w:trPr>
          <w:trHeight w:val="502"/>
          <w:jc w:val="center"/>
        </w:trPr>
        <w:tc>
          <w:tcPr>
            <w:tcW w:w="666" w:type="dxa"/>
            <w:shd w:val="clear" w:color="auto" w:fill="auto"/>
            <w:vAlign w:val="center"/>
          </w:tcPr>
          <w:p w14:paraId="2FF0A6AB" w14:textId="77777777" w:rsidR="00233681" w:rsidRPr="00233681" w:rsidRDefault="00233681" w:rsidP="00B55689">
            <w:pPr>
              <w:numPr>
                <w:ilvl w:val="0"/>
                <w:numId w:val="35"/>
              </w:numPr>
              <w:spacing w:before="60" w:after="60"/>
              <w:ind w:left="468" w:hanging="468"/>
              <w:contextualSpacing/>
              <w:jc w:val="both"/>
              <w:rPr>
                <w:rFonts w:eastAsia="Calibri" w:cstheme="minorHAnsi"/>
                <w:b/>
                <w:lang w:val="en-US" w:eastAsia="en-US"/>
              </w:rPr>
            </w:pPr>
          </w:p>
        </w:tc>
        <w:tc>
          <w:tcPr>
            <w:tcW w:w="9538" w:type="dxa"/>
            <w:shd w:val="clear" w:color="auto" w:fill="auto"/>
            <w:vAlign w:val="center"/>
          </w:tcPr>
          <w:p w14:paraId="3E36C4D0" w14:textId="77777777" w:rsidR="00233681" w:rsidRPr="00233681" w:rsidRDefault="00233681" w:rsidP="00233681">
            <w:pPr>
              <w:spacing w:before="60" w:after="60"/>
              <w:jc w:val="both"/>
              <w:rPr>
                <w:rFonts w:eastAsia="Calibri" w:cstheme="minorHAnsi"/>
                <w:lang w:val="en-US" w:eastAsia="en-US"/>
              </w:rPr>
            </w:pPr>
            <w:r w:rsidRPr="00233681">
              <w:rPr>
                <w:rFonts w:eastAsia="Calibri" w:cstheme="minorHAnsi"/>
                <w:lang w:val="en-US" w:eastAsia="en-US"/>
              </w:rPr>
              <w:t xml:space="preserve">The new regulations aim to protect </w:t>
            </w:r>
            <w:r w:rsidRPr="00233681">
              <w:rPr>
                <w:rFonts w:eastAsia="Calibri" w:cstheme="minorHAnsi"/>
                <w:lang w:val="en-GB" w:eastAsia="en-US"/>
              </w:rPr>
              <w:t xml:space="preserve">_________ </w:t>
            </w:r>
            <w:r w:rsidRPr="00233681">
              <w:rPr>
                <w:rFonts w:eastAsia="Calibri" w:cstheme="minorHAnsi"/>
                <w:lang w:val="en-US" w:eastAsia="en-US"/>
              </w:rPr>
              <w:t>from exposure to inappropriate content on streaming platforms by implementing strict age verification processes and ensuring that age-appropriate content filters are in place.</w:t>
            </w:r>
          </w:p>
        </w:tc>
      </w:tr>
      <w:tr w:rsidR="00233681" w:rsidRPr="00233681" w14:paraId="68DE3309" w14:textId="77777777" w:rsidTr="00F102B3">
        <w:trPr>
          <w:trHeight w:val="459"/>
          <w:jc w:val="center"/>
        </w:trPr>
        <w:tc>
          <w:tcPr>
            <w:tcW w:w="666" w:type="dxa"/>
            <w:shd w:val="clear" w:color="auto" w:fill="auto"/>
            <w:vAlign w:val="center"/>
          </w:tcPr>
          <w:p w14:paraId="0774CB9E" w14:textId="77777777" w:rsidR="00233681" w:rsidRPr="00233681" w:rsidRDefault="00233681" w:rsidP="00B55689">
            <w:pPr>
              <w:numPr>
                <w:ilvl w:val="0"/>
                <w:numId w:val="35"/>
              </w:numPr>
              <w:spacing w:before="60" w:after="60"/>
              <w:ind w:left="468" w:hanging="468"/>
              <w:contextualSpacing/>
              <w:jc w:val="both"/>
              <w:rPr>
                <w:rFonts w:eastAsia="Calibri" w:cstheme="minorHAnsi"/>
                <w:b/>
                <w:lang w:val="en-US" w:eastAsia="en-US"/>
              </w:rPr>
            </w:pPr>
          </w:p>
        </w:tc>
        <w:tc>
          <w:tcPr>
            <w:tcW w:w="9538" w:type="dxa"/>
            <w:shd w:val="clear" w:color="auto" w:fill="auto"/>
            <w:vAlign w:val="center"/>
          </w:tcPr>
          <w:p w14:paraId="26B42AE4" w14:textId="77777777" w:rsidR="00233681" w:rsidRPr="00233681" w:rsidRDefault="00233681" w:rsidP="00233681">
            <w:pPr>
              <w:spacing w:before="100" w:beforeAutospacing="1" w:after="100" w:afterAutospacing="1"/>
              <w:jc w:val="both"/>
              <w:rPr>
                <w:rFonts w:cstheme="minorHAnsi"/>
                <w:lang w:val="en-GB" w:eastAsia="el-GR"/>
              </w:rPr>
            </w:pPr>
            <w:r w:rsidRPr="00233681">
              <w:rPr>
                <w:rFonts w:cstheme="minorHAnsi"/>
                <w:lang w:val="en-GB" w:eastAsia="el-GR"/>
              </w:rPr>
              <w:t>In an effort to protect endangered wildlife, the government decided to _________ the hunting of certain species within designated conservation areas.</w:t>
            </w:r>
          </w:p>
        </w:tc>
      </w:tr>
      <w:tr w:rsidR="00233681" w:rsidRPr="00233681" w14:paraId="6C911FD0" w14:textId="77777777" w:rsidTr="00F102B3">
        <w:trPr>
          <w:trHeight w:val="478"/>
          <w:jc w:val="center"/>
        </w:trPr>
        <w:tc>
          <w:tcPr>
            <w:tcW w:w="666" w:type="dxa"/>
            <w:shd w:val="clear" w:color="auto" w:fill="auto"/>
            <w:vAlign w:val="center"/>
          </w:tcPr>
          <w:p w14:paraId="2F58C1AD" w14:textId="77777777" w:rsidR="00233681" w:rsidRPr="00233681" w:rsidRDefault="00233681" w:rsidP="00B55689">
            <w:pPr>
              <w:numPr>
                <w:ilvl w:val="0"/>
                <w:numId w:val="35"/>
              </w:numPr>
              <w:spacing w:before="60" w:after="60"/>
              <w:ind w:left="468" w:hanging="468"/>
              <w:contextualSpacing/>
              <w:jc w:val="both"/>
              <w:rPr>
                <w:rFonts w:eastAsia="Calibri" w:cstheme="minorHAnsi"/>
                <w:b/>
                <w:lang w:val="en-US" w:eastAsia="en-US"/>
              </w:rPr>
            </w:pPr>
          </w:p>
        </w:tc>
        <w:tc>
          <w:tcPr>
            <w:tcW w:w="9538" w:type="dxa"/>
            <w:shd w:val="clear" w:color="auto" w:fill="auto"/>
            <w:vAlign w:val="center"/>
          </w:tcPr>
          <w:p w14:paraId="7B0AE8C7" w14:textId="77777777" w:rsidR="00233681" w:rsidRPr="00233681" w:rsidRDefault="00233681" w:rsidP="00233681">
            <w:pPr>
              <w:spacing w:before="100" w:beforeAutospacing="1" w:after="100" w:afterAutospacing="1"/>
              <w:jc w:val="both"/>
              <w:rPr>
                <w:rFonts w:cstheme="minorHAnsi"/>
                <w:lang w:val="en-GB" w:eastAsia="el-GR"/>
              </w:rPr>
            </w:pPr>
            <w:r w:rsidRPr="00233681">
              <w:rPr>
                <w:rFonts w:cstheme="minorHAnsi"/>
                <w:lang w:val="en-GB" w:eastAsia="el-GR"/>
              </w:rPr>
              <w:t>Despite his good intentions, his advice was often _________, lacking the necessary expertise to provide accurate solutions to complex problems.</w:t>
            </w:r>
          </w:p>
        </w:tc>
      </w:tr>
      <w:tr w:rsidR="00233681" w:rsidRPr="00233681" w14:paraId="631CEA21" w14:textId="77777777" w:rsidTr="00F102B3">
        <w:trPr>
          <w:trHeight w:val="467"/>
          <w:jc w:val="center"/>
        </w:trPr>
        <w:tc>
          <w:tcPr>
            <w:tcW w:w="666" w:type="dxa"/>
            <w:shd w:val="clear" w:color="auto" w:fill="auto"/>
            <w:vAlign w:val="center"/>
          </w:tcPr>
          <w:p w14:paraId="167E62C7" w14:textId="77777777" w:rsidR="00233681" w:rsidRPr="00233681" w:rsidRDefault="00233681" w:rsidP="00B55689">
            <w:pPr>
              <w:numPr>
                <w:ilvl w:val="0"/>
                <w:numId w:val="35"/>
              </w:numPr>
              <w:spacing w:before="60" w:after="60"/>
              <w:ind w:left="468" w:hanging="468"/>
              <w:contextualSpacing/>
              <w:jc w:val="both"/>
              <w:rPr>
                <w:rFonts w:eastAsia="Calibri" w:cstheme="minorHAnsi"/>
                <w:b/>
                <w:lang w:val="en-US" w:eastAsia="en-US"/>
              </w:rPr>
            </w:pPr>
          </w:p>
        </w:tc>
        <w:tc>
          <w:tcPr>
            <w:tcW w:w="9538" w:type="dxa"/>
            <w:shd w:val="clear" w:color="auto" w:fill="auto"/>
            <w:vAlign w:val="center"/>
          </w:tcPr>
          <w:p w14:paraId="09A03BA5" w14:textId="77777777" w:rsidR="00233681" w:rsidRPr="00233681" w:rsidRDefault="00233681" w:rsidP="00233681">
            <w:pPr>
              <w:spacing w:before="100" w:beforeAutospacing="1" w:after="100" w:afterAutospacing="1"/>
              <w:jc w:val="both"/>
              <w:rPr>
                <w:rFonts w:cstheme="minorHAnsi"/>
                <w:lang w:val="en-GB" w:eastAsia="el-GR"/>
              </w:rPr>
            </w:pPr>
            <w:r w:rsidRPr="00233681">
              <w:rPr>
                <w:rFonts w:cstheme="minorHAnsi"/>
                <w:lang w:val="en-GB" w:eastAsia="el-GR"/>
              </w:rPr>
              <w:t>Over the past few months, the company's profits have been _________ increasing, reflecting a consistent growth trend.</w:t>
            </w:r>
          </w:p>
        </w:tc>
      </w:tr>
      <w:tr w:rsidR="00233681" w:rsidRPr="00233681" w14:paraId="5DAF76CB" w14:textId="77777777" w:rsidTr="00F102B3">
        <w:trPr>
          <w:trHeight w:val="478"/>
          <w:jc w:val="center"/>
        </w:trPr>
        <w:tc>
          <w:tcPr>
            <w:tcW w:w="666" w:type="dxa"/>
            <w:shd w:val="clear" w:color="auto" w:fill="auto"/>
            <w:vAlign w:val="center"/>
          </w:tcPr>
          <w:p w14:paraId="674ECEE0" w14:textId="77777777" w:rsidR="00233681" w:rsidRPr="00233681" w:rsidRDefault="00233681" w:rsidP="00B55689">
            <w:pPr>
              <w:numPr>
                <w:ilvl w:val="0"/>
                <w:numId w:val="35"/>
              </w:numPr>
              <w:spacing w:before="60" w:after="60"/>
              <w:ind w:left="468" w:hanging="468"/>
              <w:contextualSpacing/>
              <w:jc w:val="both"/>
              <w:rPr>
                <w:rFonts w:eastAsia="Calibri" w:cstheme="minorHAnsi"/>
                <w:b/>
                <w:lang w:val="en-US" w:eastAsia="en-US"/>
              </w:rPr>
            </w:pPr>
          </w:p>
        </w:tc>
        <w:tc>
          <w:tcPr>
            <w:tcW w:w="9538" w:type="dxa"/>
            <w:shd w:val="clear" w:color="auto" w:fill="auto"/>
            <w:vAlign w:val="center"/>
          </w:tcPr>
          <w:p w14:paraId="55634DE0" w14:textId="77777777" w:rsidR="00233681" w:rsidRPr="00233681" w:rsidRDefault="00233681" w:rsidP="00233681">
            <w:pPr>
              <w:spacing w:before="60" w:after="60"/>
              <w:jc w:val="both"/>
              <w:rPr>
                <w:rFonts w:eastAsia="Calibri" w:cstheme="minorHAnsi"/>
                <w:lang w:val="en-US" w:eastAsia="en-US"/>
              </w:rPr>
            </w:pPr>
            <w:r w:rsidRPr="00233681">
              <w:rPr>
                <w:rFonts w:eastAsia="Calibri" w:cstheme="minorHAnsi"/>
                <w:lang w:val="en-US" w:eastAsia="en-US"/>
              </w:rPr>
              <w:t xml:space="preserve">The government has launched a comprehensive campaign to </w:t>
            </w:r>
            <w:r w:rsidRPr="00233681">
              <w:rPr>
                <w:rFonts w:eastAsia="Calibri" w:cstheme="minorHAnsi"/>
                <w:lang w:val="en-GB" w:eastAsia="en-US"/>
              </w:rPr>
              <w:t xml:space="preserve">_________ </w:t>
            </w:r>
            <w:r w:rsidRPr="00233681">
              <w:rPr>
                <w:rFonts w:eastAsia="Calibri" w:cstheme="minorHAnsi"/>
                <w:lang w:val="en-US" w:eastAsia="en-US"/>
              </w:rPr>
              <w:t>the issue of plastic waste, including initiatives to reduce single-use plastics and promote recycling.</w:t>
            </w:r>
          </w:p>
        </w:tc>
      </w:tr>
      <w:tr w:rsidR="00233681" w:rsidRPr="00233681" w14:paraId="1027DAF7" w14:textId="77777777" w:rsidTr="00F102B3">
        <w:trPr>
          <w:trHeight w:val="459"/>
          <w:jc w:val="center"/>
        </w:trPr>
        <w:tc>
          <w:tcPr>
            <w:tcW w:w="666" w:type="dxa"/>
            <w:shd w:val="clear" w:color="auto" w:fill="auto"/>
            <w:vAlign w:val="center"/>
          </w:tcPr>
          <w:p w14:paraId="2F6D4395" w14:textId="77777777" w:rsidR="00233681" w:rsidRPr="00233681" w:rsidRDefault="00233681" w:rsidP="00B55689">
            <w:pPr>
              <w:numPr>
                <w:ilvl w:val="0"/>
                <w:numId w:val="35"/>
              </w:numPr>
              <w:spacing w:before="60" w:after="60"/>
              <w:ind w:left="468" w:hanging="468"/>
              <w:contextualSpacing/>
              <w:jc w:val="both"/>
              <w:rPr>
                <w:rFonts w:eastAsia="Calibri" w:cstheme="minorHAnsi"/>
                <w:b/>
                <w:lang w:val="en-US" w:eastAsia="en-US"/>
              </w:rPr>
            </w:pPr>
          </w:p>
        </w:tc>
        <w:tc>
          <w:tcPr>
            <w:tcW w:w="9538" w:type="dxa"/>
            <w:shd w:val="clear" w:color="auto" w:fill="auto"/>
            <w:vAlign w:val="center"/>
          </w:tcPr>
          <w:p w14:paraId="0DC66BF2" w14:textId="77777777" w:rsidR="00233681" w:rsidRPr="00233681" w:rsidRDefault="00233681" w:rsidP="00233681">
            <w:pPr>
              <w:spacing w:before="60" w:after="60"/>
              <w:jc w:val="both"/>
              <w:rPr>
                <w:rFonts w:eastAsia="Calibri" w:cstheme="minorHAnsi"/>
                <w:lang w:val="en-US" w:eastAsia="en-US"/>
              </w:rPr>
            </w:pPr>
            <w:r w:rsidRPr="00233681">
              <w:rPr>
                <w:rFonts w:eastAsia="Calibri" w:cstheme="minorHAnsi"/>
                <w:lang w:val="en-US" w:eastAsia="en-US"/>
              </w:rPr>
              <w:t xml:space="preserve">Regular exercise is known to lead to </w:t>
            </w:r>
            <w:r w:rsidRPr="00233681">
              <w:rPr>
                <w:rFonts w:eastAsia="Calibri" w:cstheme="minorHAnsi"/>
                <w:lang w:val="en-GB" w:eastAsia="en-US"/>
              </w:rPr>
              <w:t xml:space="preserve">_________ </w:t>
            </w:r>
            <w:r w:rsidRPr="00233681">
              <w:rPr>
                <w:rFonts w:eastAsia="Calibri" w:cstheme="minorHAnsi"/>
                <w:lang w:val="en-US" w:eastAsia="en-US"/>
              </w:rPr>
              <w:t>stress levels and improved mental well-being.</w:t>
            </w:r>
          </w:p>
        </w:tc>
      </w:tr>
      <w:tr w:rsidR="00233681" w:rsidRPr="00233681" w14:paraId="740DA7EB" w14:textId="77777777" w:rsidTr="00F102B3">
        <w:trPr>
          <w:trHeight w:val="536"/>
          <w:jc w:val="center"/>
        </w:trPr>
        <w:tc>
          <w:tcPr>
            <w:tcW w:w="666" w:type="dxa"/>
            <w:shd w:val="clear" w:color="auto" w:fill="auto"/>
            <w:vAlign w:val="center"/>
          </w:tcPr>
          <w:p w14:paraId="6407E41C" w14:textId="77777777" w:rsidR="00233681" w:rsidRPr="00233681" w:rsidRDefault="00233681" w:rsidP="00B55689">
            <w:pPr>
              <w:numPr>
                <w:ilvl w:val="0"/>
                <w:numId w:val="35"/>
              </w:numPr>
              <w:spacing w:before="60" w:after="60"/>
              <w:ind w:left="468" w:hanging="468"/>
              <w:contextualSpacing/>
              <w:jc w:val="both"/>
              <w:rPr>
                <w:rFonts w:eastAsia="Calibri" w:cstheme="minorHAnsi"/>
                <w:b/>
                <w:lang w:val="en-US" w:eastAsia="en-US"/>
              </w:rPr>
            </w:pPr>
          </w:p>
        </w:tc>
        <w:tc>
          <w:tcPr>
            <w:tcW w:w="9538" w:type="dxa"/>
            <w:shd w:val="clear" w:color="auto" w:fill="auto"/>
            <w:vAlign w:val="center"/>
          </w:tcPr>
          <w:p w14:paraId="1DC6F0B9" w14:textId="77777777" w:rsidR="00233681" w:rsidRPr="00233681" w:rsidRDefault="00233681" w:rsidP="00233681">
            <w:pPr>
              <w:spacing w:before="60" w:after="60"/>
              <w:jc w:val="both"/>
              <w:rPr>
                <w:rFonts w:eastAsia="Calibri" w:cstheme="minorHAnsi"/>
                <w:lang w:val="en-US" w:eastAsia="en-US"/>
              </w:rPr>
            </w:pPr>
            <w:r w:rsidRPr="00233681">
              <w:rPr>
                <w:rFonts w:eastAsia="Calibri" w:cstheme="minorHAnsi"/>
                <w:lang w:val="en-US" w:eastAsia="en-US"/>
              </w:rPr>
              <w:t xml:space="preserve">Life in </w:t>
            </w:r>
            <w:r w:rsidRPr="00233681">
              <w:rPr>
                <w:rFonts w:eastAsia="Calibri" w:cstheme="minorHAnsi"/>
                <w:lang w:val="en-GB" w:eastAsia="en-US"/>
              </w:rPr>
              <w:t xml:space="preserve">_________ </w:t>
            </w:r>
            <w:r w:rsidRPr="00233681">
              <w:rPr>
                <w:rFonts w:eastAsia="Calibri" w:cstheme="minorHAnsi"/>
                <w:lang w:val="en-US" w:eastAsia="en-US"/>
              </w:rPr>
              <w:t>areas often offers a slower pace and a stronger sense of community compared to the hustle and bustle of urban living.</w:t>
            </w:r>
          </w:p>
        </w:tc>
      </w:tr>
    </w:tbl>
    <w:p w14:paraId="4AEFE3D9" w14:textId="77777777" w:rsidR="00233681" w:rsidRPr="00233681" w:rsidRDefault="00233681" w:rsidP="00233681">
      <w:pPr>
        <w:spacing w:after="0" w:line="240" w:lineRule="auto"/>
        <w:rPr>
          <w:rFonts w:eastAsia="Times New Roman" w:cstheme="minorHAnsi"/>
          <w:b/>
          <w:lang w:val="el-GR"/>
        </w:rPr>
      </w:pPr>
    </w:p>
    <w:sectPr w:rsidR="00233681" w:rsidRPr="00233681" w:rsidSect="00F102B3">
      <w:pgSz w:w="11906" w:h="16838"/>
      <w:pgMar w:top="567" w:right="851"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5726D" w14:textId="77777777" w:rsidR="00081A70" w:rsidRDefault="00081A70" w:rsidP="00AD49F3">
      <w:pPr>
        <w:spacing w:after="0" w:line="240" w:lineRule="auto"/>
      </w:pPr>
      <w:r>
        <w:separator/>
      </w:r>
    </w:p>
  </w:endnote>
  <w:endnote w:type="continuationSeparator" w:id="0">
    <w:p w14:paraId="2FFFFD88" w14:textId="77777777" w:rsidR="00081A70" w:rsidRDefault="00081A70" w:rsidP="00AD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C9353" w14:textId="77777777" w:rsidR="00081A70" w:rsidRDefault="00081A70" w:rsidP="00AD49F3">
      <w:pPr>
        <w:spacing w:after="0" w:line="240" w:lineRule="auto"/>
      </w:pPr>
      <w:r>
        <w:separator/>
      </w:r>
    </w:p>
  </w:footnote>
  <w:footnote w:type="continuationSeparator" w:id="0">
    <w:p w14:paraId="6E5EDC58" w14:textId="77777777" w:rsidR="00081A70" w:rsidRDefault="00081A70" w:rsidP="00AD4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19F"/>
    <w:multiLevelType w:val="hybridMultilevel"/>
    <w:tmpl w:val="2EE8EA4C"/>
    <w:lvl w:ilvl="0" w:tplc="70329D1E">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2744C9"/>
    <w:multiLevelType w:val="hybridMultilevel"/>
    <w:tmpl w:val="07D01326"/>
    <w:lvl w:ilvl="0" w:tplc="1BC6BB6E">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AF30A6"/>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0404EE"/>
    <w:multiLevelType w:val="hybridMultilevel"/>
    <w:tmpl w:val="BFAE15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FB275E"/>
    <w:multiLevelType w:val="hybridMultilevel"/>
    <w:tmpl w:val="D332AD54"/>
    <w:lvl w:ilvl="0" w:tplc="B7642130">
      <w:start w:val="1"/>
      <w:numFmt w:val="decimal"/>
      <w:lvlText w:val="%1."/>
      <w:lvlJc w:val="left"/>
      <w:pPr>
        <w:ind w:left="-6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07561E"/>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5F5038A"/>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8DF5457"/>
    <w:multiLevelType w:val="hybridMultilevel"/>
    <w:tmpl w:val="9F52735A"/>
    <w:lvl w:ilvl="0" w:tplc="200484D0">
      <w:start w:val="3"/>
      <w:numFmt w:val="decimal"/>
      <w:lvlText w:val="%1."/>
      <w:lvlJc w:val="left"/>
      <w:pPr>
        <w:ind w:left="-6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2A7DBC"/>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0911FE"/>
    <w:multiLevelType w:val="hybridMultilevel"/>
    <w:tmpl w:val="34ECB3A6"/>
    <w:lvl w:ilvl="0" w:tplc="EAD8EECC">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FF3D1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72062E"/>
    <w:multiLevelType w:val="hybridMultilevel"/>
    <w:tmpl w:val="CB9CAF6A"/>
    <w:lvl w:ilvl="0" w:tplc="E9FC148E">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7854C57"/>
    <w:multiLevelType w:val="hybridMultilevel"/>
    <w:tmpl w:val="EF82D6D8"/>
    <w:lvl w:ilvl="0" w:tplc="AD147338">
      <w:start w:val="1"/>
      <w:numFmt w:val="decimal"/>
      <w:lvlText w:val="%1."/>
      <w:lvlJc w:val="left"/>
      <w:pPr>
        <w:ind w:left="-6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0D7F89"/>
    <w:multiLevelType w:val="hybridMultilevel"/>
    <w:tmpl w:val="94701DF6"/>
    <w:lvl w:ilvl="0" w:tplc="158628C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901BA9"/>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E803DC"/>
    <w:multiLevelType w:val="hybridMultilevel"/>
    <w:tmpl w:val="5DE81CFE"/>
    <w:lvl w:ilvl="0" w:tplc="D168407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8F72E23"/>
    <w:multiLevelType w:val="hybridMultilevel"/>
    <w:tmpl w:val="5DF60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D6A4C10"/>
    <w:multiLevelType w:val="hybridMultilevel"/>
    <w:tmpl w:val="1F348146"/>
    <w:lvl w:ilvl="0" w:tplc="4A8661CA">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CB3A72"/>
    <w:multiLevelType w:val="hybridMultilevel"/>
    <w:tmpl w:val="F056C4E4"/>
    <w:lvl w:ilvl="0" w:tplc="EAD8EECC">
      <w:start w:val="1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49D53C53"/>
    <w:multiLevelType w:val="hybridMultilevel"/>
    <w:tmpl w:val="8A9600F8"/>
    <w:lvl w:ilvl="0" w:tplc="744E6F40">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10B5C46"/>
    <w:multiLevelType w:val="hybridMultilevel"/>
    <w:tmpl w:val="75C0DBA8"/>
    <w:lvl w:ilvl="0" w:tplc="F26222F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2F82B78"/>
    <w:multiLevelType w:val="hybridMultilevel"/>
    <w:tmpl w:val="A9D6FA9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D01A40"/>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FD0919"/>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A8E457A"/>
    <w:multiLevelType w:val="hybridMultilevel"/>
    <w:tmpl w:val="34ECB3A6"/>
    <w:lvl w:ilvl="0" w:tplc="EAD8EECC">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544103"/>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13D2481"/>
    <w:multiLevelType w:val="hybridMultilevel"/>
    <w:tmpl w:val="A000C368"/>
    <w:lvl w:ilvl="0" w:tplc="2698D7E2">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7" w15:restartNumberingAfterBreak="0">
    <w:nsid w:val="6A3E100F"/>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B8B1120"/>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6F5C6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4F11552"/>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6270C06"/>
    <w:multiLevelType w:val="hybridMultilevel"/>
    <w:tmpl w:val="6AD27F06"/>
    <w:lvl w:ilvl="0" w:tplc="6D167B5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7A3805D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8447545">
    <w:abstractNumId w:val="11"/>
  </w:num>
  <w:num w:numId="2" w16cid:durableId="1988582260">
    <w:abstractNumId w:val="20"/>
  </w:num>
  <w:num w:numId="3" w16cid:durableId="1860578160">
    <w:abstractNumId w:val="0"/>
  </w:num>
  <w:num w:numId="4" w16cid:durableId="1621062111">
    <w:abstractNumId w:val="32"/>
  </w:num>
  <w:num w:numId="5" w16cid:durableId="964043327">
    <w:abstractNumId w:val="5"/>
  </w:num>
  <w:num w:numId="6" w16cid:durableId="474874815">
    <w:abstractNumId w:val="29"/>
  </w:num>
  <w:num w:numId="7" w16cid:durableId="367528815">
    <w:abstractNumId w:val="21"/>
  </w:num>
  <w:num w:numId="8" w16cid:durableId="2055810988">
    <w:abstractNumId w:val="15"/>
  </w:num>
  <w:num w:numId="9" w16cid:durableId="384571176">
    <w:abstractNumId w:val="10"/>
  </w:num>
  <w:num w:numId="10" w16cid:durableId="1554385972">
    <w:abstractNumId w:val="19"/>
  </w:num>
  <w:num w:numId="11" w16cid:durableId="643312142">
    <w:abstractNumId w:val="25"/>
  </w:num>
  <w:num w:numId="12" w16cid:durableId="1201935675">
    <w:abstractNumId w:val="3"/>
  </w:num>
  <w:num w:numId="13" w16cid:durableId="467748331">
    <w:abstractNumId w:val="17"/>
  </w:num>
  <w:num w:numId="14" w16cid:durableId="1570651395">
    <w:abstractNumId w:val="1"/>
  </w:num>
  <w:num w:numId="15" w16cid:durableId="174806860">
    <w:abstractNumId w:val="8"/>
  </w:num>
  <w:num w:numId="16" w16cid:durableId="1141923172">
    <w:abstractNumId w:val="16"/>
  </w:num>
  <w:num w:numId="17" w16cid:durableId="580215093">
    <w:abstractNumId w:val="28"/>
  </w:num>
  <w:num w:numId="18" w16cid:durableId="452092908">
    <w:abstractNumId w:val="23"/>
  </w:num>
  <w:num w:numId="19" w16cid:durableId="823542625">
    <w:abstractNumId w:val="14"/>
  </w:num>
  <w:num w:numId="20" w16cid:durableId="1080175670">
    <w:abstractNumId w:val="27"/>
  </w:num>
  <w:num w:numId="21" w16cid:durableId="1551263198">
    <w:abstractNumId w:val="22"/>
  </w:num>
  <w:num w:numId="22" w16cid:durableId="1153064970">
    <w:abstractNumId w:val="13"/>
  </w:num>
  <w:num w:numId="23" w16cid:durableId="1069159671">
    <w:abstractNumId w:val="2"/>
  </w:num>
  <w:num w:numId="24" w16cid:durableId="268974669">
    <w:abstractNumId w:val="6"/>
  </w:num>
  <w:num w:numId="25" w16cid:durableId="854424157">
    <w:abstractNumId w:val="30"/>
  </w:num>
  <w:num w:numId="26" w16cid:durableId="1509099061">
    <w:abstractNumId w:val="24"/>
  </w:num>
  <w:num w:numId="27" w16cid:durableId="1130706635">
    <w:abstractNumId w:val="9"/>
  </w:num>
  <w:num w:numId="28" w16cid:durableId="209126974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970140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709121">
    <w:abstractNumId w:val="18"/>
  </w:num>
  <w:num w:numId="31" w16cid:durableId="539361472">
    <w:abstractNumId w:val="31"/>
  </w:num>
  <w:num w:numId="32" w16cid:durableId="452527501">
    <w:abstractNumId w:val="26"/>
  </w:num>
  <w:num w:numId="33" w16cid:durableId="1688557006">
    <w:abstractNumId w:val="7"/>
  </w:num>
  <w:num w:numId="34" w16cid:durableId="1054965275">
    <w:abstractNumId w:val="4"/>
  </w:num>
  <w:num w:numId="35" w16cid:durableId="12675443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4F"/>
    <w:rsid w:val="000025DB"/>
    <w:rsid w:val="00004F5A"/>
    <w:rsid w:val="00005F9C"/>
    <w:rsid w:val="0002719E"/>
    <w:rsid w:val="000277BA"/>
    <w:rsid w:val="0003575C"/>
    <w:rsid w:val="00040296"/>
    <w:rsid w:val="00064057"/>
    <w:rsid w:val="00071301"/>
    <w:rsid w:val="00072FEB"/>
    <w:rsid w:val="00081A70"/>
    <w:rsid w:val="00083A51"/>
    <w:rsid w:val="00084DD5"/>
    <w:rsid w:val="00086B0A"/>
    <w:rsid w:val="00093E72"/>
    <w:rsid w:val="00096E68"/>
    <w:rsid w:val="000A4CDD"/>
    <w:rsid w:val="000B7FDB"/>
    <w:rsid w:val="000C186A"/>
    <w:rsid w:val="000C2F64"/>
    <w:rsid w:val="000C7F15"/>
    <w:rsid w:val="000D0C10"/>
    <w:rsid w:val="000D6E63"/>
    <w:rsid w:val="000E6062"/>
    <w:rsid w:val="000F3E48"/>
    <w:rsid w:val="00100AE6"/>
    <w:rsid w:val="0010770C"/>
    <w:rsid w:val="00154554"/>
    <w:rsid w:val="0015496B"/>
    <w:rsid w:val="00156613"/>
    <w:rsid w:val="00157203"/>
    <w:rsid w:val="00177941"/>
    <w:rsid w:val="001A5E61"/>
    <w:rsid w:val="001C09D8"/>
    <w:rsid w:val="001C19E9"/>
    <w:rsid w:val="001E02D5"/>
    <w:rsid w:val="001E2404"/>
    <w:rsid w:val="001E2450"/>
    <w:rsid w:val="001E6E20"/>
    <w:rsid w:val="001F78B3"/>
    <w:rsid w:val="00201688"/>
    <w:rsid w:val="00207999"/>
    <w:rsid w:val="00231841"/>
    <w:rsid w:val="00232CCC"/>
    <w:rsid w:val="00233681"/>
    <w:rsid w:val="002359C8"/>
    <w:rsid w:val="00237FA8"/>
    <w:rsid w:val="002419BD"/>
    <w:rsid w:val="002460BE"/>
    <w:rsid w:val="00253278"/>
    <w:rsid w:val="002674B1"/>
    <w:rsid w:val="0027187A"/>
    <w:rsid w:val="002C2FB7"/>
    <w:rsid w:val="002C32B1"/>
    <w:rsid w:val="002C4F49"/>
    <w:rsid w:val="002D0E7F"/>
    <w:rsid w:val="002D16DD"/>
    <w:rsid w:val="002D2782"/>
    <w:rsid w:val="002D489D"/>
    <w:rsid w:val="002E7519"/>
    <w:rsid w:val="00303064"/>
    <w:rsid w:val="0030386E"/>
    <w:rsid w:val="003074F1"/>
    <w:rsid w:val="003078A1"/>
    <w:rsid w:val="00316282"/>
    <w:rsid w:val="00327B10"/>
    <w:rsid w:val="003317DB"/>
    <w:rsid w:val="003372A9"/>
    <w:rsid w:val="00337C6D"/>
    <w:rsid w:val="00341FC1"/>
    <w:rsid w:val="003456D6"/>
    <w:rsid w:val="00351CA1"/>
    <w:rsid w:val="00370C8F"/>
    <w:rsid w:val="0038773E"/>
    <w:rsid w:val="003A4B32"/>
    <w:rsid w:val="003C3250"/>
    <w:rsid w:val="003C3A05"/>
    <w:rsid w:val="003E56B7"/>
    <w:rsid w:val="003E5CDD"/>
    <w:rsid w:val="00401C3F"/>
    <w:rsid w:val="004033AF"/>
    <w:rsid w:val="00414815"/>
    <w:rsid w:val="00423B6E"/>
    <w:rsid w:val="00425106"/>
    <w:rsid w:val="00444864"/>
    <w:rsid w:val="00444E5A"/>
    <w:rsid w:val="00446687"/>
    <w:rsid w:val="00446C01"/>
    <w:rsid w:val="00447276"/>
    <w:rsid w:val="004508D4"/>
    <w:rsid w:val="0045381F"/>
    <w:rsid w:val="004606F5"/>
    <w:rsid w:val="00483A79"/>
    <w:rsid w:val="00487D43"/>
    <w:rsid w:val="00496BF1"/>
    <w:rsid w:val="004A2299"/>
    <w:rsid w:val="004A7485"/>
    <w:rsid w:val="004C1282"/>
    <w:rsid w:val="004C199D"/>
    <w:rsid w:val="004C560A"/>
    <w:rsid w:val="004D7248"/>
    <w:rsid w:val="004E3F1F"/>
    <w:rsid w:val="004F1C30"/>
    <w:rsid w:val="00501607"/>
    <w:rsid w:val="00510D74"/>
    <w:rsid w:val="005374C2"/>
    <w:rsid w:val="005377C5"/>
    <w:rsid w:val="0054129F"/>
    <w:rsid w:val="00544B61"/>
    <w:rsid w:val="005467C9"/>
    <w:rsid w:val="005519AA"/>
    <w:rsid w:val="0055373D"/>
    <w:rsid w:val="00564EC7"/>
    <w:rsid w:val="0056526C"/>
    <w:rsid w:val="0056680E"/>
    <w:rsid w:val="00582B8F"/>
    <w:rsid w:val="005840A0"/>
    <w:rsid w:val="0059726B"/>
    <w:rsid w:val="005A1F70"/>
    <w:rsid w:val="005A2F2E"/>
    <w:rsid w:val="005A44D2"/>
    <w:rsid w:val="005C697F"/>
    <w:rsid w:val="005E64FB"/>
    <w:rsid w:val="005E683D"/>
    <w:rsid w:val="005E79D8"/>
    <w:rsid w:val="005F2E77"/>
    <w:rsid w:val="005F4AA0"/>
    <w:rsid w:val="00601457"/>
    <w:rsid w:val="00604D62"/>
    <w:rsid w:val="00623BD9"/>
    <w:rsid w:val="00651D3D"/>
    <w:rsid w:val="0066335A"/>
    <w:rsid w:val="00671B8E"/>
    <w:rsid w:val="00681DFD"/>
    <w:rsid w:val="006935DD"/>
    <w:rsid w:val="00696725"/>
    <w:rsid w:val="006A5460"/>
    <w:rsid w:val="006B50F4"/>
    <w:rsid w:val="006B5DE3"/>
    <w:rsid w:val="006B7FE1"/>
    <w:rsid w:val="006C4104"/>
    <w:rsid w:val="006C4832"/>
    <w:rsid w:val="006F47BC"/>
    <w:rsid w:val="007009B8"/>
    <w:rsid w:val="00714566"/>
    <w:rsid w:val="0072555C"/>
    <w:rsid w:val="007274CF"/>
    <w:rsid w:val="00732168"/>
    <w:rsid w:val="007327CA"/>
    <w:rsid w:val="00733BA8"/>
    <w:rsid w:val="007402A6"/>
    <w:rsid w:val="00741F1C"/>
    <w:rsid w:val="007466F1"/>
    <w:rsid w:val="00747BF1"/>
    <w:rsid w:val="007676AC"/>
    <w:rsid w:val="0077302B"/>
    <w:rsid w:val="00773DF9"/>
    <w:rsid w:val="00786D15"/>
    <w:rsid w:val="007B4F2D"/>
    <w:rsid w:val="007B65F1"/>
    <w:rsid w:val="007C6FA6"/>
    <w:rsid w:val="007D4F57"/>
    <w:rsid w:val="007D7044"/>
    <w:rsid w:val="007E71BE"/>
    <w:rsid w:val="00800DC2"/>
    <w:rsid w:val="00814850"/>
    <w:rsid w:val="008471B4"/>
    <w:rsid w:val="008706BB"/>
    <w:rsid w:val="00873354"/>
    <w:rsid w:val="00883D1A"/>
    <w:rsid w:val="00890382"/>
    <w:rsid w:val="00896CC8"/>
    <w:rsid w:val="008A474A"/>
    <w:rsid w:val="008A55EE"/>
    <w:rsid w:val="008A6E2E"/>
    <w:rsid w:val="008B59FC"/>
    <w:rsid w:val="008B67BB"/>
    <w:rsid w:val="008C5142"/>
    <w:rsid w:val="008E2C8C"/>
    <w:rsid w:val="008F429D"/>
    <w:rsid w:val="00903C2A"/>
    <w:rsid w:val="00905651"/>
    <w:rsid w:val="00905FD8"/>
    <w:rsid w:val="00913AC2"/>
    <w:rsid w:val="009140B6"/>
    <w:rsid w:val="0091471A"/>
    <w:rsid w:val="009221BF"/>
    <w:rsid w:val="00923532"/>
    <w:rsid w:val="00925FBA"/>
    <w:rsid w:val="009330EC"/>
    <w:rsid w:val="0093338D"/>
    <w:rsid w:val="009406FF"/>
    <w:rsid w:val="00942F8E"/>
    <w:rsid w:val="00945CB9"/>
    <w:rsid w:val="00946A2E"/>
    <w:rsid w:val="0096003F"/>
    <w:rsid w:val="009609B4"/>
    <w:rsid w:val="00961BF5"/>
    <w:rsid w:val="00977EB6"/>
    <w:rsid w:val="00984747"/>
    <w:rsid w:val="009912C0"/>
    <w:rsid w:val="009B0A0B"/>
    <w:rsid w:val="009B3954"/>
    <w:rsid w:val="009D0140"/>
    <w:rsid w:val="009D3433"/>
    <w:rsid w:val="009D455B"/>
    <w:rsid w:val="009D4F7F"/>
    <w:rsid w:val="009D6708"/>
    <w:rsid w:val="009E78CA"/>
    <w:rsid w:val="009F476B"/>
    <w:rsid w:val="00A07A4E"/>
    <w:rsid w:val="00A11F52"/>
    <w:rsid w:val="00A600EF"/>
    <w:rsid w:val="00A747EE"/>
    <w:rsid w:val="00A83B6C"/>
    <w:rsid w:val="00A9487F"/>
    <w:rsid w:val="00AA2F65"/>
    <w:rsid w:val="00AA3F09"/>
    <w:rsid w:val="00AA4495"/>
    <w:rsid w:val="00AC0C4E"/>
    <w:rsid w:val="00AD1236"/>
    <w:rsid w:val="00AD49F3"/>
    <w:rsid w:val="00AD6F82"/>
    <w:rsid w:val="00AE6B6A"/>
    <w:rsid w:val="00AF2CA7"/>
    <w:rsid w:val="00AF5EE3"/>
    <w:rsid w:val="00AF7467"/>
    <w:rsid w:val="00B156E2"/>
    <w:rsid w:val="00B17D41"/>
    <w:rsid w:val="00B20E0A"/>
    <w:rsid w:val="00B35CB2"/>
    <w:rsid w:val="00B37083"/>
    <w:rsid w:val="00B37E12"/>
    <w:rsid w:val="00B40126"/>
    <w:rsid w:val="00B4774F"/>
    <w:rsid w:val="00B55689"/>
    <w:rsid w:val="00B62ACE"/>
    <w:rsid w:val="00B638AE"/>
    <w:rsid w:val="00B8122B"/>
    <w:rsid w:val="00B93006"/>
    <w:rsid w:val="00B9348B"/>
    <w:rsid w:val="00B97D1F"/>
    <w:rsid w:val="00BA24BD"/>
    <w:rsid w:val="00BB53C0"/>
    <w:rsid w:val="00BC079F"/>
    <w:rsid w:val="00BC2CCC"/>
    <w:rsid w:val="00BD2A69"/>
    <w:rsid w:val="00BD2B08"/>
    <w:rsid w:val="00BD3C9C"/>
    <w:rsid w:val="00BE7914"/>
    <w:rsid w:val="00BF32BA"/>
    <w:rsid w:val="00C048B6"/>
    <w:rsid w:val="00C148DA"/>
    <w:rsid w:val="00C21ABB"/>
    <w:rsid w:val="00C33595"/>
    <w:rsid w:val="00C37E90"/>
    <w:rsid w:val="00C418F1"/>
    <w:rsid w:val="00C51F92"/>
    <w:rsid w:val="00C64EB6"/>
    <w:rsid w:val="00C70019"/>
    <w:rsid w:val="00CA587D"/>
    <w:rsid w:val="00CB6965"/>
    <w:rsid w:val="00CB750C"/>
    <w:rsid w:val="00CD5930"/>
    <w:rsid w:val="00CF2AB0"/>
    <w:rsid w:val="00D001EA"/>
    <w:rsid w:val="00D10D03"/>
    <w:rsid w:val="00D1442D"/>
    <w:rsid w:val="00D35861"/>
    <w:rsid w:val="00D41F6A"/>
    <w:rsid w:val="00D703FA"/>
    <w:rsid w:val="00D8376C"/>
    <w:rsid w:val="00D84C36"/>
    <w:rsid w:val="00DA4A0C"/>
    <w:rsid w:val="00DB3E1E"/>
    <w:rsid w:val="00DF6A0B"/>
    <w:rsid w:val="00E0258E"/>
    <w:rsid w:val="00E0776F"/>
    <w:rsid w:val="00E242C9"/>
    <w:rsid w:val="00E3212F"/>
    <w:rsid w:val="00E36DB5"/>
    <w:rsid w:val="00E37AD2"/>
    <w:rsid w:val="00E505F1"/>
    <w:rsid w:val="00E51C3B"/>
    <w:rsid w:val="00E62EA3"/>
    <w:rsid w:val="00E63451"/>
    <w:rsid w:val="00E7344D"/>
    <w:rsid w:val="00E747D9"/>
    <w:rsid w:val="00E86F5F"/>
    <w:rsid w:val="00E94BEF"/>
    <w:rsid w:val="00EA0882"/>
    <w:rsid w:val="00EA17D7"/>
    <w:rsid w:val="00EA2AF6"/>
    <w:rsid w:val="00EA7992"/>
    <w:rsid w:val="00EB0BF4"/>
    <w:rsid w:val="00EB45F1"/>
    <w:rsid w:val="00EC3DDA"/>
    <w:rsid w:val="00EC5E1D"/>
    <w:rsid w:val="00ED01E3"/>
    <w:rsid w:val="00ED174E"/>
    <w:rsid w:val="00ED5E78"/>
    <w:rsid w:val="00EE119C"/>
    <w:rsid w:val="00EE6AB8"/>
    <w:rsid w:val="00EE6C87"/>
    <w:rsid w:val="00EF6F1B"/>
    <w:rsid w:val="00F02157"/>
    <w:rsid w:val="00F102B3"/>
    <w:rsid w:val="00F21B3D"/>
    <w:rsid w:val="00F24210"/>
    <w:rsid w:val="00F2505D"/>
    <w:rsid w:val="00F4781E"/>
    <w:rsid w:val="00F535C1"/>
    <w:rsid w:val="00F54FDF"/>
    <w:rsid w:val="00F67072"/>
    <w:rsid w:val="00F75DB3"/>
    <w:rsid w:val="00F8012E"/>
    <w:rsid w:val="00F94705"/>
    <w:rsid w:val="00F95F99"/>
    <w:rsid w:val="00F978AD"/>
    <w:rsid w:val="00FA4D1B"/>
    <w:rsid w:val="00FB0D70"/>
    <w:rsid w:val="00FD49E3"/>
    <w:rsid w:val="00FE1C52"/>
    <w:rsid w:val="00FF31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E242"/>
  <w15:docId w15:val="{FEDBFE9F-20FF-43B1-A073-03B46744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74F"/>
    <w:pPr>
      <w:ind w:left="720"/>
      <w:contextualSpacing/>
    </w:pPr>
  </w:style>
  <w:style w:type="character" w:customStyle="1" w:styleId="eg">
    <w:name w:val="eg"/>
    <w:basedOn w:val="a0"/>
    <w:rsid w:val="00F54FDF"/>
  </w:style>
  <w:style w:type="character" w:customStyle="1" w:styleId="example">
    <w:name w:val="example"/>
    <w:basedOn w:val="a0"/>
    <w:rsid w:val="00F54FDF"/>
  </w:style>
  <w:style w:type="character" w:styleId="-">
    <w:name w:val="Hyperlink"/>
    <w:basedOn w:val="a0"/>
    <w:uiPriority w:val="99"/>
    <w:semiHidden/>
    <w:unhideWhenUsed/>
    <w:rsid w:val="009D455B"/>
    <w:rPr>
      <w:color w:val="0000FF"/>
      <w:u w:val="single"/>
    </w:rPr>
  </w:style>
  <w:style w:type="paragraph" w:styleId="a5">
    <w:name w:val="Balloon Text"/>
    <w:basedOn w:val="a"/>
    <w:link w:val="Char"/>
    <w:uiPriority w:val="99"/>
    <w:semiHidden/>
    <w:unhideWhenUsed/>
    <w:rsid w:val="00BC079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C079F"/>
    <w:rPr>
      <w:rFonts w:ascii="Tahoma" w:hAnsi="Tahoma" w:cs="Tahoma"/>
      <w:sz w:val="16"/>
      <w:szCs w:val="16"/>
    </w:rPr>
  </w:style>
  <w:style w:type="paragraph" w:styleId="a6">
    <w:name w:val="header"/>
    <w:basedOn w:val="a"/>
    <w:link w:val="Char0"/>
    <w:uiPriority w:val="99"/>
    <w:unhideWhenUsed/>
    <w:rsid w:val="00AD49F3"/>
    <w:pPr>
      <w:tabs>
        <w:tab w:val="center" w:pos="4153"/>
        <w:tab w:val="right" w:pos="8306"/>
      </w:tabs>
      <w:spacing w:after="0" w:line="240" w:lineRule="auto"/>
    </w:pPr>
  </w:style>
  <w:style w:type="character" w:customStyle="1" w:styleId="Char0">
    <w:name w:val="Κεφαλίδα Char"/>
    <w:basedOn w:val="a0"/>
    <w:link w:val="a6"/>
    <w:uiPriority w:val="99"/>
    <w:rsid w:val="00AD49F3"/>
  </w:style>
  <w:style w:type="paragraph" w:styleId="a7">
    <w:name w:val="footer"/>
    <w:basedOn w:val="a"/>
    <w:link w:val="Char1"/>
    <w:uiPriority w:val="99"/>
    <w:unhideWhenUsed/>
    <w:rsid w:val="00AD49F3"/>
    <w:pPr>
      <w:tabs>
        <w:tab w:val="center" w:pos="4153"/>
        <w:tab w:val="right" w:pos="8306"/>
      </w:tabs>
      <w:spacing w:after="0" w:line="240" w:lineRule="auto"/>
    </w:pPr>
  </w:style>
  <w:style w:type="character" w:customStyle="1" w:styleId="Char1">
    <w:name w:val="Υποσέλιδο Char"/>
    <w:basedOn w:val="a0"/>
    <w:link w:val="a7"/>
    <w:uiPriority w:val="99"/>
    <w:rsid w:val="00AD49F3"/>
  </w:style>
  <w:style w:type="paragraph" w:styleId="Web">
    <w:name w:val="Normal (Web)"/>
    <w:basedOn w:val="a"/>
    <w:uiPriority w:val="99"/>
    <w:unhideWhenUsed/>
    <w:rsid w:val="00232CC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customStyle="1" w:styleId="TableGrid2">
    <w:name w:val="Table Grid2"/>
    <w:basedOn w:val="a1"/>
    <w:next w:val="a3"/>
    <w:uiPriority w:val="59"/>
    <w:rsid w:val="0023368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1334">
      <w:bodyDiv w:val="1"/>
      <w:marLeft w:val="0"/>
      <w:marRight w:val="0"/>
      <w:marTop w:val="0"/>
      <w:marBottom w:val="0"/>
      <w:divBdr>
        <w:top w:val="none" w:sz="0" w:space="0" w:color="auto"/>
        <w:left w:val="none" w:sz="0" w:space="0" w:color="auto"/>
        <w:bottom w:val="none" w:sz="0" w:space="0" w:color="auto"/>
        <w:right w:val="none" w:sz="0" w:space="0" w:color="auto"/>
      </w:divBdr>
      <w:divsChild>
        <w:div w:id="226309667">
          <w:marLeft w:val="0"/>
          <w:marRight w:val="0"/>
          <w:marTop w:val="0"/>
          <w:marBottom w:val="0"/>
          <w:divBdr>
            <w:top w:val="none" w:sz="0" w:space="0" w:color="auto"/>
            <w:left w:val="none" w:sz="0" w:space="0" w:color="auto"/>
            <w:bottom w:val="none" w:sz="0" w:space="0" w:color="auto"/>
            <w:right w:val="none" w:sz="0" w:space="0" w:color="auto"/>
          </w:divBdr>
          <w:divsChild>
            <w:div w:id="745686461">
              <w:marLeft w:val="0"/>
              <w:marRight w:val="0"/>
              <w:marTop w:val="0"/>
              <w:marBottom w:val="0"/>
              <w:divBdr>
                <w:top w:val="none" w:sz="0" w:space="0" w:color="auto"/>
                <w:left w:val="none" w:sz="0" w:space="0" w:color="auto"/>
                <w:bottom w:val="none" w:sz="0" w:space="0" w:color="auto"/>
                <w:right w:val="none" w:sz="0" w:space="0" w:color="auto"/>
              </w:divBdr>
              <w:divsChild>
                <w:div w:id="11356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4782">
      <w:bodyDiv w:val="1"/>
      <w:marLeft w:val="0"/>
      <w:marRight w:val="0"/>
      <w:marTop w:val="0"/>
      <w:marBottom w:val="0"/>
      <w:divBdr>
        <w:top w:val="none" w:sz="0" w:space="0" w:color="auto"/>
        <w:left w:val="none" w:sz="0" w:space="0" w:color="auto"/>
        <w:bottom w:val="none" w:sz="0" w:space="0" w:color="auto"/>
        <w:right w:val="none" w:sz="0" w:space="0" w:color="auto"/>
      </w:divBdr>
    </w:div>
    <w:div w:id="1256281743">
      <w:bodyDiv w:val="1"/>
      <w:marLeft w:val="0"/>
      <w:marRight w:val="0"/>
      <w:marTop w:val="0"/>
      <w:marBottom w:val="0"/>
      <w:divBdr>
        <w:top w:val="none" w:sz="0" w:space="0" w:color="auto"/>
        <w:left w:val="none" w:sz="0" w:space="0" w:color="auto"/>
        <w:bottom w:val="none" w:sz="0" w:space="0" w:color="auto"/>
        <w:right w:val="none" w:sz="0" w:space="0" w:color="auto"/>
      </w:divBdr>
      <w:divsChild>
        <w:div w:id="1457136117">
          <w:marLeft w:val="0"/>
          <w:marRight w:val="0"/>
          <w:marTop w:val="0"/>
          <w:marBottom w:val="0"/>
          <w:divBdr>
            <w:top w:val="none" w:sz="0" w:space="0" w:color="auto"/>
            <w:left w:val="none" w:sz="0" w:space="0" w:color="auto"/>
            <w:bottom w:val="none" w:sz="0" w:space="0" w:color="auto"/>
            <w:right w:val="none" w:sz="0" w:space="0" w:color="auto"/>
          </w:divBdr>
        </w:div>
      </w:divsChild>
    </w:div>
    <w:div w:id="1588490759">
      <w:bodyDiv w:val="1"/>
      <w:marLeft w:val="0"/>
      <w:marRight w:val="0"/>
      <w:marTop w:val="0"/>
      <w:marBottom w:val="0"/>
      <w:divBdr>
        <w:top w:val="none" w:sz="0" w:space="0" w:color="auto"/>
        <w:left w:val="none" w:sz="0" w:space="0" w:color="auto"/>
        <w:bottom w:val="none" w:sz="0" w:space="0" w:color="auto"/>
        <w:right w:val="none" w:sz="0" w:space="0" w:color="auto"/>
      </w:divBdr>
    </w:div>
    <w:div w:id="20257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4EE8A-2E15-4551-A629-AC7F8BD2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1170</Words>
  <Characters>6319</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Liontou</dc:creator>
  <cp:lastModifiedBy>Γεωργία Μπαλαρά</cp:lastModifiedBy>
  <cp:revision>4</cp:revision>
  <cp:lastPrinted>2025-03-04T22:18:00Z</cp:lastPrinted>
  <dcterms:created xsi:type="dcterms:W3CDTF">2025-03-04T21:38:00Z</dcterms:created>
  <dcterms:modified xsi:type="dcterms:W3CDTF">2025-03-04T22:19:00Z</dcterms:modified>
</cp:coreProperties>
</file>