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34" w:rsidRDefault="00771834" w:rsidP="00F335E9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l-GR"/>
        </w:rPr>
      </w:pPr>
    </w:p>
    <w:p w:rsidR="00771834" w:rsidRPr="00523240" w:rsidRDefault="00771834" w:rsidP="00F335E9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</w:pPr>
    </w:p>
    <w:p w:rsidR="00F335E9" w:rsidRPr="00523240" w:rsidRDefault="00F335E9" w:rsidP="00FB7163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</w:pPr>
    </w:p>
    <w:p w:rsidR="00303BA9" w:rsidRPr="00523240" w:rsidRDefault="008A51FF" w:rsidP="00FB7163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l-GR"/>
        </w:rPr>
      </w:pPr>
      <w:r w:rsidRPr="0052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Γ/ </w:t>
      </w:r>
      <w:r w:rsidRPr="0052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l-GR"/>
        </w:rPr>
        <w:t>Ε</w:t>
      </w:r>
      <w:r w:rsidR="00AB4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l-GR"/>
        </w:rPr>
        <w:t>ΠΙΡΡΗΜΑΤΙΚΗ ΜΕΤΟΧΗ</w:t>
      </w:r>
    </w:p>
    <w:tbl>
      <w:tblPr>
        <w:tblW w:w="896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2"/>
        <w:gridCol w:w="36"/>
        <w:gridCol w:w="1233"/>
        <w:gridCol w:w="36"/>
        <w:gridCol w:w="1617"/>
        <w:gridCol w:w="3895"/>
      </w:tblGrid>
      <w:tr w:rsidR="00124143" w:rsidRPr="00E85632" w:rsidTr="00A02EA2">
        <w:trPr>
          <w:jc w:val="center"/>
        </w:trPr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E85632" w:rsidRPr="00A02EA2" w:rsidRDefault="00A02EA2" w:rsidP="00E85632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02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Είδος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5632" w:rsidRPr="00E85632" w:rsidRDefault="00E85632" w:rsidP="00E85632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E85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440C1D" w:rsidRPr="00523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Σε χρόνο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5632" w:rsidRPr="00E85632" w:rsidRDefault="00E85632" w:rsidP="00E85632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E85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440C1D" w:rsidRPr="00523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Συνοδεύεται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5632" w:rsidRPr="00E85632" w:rsidRDefault="00E85632" w:rsidP="00E85632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E85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440C1D" w:rsidRPr="00523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Μεταφράζεται</w:t>
            </w:r>
          </w:p>
        </w:tc>
      </w:tr>
      <w:tr w:rsidR="006714DE" w:rsidRPr="00225B7F" w:rsidTr="00A02EA2">
        <w:trPr>
          <w:jc w:val="center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6714DE" w:rsidRPr="00A02EA2" w:rsidRDefault="006714DE" w:rsidP="00E85632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A02E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χρονική</w:t>
            </w:r>
            <w:proofErr w:type="spellEnd"/>
          </w:p>
        </w:tc>
        <w:tc>
          <w:tcPr>
            <w:tcW w:w="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14DE" w:rsidRPr="00E85632" w:rsidRDefault="006714DE" w:rsidP="006714DE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4DE" w:rsidRPr="00E85632" w:rsidRDefault="006714DE" w:rsidP="00E85632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85632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κυρίως σε αόριστο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4DE" w:rsidRPr="00E85632" w:rsidRDefault="006714DE" w:rsidP="00E85632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85632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από χρονικά επιρ.: ἅμα, ἔπειτα, εὐθύς, ἤδη, κ.ά.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4DE" w:rsidRPr="0014781B" w:rsidRDefault="006714DE" w:rsidP="00523240">
            <w:pPr>
              <w:pStyle w:val="ca20"/>
              <w:shd w:val="clear" w:color="auto" w:fill="FFFFFF"/>
              <w:spacing w:before="0" w:beforeAutospacing="0" w:after="0" w:afterAutospacing="0" w:line="390" w:lineRule="atLeast"/>
              <w:ind w:right="75"/>
              <w:jc w:val="both"/>
              <w:rPr>
                <w:color w:val="000000"/>
                <w:u w:val="single"/>
                <w:lang w:val="el-GR"/>
              </w:rPr>
            </w:pPr>
            <w:r w:rsidRPr="0014781B">
              <w:rPr>
                <w:b/>
                <w:bCs/>
                <w:u w:val="single"/>
                <w:lang w:val="el-GR"/>
              </w:rPr>
              <w:t>αφού,όταν,ενώ</w:t>
            </w:r>
            <w:r w:rsidRPr="0014781B">
              <w:rPr>
                <w:color w:val="000000"/>
                <w:u w:val="single"/>
                <w:lang w:val="el-GR"/>
              </w:rPr>
              <w:t xml:space="preserve"> </w:t>
            </w:r>
          </w:p>
          <w:p w:rsidR="006714DE" w:rsidRDefault="006714DE" w:rsidP="00523240">
            <w:pPr>
              <w:pStyle w:val="ca20"/>
              <w:shd w:val="clear" w:color="auto" w:fill="FFFFFF"/>
              <w:spacing w:before="0" w:beforeAutospacing="0" w:after="0" w:afterAutospacing="0" w:line="390" w:lineRule="atLeast"/>
              <w:ind w:right="75"/>
              <w:jc w:val="both"/>
              <w:rPr>
                <w:color w:val="000000"/>
                <w:lang w:val="el-GR"/>
              </w:rPr>
            </w:pPr>
            <w:r w:rsidRPr="00523240">
              <w:rPr>
                <w:b/>
                <w:bCs/>
                <w:color w:val="000000"/>
                <w:lang w:val="el-GR"/>
              </w:rPr>
              <w:t>Π.χ</w:t>
            </w:r>
            <w:r>
              <w:rPr>
                <w:b/>
                <w:bCs/>
                <w:color w:val="000000"/>
                <w:lang w:val="el-GR"/>
              </w:rPr>
              <w:t xml:space="preserve"> </w:t>
            </w:r>
            <w:r w:rsidRPr="00523240">
              <w:rPr>
                <w:color w:val="000000"/>
                <w:lang w:val="el-GR"/>
              </w:rPr>
              <w:t>Ἐπαιάνιζον</w:t>
            </w:r>
            <w:r w:rsidRPr="00523240">
              <w:rPr>
                <w:color w:val="000000"/>
              </w:rPr>
              <w:t> </w:t>
            </w:r>
            <w:r w:rsidRPr="00523240">
              <w:rPr>
                <w:b/>
                <w:bCs/>
                <w:color w:val="000000"/>
                <w:lang w:val="el-GR"/>
              </w:rPr>
              <w:t>ἄμα</w:t>
            </w:r>
            <w:r w:rsidRPr="00523240">
              <w:rPr>
                <w:color w:val="000000"/>
              </w:rPr>
              <w:t> </w:t>
            </w:r>
            <w:r w:rsidRPr="00523240">
              <w:rPr>
                <w:b/>
                <w:bCs/>
                <w:color w:val="000000"/>
                <w:lang w:val="el-GR"/>
              </w:rPr>
              <w:t>πλέοντες</w:t>
            </w:r>
            <w:r w:rsidRPr="00523240">
              <w:rPr>
                <w:color w:val="000000"/>
                <w:lang w:val="el-GR"/>
              </w:rPr>
              <w:t>.(= Τραγουδούσαν</w:t>
            </w:r>
            <w:r>
              <w:rPr>
                <w:color w:val="000000"/>
                <w:lang w:val="el-GR"/>
              </w:rPr>
              <w:t xml:space="preserve"> </w:t>
            </w:r>
          </w:p>
          <w:p w:rsidR="006714DE" w:rsidRPr="00523240" w:rsidRDefault="006714DE" w:rsidP="00523240">
            <w:pPr>
              <w:pStyle w:val="ca20"/>
              <w:shd w:val="clear" w:color="auto" w:fill="FFFFFF"/>
              <w:spacing w:before="0" w:beforeAutospacing="0" w:after="0" w:afterAutospacing="0" w:line="390" w:lineRule="atLeast"/>
              <w:ind w:right="75"/>
              <w:jc w:val="both"/>
              <w:rPr>
                <w:color w:val="000000"/>
                <w:lang w:val="el-GR"/>
              </w:rPr>
            </w:pPr>
            <w:r w:rsidRPr="00523240">
              <w:rPr>
                <w:color w:val="000000"/>
                <w:lang w:val="el-GR"/>
              </w:rPr>
              <w:t>τον</w:t>
            </w:r>
            <w:r>
              <w:rPr>
                <w:color w:val="000000"/>
                <w:lang w:val="el-GR"/>
              </w:rPr>
              <w:t xml:space="preserve"> </w:t>
            </w:r>
            <w:r w:rsidRPr="00523240">
              <w:rPr>
                <w:color w:val="000000"/>
                <w:lang w:val="el-GR"/>
              </w:rPr>
              <w:t>παιάνα,</w:t>
            </w:r>
            <w:r w:rsidRPr="00523240">
              <w:rPr>
                <w:color w:val="000000"/>
              </w:rPr>
              <w:t> </w:t>
            </w:r>
            <w:r w:rsidRPr="00523240">
              <w:rPr>
                <w:b/>
                <w:bCs/>
                <w:color w:val="000000"/>
                <w:lang w:val="el-GR"/>
              </w:rPr>
              <w:t>ενώ έπλεαν</w:t>
            </w:r>
            <w:r w:rsidRPr="00523240">
              <w:rPr>
                <w:color w:val="000000"/>
                <w:lang w:val="el-GR"/>
              </w:rPr>
              <w:t>.)</w:t>
            </w:r>
          </w:p>
          <w:p w:rsidR="006714DE" w:rsidRPr="00E85632" w:rsidRDefault="006714DE" w:rsidP="00E85632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85632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</w:tr>
      <w:tr w:rsidR="006714DE" w:rsidRPr="00225B7F" w:rsidTr="00A02EA2">
        <w:trPr>
          <w:jc w:val="center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6714DE" w:rsidRPr="00A02EA2" w:rsidRDefault="006714DE" w:rsidP="00E85632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A02E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αιτιολογική</w:t>
            </w:r>
            <w:proofErr w:type="spellEnd"/>
          </w:p>
        </w:tc>
        <w:tc>
          <w:tcPr>
            <w:tcW w:w="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14DE" w:rsidRPr="00E85632" w:rsidRDefault="006714DE" w:rsidP="006714DE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4DE" w:rsidRPr="00E85632" w:rsidRDefault="006714DE" w:rsidP="00E85632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85632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σ’ όλους τους χρόνους</w:t>
            </w:r>
            <w:r w:rsidRPr="00E85632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br/>
              <w:t>(εκτός του μέλλοντα)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4DE" w:rsidRPr="00523240" w:rsidRDefault="006714DE" w:rsidP="00C45055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52324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</w:t>
            </w:r>
            <w:r w:rsidR="00225B7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διὰ τοῦτο, </w:t>
            </w:r>
            <w:proofErr w:type="spellStart"/>
            <w:r w:rsidR="00225B7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διὰ</w:t>
            </w:r>
            <w:proofErr w:type="spellEnd"/>
            <w:r w:rsidR="00225B7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 w:rsidR="00225B7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ταῦτα</w:t>
            </w:r>
            <w:proofErr w:type="spellEnd"/>
            <w:r w:rsidR="00225B7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, </w:t>
            </w:r>
            <w:proofErr w:type="spellStart"/>
            <w:r w:rsidR="00225B7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ἐκ</w:t>
            </w:r>
            <w:proofErr w:type="spellEnd"/>
            <w:r w:rsidR="00225B7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τούτου κ.α.</w:t>
            </w:r>
            <w:r w:rsidRPr="0052324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-Όταν συνοδεύεται από το </w:t>
            </w:r>
            <w:r w:rsidRPr="00523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ὡς </w:t>
            </w:r>
            <w:r w:rsidRPr="0052324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είναι αιτιολογική με </w:t>
            </w:r>
            <w:r w:rsidRPr="00523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υποκειμενική αιτιολογία.</w:t>
            </w:r>
            <w:r w:rsidRPr="0052324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  <w:p w:rsidR="006714DE" w:rsidRPr="00523240" w:rsidRDefault="006714DE" w:rsidP="00C45055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52324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-Όταν συνοδεύεται από το </w:t>
            </w:r>
            <w:r w:rsidRPr="00523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ὡσπερ </w:t>
            </w:r>
            <w:r w:rsidRPr="0052324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είναι αιτιολογική μετοχή </w:t>
            </w:r>
            <w:r w:rsidRPr="00523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με λανθάνουσα υπόθεση.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4DE" w:rsidRPr="0014781B" w:rsidRDefault="006714DE" w:rsidP="00644273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l-GR"/>
              </w:rPr>
            </w:pPr>
            <w:r w:rsidRPr="00147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l-GR"/>
              </w:rPr>
              <w:t>γιατί, διότι, επειδή</w:t>
            </w:r>
          </w:p>
          <w:p w:rsidR="006714DE" w:rsidRPr="00676509" w:rsidRDefault="006714DE" w:rsidP="00676509">
            <w:pPr>
              <w:pStyle w:val="ca20"/>
              <w:shd w:val="clear" w:color="auto" w:fill="FFFFFF"/>
              <w:spacing w:before="0" w:beforeAutospacing="0" w:after="0" w:afterAutospacing="0" w:line="390" w:lineRule="atLeast"/>
              <w:ind w:right="75"/>
              <w:jc w:val="both"/>
              <w:rPr>
                <w:color w:val="000000"/>
                <w:lang w:val="el-GR"/>
              </w:rPr>
            </w:pPr>
            <w:r w:rsidRPr="00523240">
              <w:rPr>
                <w:b/>
                <w:bCs/>
                <w:color w:val="000000"/>
                <w:lang w:val="el-GR"/>
              </w:rPr>
              <w:t>Π.χ</w:t>
            </w:r>
            <w:r w:rsidRPr="00676509">
              <w:rPr>
                <w:color w:val="000000"/>
                <w:lang w:val="el-GR"/>
              </w:rPr>
              <w:t>Κα</w:t>
            </w:r>
            <w:r>
              <w:rPr>
                <w:color w:val="000000"/>
                <w:lang w:val="el-GR"/>
              </w:rPr>
              <w:t>ί</w:t>
            </w:r>
            <w:r w:rsidRPr="00676509">
              <w:rPr>
                <w:color w:val="000000"/>
                <w:lang w:val="el-GR"/>
              </w:rPr>
              <w:t>διὰτοῦτο</w:t>
            </w:r>
            <w:r w:rsidRPr="00676509">
              <w:rPr>
                <w:color w:val="000000"/>
              </w:rPr>
              <w:t> </w:t>
            </w:r>
            <w:r w:rsidRPr="00676509">
              <w:rPr>
                <w:b/>
                <w:bCs/>
                <w:color w:val="000000"/>
                <w:lang w:val="el-GR"/>
              </w:rPr>
              <w:t>ὀργισθεὶς</w:t>
            </w:r>
            <w:r w:rsidRPr="00676509">
              <w:rPr>
                <w:color w:val="000000"/>
              </w:rPr>
              <w:t> </w:t>
            </w:r>
            <w:r w:rsidRPr="00676509">
              <w:rPr>
                <w:color w:val="000000"/>
                <w:lang w:val="el-GR"/>
              </w:rPr>
              <w:t>Ἀπόλλων κτείνει</w:t>
            </w:r>
            <w:r>
              <w:rPr>
                <w:color w:val="000000"/>
                <w:lang w:val="el-GR"/>
              </w:rPr>
              <w:t xml:space="preserve"> </w:t>
            </w:r>
            <w:r w:rsidRPr="00676509">
              <w:rPr>
                <w:color w:val="000000"/>
                <w:lang w:val="el-GR"/>
              </w:rPr>
              <w:t>Κύκλωπας.(=</w:t>
            </w:r>
            <w:r w:rsidRPr="00676509">
              <w:rPr>
                <w:color w:val="000000"/>
              </w:rPr>
              <w:t> </w:t>
            </w:r>
            <w:r w:rsidRPr="00676509">
              <w:rPr>
                <w:b/>
                <w:bCs/>
                <w:color w:val="000000"/>
                <w:lang w:val="el-GR"/>
              </w:rPr>
              <w:t>Επειδή</w:t>
            </w:r>
            <w:r w:rsidRPr="00676509">
              <w:rPr>
                <w:color w:val="000000"/>
              </w:rPr>
              <w:t> </w:t>
            </w:r>
            <w:r w:rsidRPr="00676509">
              <w:rPr>
                <w:color w:val="000000"/>
                <w:lang w:val="el-GR"/>
              </w:rPr>
              <w:t>γι' αυτό</w:t>
            </w:r>
            <w:r w:rsidRPr="00676509">
              <w:rPr>
                <w:color w:val="000000"/>
              </w:rPr>
              <w:t> </w:t>
            </w:r>
            <w:r w:rsidRPr="00676509">
              <w:rPr>
                <w:b/>
                <w:bCs/>
                <w:color w:val="000000"/>
                <w:lang w:val="el-GR"/>
              </w:rPr>
              <w:t>οργίστηκε</w:t>
            </w:r>
            <w:r w:rsidRPr="00676509">
              <w:rPr>
                <w:color w:val="000000"/>
              </w:rPr>
              <w:t> </w:t>
            </w:r>
            <w:r w:rsidRPr="00676509">
              <w:rPr>
                <w:color w:val="000000"/>
                <w:lang w:val="el-GR"/>
              </w:rPr>
              <w:t>οΑπόλλωνας, σκοτώνει τους Κύκλωπες.)</w:t>
            </w:r>
          </w:p>
          <w:p w:rsidR="006714DE" w:rsidRPr="00E85632" w:rsidRDefault="006714DE" w:rsidP="0064427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E91CBD" w:rsidRPr="00225B7F" w:rsidTr="00A02EA2">
        <w:trPr>
          <w:trHeight w:val="450"/>
          <w:jc w:val="center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E91CBD" w:rsidRPr="00177714" w:rsidRDefault="00E91CBD" w:rsidP="00E85632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1CBD" w:rsidRPr="00177714" w:rsidRDefault="00E91CBD" w:rsidP="00E85632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CBD" w:rsidRPr="00E85632" w:rsidRDefault="00E91CBD" w:rsidP="00E85632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CBD" w:rsidRPr="00E85632" w:rsidRDefault="00E91CBD" w:rsidP="00E85632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CBD" w:rsidRPr="00E85632" w:rsidRDefault="00E91CBD" w:rsidP="00E85632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C468F" w:rsidRPr="00225B7F" w:rsidTr="00A02EA2">
        <w:trPr>
          <w:jc w:val="center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9C468F" w:rsidRPr="00A02EA2" w:rsidRDefault="009C468F" w:rsidP="00E85632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l-GR"/>
              </w:rPr>
            </w:pPr>
            <w:proofErr w:type="spellStart"/>
            <w:r w:rsidRPr="00A02E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τελική</w:t>
            </w:r>
            <w:proofErr w:type="spellEnd"/>
          </w:p>
        </w:tc>
        <w:tc>
          <w:tcPr>
            <w:tcW w:w="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68F" w:rsidRDefault="009C468F" w:rsidP="00E85632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468F" w:rsidRDefault="00177714" w:rsidP="00E85632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Σε </w:t>
            </w:r>
            <w:r w:rsidR="009C468F" w:rsidRPr="00E85632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μέλλοντα (συνήθως με ρήματα</w:t>
            </w:r>
            <w:r w:rsidR="009C468F" w:rsidRPr="00E85632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br/>
              <w:t>που δηλώνουν κίνηση)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468F" w:rsidRDefault="009C468F" w:rsidP="00E85632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52324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Κάποιες φορές για έμφαση συνοδεύεται </w:t>
            </w:r>
            <w:r w:rsidRPr="00E85632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από το </w:t>
            </w:r>
            <w:proofErr w:type="spellStart"/>
            <w:r w:rsidRPr="00E85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ὡς</w:t>
            </w:r>
            <w:proofErr w:type="spellEnd"/>
            <w:r w:rsidRPr="00E85632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, και τότε δηλώνει </w:t>
            </w:r>
            <w:r w:rsidRPr="00E85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υποκειμενικό σκοπό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468F" w:rsidRPr="0014781B" w:rsidRDefault="009C468F" w:rsidP="00E85632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l-GR"/>
              </w:rPr>
            </w:pPr>
            <w:r w:rsidRPr="00147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l-GR"/>
              </w:rPr>
              <w:t>για να</w:t>
            </w:r>
          </w:p>
          <w:p w:rsidR="009C468F" w:rsidRPr="00644273" w:rsidRDefault="009C468F" w:rsidP="00644273">
            <w:pPr>
              <w:pStyle w:val="ca20"/>
              <w:shd w:val="clear" w:color="auto" w:fill="FFFFFF"/>
              <w:spacing w:before="0" w:beforeAutospacing="0" w:after="0" w:afterAutospacing="0" w:line="390" w:lineRule="atLeast"/>
              <w:ind w:right="75"/>
              <w:jc w:val="both"/>
              <w:rPr>
                <w:color w:val="000000"/>
                <w:lang w:val="el-GR"/>
              </w:rPr>
            </w:pPr>
            <w:proofErr w:type="spellStart"/>
            <w:r w:rsidRPr="00523240">
              <w:rPr>
                <w:b/>
                <w:bCs/>
                <w:color w:val="000000"/>
                <w:lang w:val="el-GR"/>
              </w:rPr>
              <w:t>Π.χ</w:t>
            </w:r>
            <w:proofErr w:type="spellEnd"/>
            <w:r>
              <w:rPr>
                <w:b/>
                <w:bCs/>
                <w:color w:val="000000"/>
                <w:lang w:val="el-GR"/>
              </w:rPr>
              <w:t xml:space="preserve"> </w:t>
            </w:r>
            <w:proofErr w:type="spellStart"/>
            <w:r w:rsidRPr="00644273">
              <w:rPr>
                <w:color w:val="000000"/>
                <w:lang w:val="el-GR"/>
              </w:rPr>
              <w:t>Οὗτος</w:t>
            </w:r>
            <w:proofErr w:type="spellEnd"/>
            <w:r>
              <w:rPr>
                <w:color w:val="000000"/>
                <w:lang w:val="el-GR"/>
              </w:rPr>
              <w:t xml:space="preserve"> </w:t>
            </w:r>
            <w:proofErr w:type="spellStart"/>
            <w:r w:rsidRPr="00644273">
              <w:rPr>
                <w:color w:val="000000"/>
                <w:lang w:val="el-GR"/>
              </w:rPr>
              <w:t>ἥκει</w:t>
            </w:r>
            <w:proofErr w:type="spellEnd"/>
            <w:r w:rsidRPr="00644273">
              <w:rPr>
                <w:color w:val="000000"/>
              </w:rPr>
              <w:t> </w:t>
            </w:r>
            <w:proofErr w:type="spellStart"/>
            <w:r w:rsidRPr="00644273">
              <w:rPr>
                <w:b/>
                <w:bCs/>
                <w:color w:val="000000"/>
                <w:lang w:val="el-GR"/>
              </w:rPr>
              <w:t>ἀμφισβητήσων</w:t>
            </w:r>
            <w:proofErr w:type="spellEnd"/>
            <w:r w:rsidRPr="00644273">
              <w:rPr>
                <w:color w:val="000000"/>
                <w:lang w:val="el-GR"/>
              </w:rPr>
              <w:t>.</w:t>
            </w:r>
          </w:p>
          <w:p w:rsidR="009C468F" w:rsidRPr="00644273" w:rsidRDefault="009C468F" w:rsidP="00644273">
            <w:pPr>
              <w:pStyle w:val="ca20"/>
              <w:shd w:val="clear" w:color="auto" w:fill="FFFFFF"/>
              <w:spacing w:before="0" w:beforeAutospacing="0" w:after="0" w:afterAutospacing="0" w:line="390" w:lineRule="atLeast"/>
              <w:ind w:left="75" w:right="75"/>
              <w:jc w:val="both"/>
              <w:rPr>
                <w:color w:val="000000"/>
                <w:lang w:val="el-GR"/>
              </w:rPr>
            </w:pPr>
            <w:r w:rsidRPr="00644273">
              <w:rPr>
                <w:color w:val="000000"/>
                <w:lang w:val="el-GR"/>
              </w:rPr>
              <w:t>(=Αυτός έχει έρθει,</w:t>
            </w:r>
            <w:r w:rsidRPr="00644273">
              <w:rPr>
                <w:color w:val="000000"/>
              </w:rPr>
              <w:t> </w:t>
            </w:r>
            <w:r w:rsidRPr="00644273">
              <w:rPr>
                <w:b/>
                <w:bCs/>
                <w:color w:val="000000"/>
                <w:lang w:val="el-GR"/>
              </w:rPr>
              <w:t>για να αμφισβητήσει</w:t>
            </w:r>
            <w:r w:rsidRPr="00644273">
              <w:rPr>
                <w:color w:val="000000"/>
                <w:lang w:val="el-GR"/>
              </w:rPr>
              <w:t>.)</w:t>
            </w:r>
          </w:p>
          <w:p w:rsidR="009C468F" w:rsidRDefault="009C468F" w:rsidP="00E85632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</w:tc>
      </w:tr>
      <w:tr w:rsidR="00E91CBD" w:rsidRPr="00225B7F" w:rsidTr="00A02EA2">
        <w:trPr>
          <w:jc w:val="center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E91CBD" w:rsidRPr="00A02EA2" w:rsidRDefault="00E91CBD" w:rsidP="00E85632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A02E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υποθετική</w:t>
            </w:r>
            <w:proofErr w:type="spellEnd"/>
          </w:p>
        </w:tc>
        <w:tc>
          <w:tcPr>
            <w:tcW w:w="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1CBD" w:rsidRPr="00E85632" w:rsidRDefault="00E91CBD" w:rsidP="00E91CBD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CBD" w:rsidRPr="00E85632" w:rsidRDefault="00E91CBD" w:rsidP="00E85632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85632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σ’ όλους τους χρόνους</w:t>
            </w:r>
            <w:r w:rsidRPr="00E85632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br/>
              <w:t>(εκτός του μέλλοντα)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CBD" w:rsidRPr="00E85632" w:rsidRDefault="00E91CBD" w:rsidP="00E85632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856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CBD" w:rsidRPr="0014781B" w:rsidRDefault="00E91CBD" w:rsidP="00E85632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l-GR"/>
              </w:rPr>
            </w:pPr>
            <w:r w:rsidRPr="00147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l-GR"/>
              </w:rPr>
              <w:t>αν, εάν, σε περίπτωση που</w:t>
            </w:r>
          </w:p>
          <w:p w:rsidR="00E91CBD" w:rsidRPr="00D963A7" w:rsidRDefault="00E91CBD" w:rsidP="00D963A7">
            <w:pPr>
              <w:pStyle w:val="ca20"/>
              <w:shd w:val="clear" w:color="auto" w:fill="FFFFFF"/>
              <w:spacing w:before="0" w:beforeAutospacing="0" w:after="0" w:afterAutospacing="0" w:line="390" w:lineRule="atLeast"/>
              <w:ind w:right="75"/>
              <w:jc w:val="both"/>
              <w:rPr>
                <w:color w:val="000000"/>
                <w:lang w:val="el-GR"/>
              </w:rPr>
            </w:pPr>
            <w:r w:rsidRPr="00523240">
              <w:rPr>
                <w:b/>
                <w:bCs/>
                <w:color w:val="000000"/>
                <w:lang w:val="el-GR"/>
              </w:rPr>
              <w:t>Π.χ</w:t>
            </w:r>
            <w:r>
              <w:rPr>
                <w:b/>
                <w:bCs/>
                <w:color w:val="000000"/>
                <w:lang w:val="el-GR"/>
              </w:rPr>
              <w:t xml:space="preserve"> </w:t>
            </w:r>
            <w:r w:rsidRPr="00D963A7">
              <w:rPr>
                <w:b/>
                <w:bCs/>
                <w:color w:val="000000"/>
                <w:lang w:val="el-GR"/>
              </w:rPr>
              <w:t>Νικήσαντες</w:t>
            </w:r>
            <w:r w:rsidRPr="00D963A7">
              <w:rPr>
                <w:color w:val="000000"/>
              </w:rPr>
              <w:t> </w:t>
            </w:r>
            <w:r w:rsidRPr="00D963A7">
              <w:rPr>
                <w:color w:val="000000"/>
                <w:lang w:val="el-GR"/>
              </w:rPr>
              <w:t>ἁπάντων τούτων ὑμεῖς κύριοι ἔσεσθε.</w:t>
            </w:r>
          </w:p>
          <w:p w:rsidR="00E91CBD" w:rsidRPr="00D963A7" w:rsidRDefault="00E91CBD" w:rsidP="00D963A7">
            <w:pPr>
              <w:pStyle w:val="ca20"/>
              <w:shd w:val="clear" w:color="auto" w:fill="FFFFFF"/>
              <w:spacing w:before="0" w:beforeAutospacing="0" w:after="0" w:afterAutospacing="0" w:line="390" w:lineRule="atLeast"/>
              <w:ind w:right="75"/>
              <w:jc w:val="both"/>
              <w:rPr>
                <w:color w:val="000000"/>
                <w:lang w:val="el-GR"/>
              </w:rPr>
            </w:pPr>
            <w:r w:rsidRPr="00D963A7">
              <w:rPr>
                <w:color w:val="000000"/>
                <w:lang w:val="el-GR"/>
              </w:rPr>
              <w:t>(=</w:t>
            </w:r>
            <w:r w:rsidRPr="00D963A7">
              <w:rPr>
                <w:color w:val="000000"/>
              </w:rPr>
              <w:t> </w:t>
            </w:r>
            <w:r w:rsidRPr="00D963A7">
              <w:rPr>
                <w:b/>
                <w:bCs/>
                <w:color w:val="000000"/>
                <w:lang w:val="el-GR"/>
              </w:rPr>
              <w:t>Αν</w:t>
            </w:r>
            <w:r w:rsidRPr="00D963A7">
              <w:rPr>
                <w:color w:val="000000"/>
              </w:rPr>
              <w:t> </w:t>
            </w:r>
            <w:r w:rsidRPr="00D963A7">
              <w:rPr>
                <w:b/>
                <w:bCs/>
                <w:color w:val="000000"/>
                <w:lang w:val="el-GR"/>
              </w:rPr>
              <w:t>νικήσετε</w:t>
            </w:r>
            <w:r w:rsidRPr="00D963A7">
              <w:rPr>
                <w:color w:val="000000"/>
                <w:lang w:val="el-GR"/>
              </w:rPr>
              <w:t>, θα είστε κύριοι όλων αυτών.)</w:t>
            </w:r>
          </w:p>
          <w:p w:rsidR="00E91CBD" w:rsidRPr="00E85632" w:rsidRDefault="00E91CBD" w:rsidP="00E85632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6714DE" w:rsidRPr="00225B7F" w:rsidTr="00A02EA2">
        <w:trPr>
          <w:jc w:val="center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6714DE" w:rsidRPr="00A02EA2" w:rsidRDefault="006714DE" w:rsidP="00E85632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A02E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εναντιωματι</w:t>
            </w:r>
            <w:proofErr w:type="spellEnd"/>
            <w:r w:rsidRPr="00A02E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l-GR"/>
              </w:rPr>
              <w:t>κ</w:t>
            </w:r>
            <w:r w:rsidRPr="00A02E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ή</w:t>
            </w:r>
          </w:p>
        </w:tc>
        <w:tc>
          <w:tcPr>
            <w:tcW w:w="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14DE" w:rsidRPr="00E85632" w:rsidRDefault="006714DE" w:rsidP="00E85632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4DE" w:rsidRPr="00E85632" w:rsidRDefault="006714DE" w:rsidP="00E85632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85632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σ’ όλους τους χρόνους</w:t>
            </w:r>
            <w:r w:rsidRPr="00E85632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br/>
              <w:t>(εκτός του μέλλοντα)</w:t>
            </w:r>
          </w:p>
        </w:tc>
        <w:tc>
          <w:tcPr>
            <w:tcW w:w="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14DE" w:rsidRPr="00E85632" w:rsidRDefault="006714DE" w:rsidP="00E85632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4DE" w:rsidRPr="00732345" w:rsidRDefault="006714DE" w:rsidP="00E85632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85632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καίπερ, καίτοι, </w:t>
            </w:r>
            <w:proofErr w:type="spellStart"/>
            <w:r w:rsidRPr="00E85632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καὶ</w:t>
            </w:r>
            <w:proofErr w:type="spellEnd"/>
            <w:r w:rsidR="00225B7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, και </w:t>
            </w:r>
            <w:proofErr w:type="spellStart"/>
            <w:r w:rsidRPr="00E85632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ταῦτα</w:t>
            </w:r>
            <w:proofErr w:type="spellEnd"/>
            <w:r w:rsidR="0073234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, </w:t>
            </w:r>
            <w:proofErr w:type="spellStart"/>
            <w:r w:rsidR="00732345" w:rsidRPr="0073234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ὅμως</w:t>
            </w:r>
            <w:proofErr w:type="spellEnd"/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4DE" w:rsidRPr="0014781B" w:rsidRDefault="006714DE" w:rsidP="00E85632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l-GR"/>
              </w:rPr>
            </w:pPr>
            <w:r w:rsidRPr="00147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l-GR"/>
              </w:rPr>
              <w:t>αν και, μολονότι, ενώ, παρόλο που</w:t>
            </w:r>
          </w:p>
          <w:p w:rsidR="006714DE" w:rsidRPr="00E63B63" w:rsidRDefault="006714DE" w:rsidP="00E63B63">
            <w:pPr>
              <w:pStyle w:val="ca20"/>
              <w:shd w:val="clear" w:color="auto" w:fill="FFFFFF"/>
              <w:spacing w:before="0" w:beforeAutospacing="0" w:after="0" w:afterAutospacing="0" w:line="390" w:lineRule="atLeast"/>
              <w:ind w:right="75"/>
              <w:jc w:val="both"/>
              <w:rPr>
                <w:color w:val="000000"/>
                <w:lang w:val="el-GR"/>
              </w:rPr>
            </w:pPr>
            <w:r w:rsidRPr="00E63B63">
              <w:rPr>
                <w:color w:val="000000"/>
                <w:lang w:val="el-GR"/>
              </w:rPr>
              <w:t>Κυρία</w:t>
            </w:r>
            <w:r w:rsidRPr="00E63B63">
              <w:rPr>
                <w:color w:val="000000"/>
              </w:rPr>
              <w:t> </w:t>
            </w:r>
            <w:r w:rsidRPr="00E63B63">
              <w:rPr>
                <w:b/>
                <w:bCs/>
                <w:color w:val="000000"/>
                <w:lang w:val="el-GR"/>
              </w:rPr>
              <w:t>γενομένη</w:t>
            </w:r>
            <w:r w:rsidRPr="00E63B63">
              <w:rPr>
                <w:color w:val="000000"/>
              </w:rPr>
              <w:t> </w:t>
            </w:r>
            <w:r w:rsidRPr="00E63B63">
              <w:rPr>
                <w:color w:val="000000"/>
                <w:lang w:val="el-GR"/>
              </w:rPr>
              <w:t>τοσούτων ἀγαθῶν οὐκ ἐφθόνησεν τοῖς ἄλλοις.</w:t>
            </w:r>
          </w:p>
          <w:p w:rsidR="006714DE" w:rsidRPr="00E63B63" w:rsidRDefault="006714DE" w:rsidP="00E63B63">
            <w:pPr>
              <w:pStyle w:val="ca20"/>
              <w:shd w:val="clear" w:color="auto" w:fill="FFFFFF"/>
              <w:spacing w:before="0" w:beforeAutospacing="0" w:after="0" w:afterAutospacing="0" w:line="390" w:lineRule="atLeast"/>
              <w:ind w:right="75"/>
              <w:jc w:val="both"/>
              <w:rPr>
                <w:color w:val="000000"/>
                <w:lang w:val="el-GR"/>
              </w:rPr>
            </w:pPr>
            <w:r w:rsidRPr="00E63B63">
              <w:rPr>
                <w:color w:val="000000"/>
                <w:lang w:val="el-GR"/>
              </w:rPr>
              <w:t>(=</w:t>
            </w:r>
            <w:r w:rsidRPr="00E63B63">
              <w:rPr>
                <w:color w:val="000000"/>
              </w:rPr>
              <w:t> </w:t>
            </w:r>
            <w:r w:rsidRPr="00E63B63">
              <w:rPr>
                <w:b/>
                <w:bCs/>
                <w:color w:val="000000"/>
                <w:lang w:val="el-GR"/>
              </w:rPr>
              <w:t>Αν και έγινε</w:t>
            </w:r>
            <w:r w:rsidRPr="00E63B63">
              <w:rPr>
                <w:color w:val="000000"/>
              </w:rPr>
              <w:t> </w:t>
            </w:r>
            <w:r w:rsidRPr="00E63B63">
              <w:rPr>
                <w:color w:val="000000"/>
                <w:lang w:val="el-GR"/>
              </w:rPr>
              <w:t>κάτοχος τόσων αγαθών, δεν φθόνησε τους άλλους.)</w:t>
            </w:r>
          </w:p>
          <w:p w:rsidR="006714DE" w:rsidRPr="00E85632" w:rsidRDefault="006714DE" w:rsidP="00E85632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124143" w:rsidRPr="00225B7F" w:rsidTr="00A02EA2">
        <w:trPr>
          <w:jc w:val="center"/>
        </w:trPr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E85632" w:rsidRPr="00A02EA2" w:rsidRDefault="00E85632" w:rsidP="00E85632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A02E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τροπική</w:t>
            </w:r>
            <w:proofErr w:type="spellEnd"/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5632" w:rsidRPr="00E85632" w:rsidRDefault="00147653" w:rsidP="00E85632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4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Συνήθως </w:t>
            </w:r>
            <w:proofErr w:type="spellStart"/>
            <w:r w:rsidR="00E85632" w:rsidRPr="00E85632">
              <w:rPr>
                <w:rFonts w:ascii="Times New Roman" w:eastAsia="Times New Roman" w:hAnsi="Times New Roman" w:cs="Times New Roman"/>
                <w:sz w:val="24"/>
                <w:szCs w:val="24"/>
              </w:rPr>
              <w:t>σε</w:t>
            </w:r>
            <w:proofErr w:type="spellEnd"/>
            <w:r w:rsidR="00E85632" w:rsidRPr="00E85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5632" w:rsidRPr="00E85632">
              <w:rPr>
                <w:rFonts w:ascii="Times New Roman" w:eastAsia="Times New Roman" w:hAnsi="Times New Roman" w:cs="Times New Roman"/>
                <w:sz w:val="24"/>
                <w:szCs w:val="24"/>
              </w:rPr>
              <w:t>χρόνο</w:t>
            </w:r>
            <w:proofErr w:type="spellEnd"/>
            <w:r w:rsidR="00E85632" w:rsidRPr="00E85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5632" w:rsidRPr="00E85632">
              <w:rPr>
                <w:rFonts w:ascii="Times New Roman" w:eastAsia="Times New Roman" w:hAnsi="Times New Roman" w:cs="Times New Roman"/>
                <w:sz w:val="24"/>
                <w:szCs w:val="24"/>
              </w:rPr>
              <w:t>ενεστώτα</w:t>
            </w:r>
            <w:proofErr w:type="spellEnd"/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5632" w:rsidRPr="00E85632" w:rsidRDefault="00E85632" w:rsidP="00E85632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6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7653" w:rsidRPr="0014781B" w:rsidRDefault="00147653" w:rsidP="00E85632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l-GR"/>
              </w:rPr>
            </w:pPr>
            <w:r w:rsidRPr="0052324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-με την κατάληξη </w:t>
            </w:r>
            <w:r w:rsidRPr="00147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l-GR"/>
              </w:rPr>
              <w:t>όντας</w:t>
            </w:r>
          </w:p>
          <w:p w:rsidR="00E85632" w:rsidRDefault="00147653" w:rsidP="00E85632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52324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-</w:t>
            </w:r>
            <w:r w:rsidR="00E85632" w:rsidRPr="00147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l-GR"/>
              </w:rPr>
              <w:t xml:space="preserve">με το να </w:t>
            </w:r>
            <w:r w:rsidRPr="001478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l-GR"/>
              </w:rPr>
              <w:t xml:space="preserve">ή </w:t>
            </w:r>
            <w:r w:rsidRPr="00147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l-GR"/>
              </w:rPr>
              <w:t>χωρίς να</w:t>
            </w:r>
          </w:p>
          <w:p w:rsidR="00A55AE4" w:rsidRPr="00A55AE4" w:rsidRDefault="003A4651" w:rsidP="00A55AE4">
            <w:pPr>
              <w:pStyle w:val="ca20"/>
              <w:shd w:val="clear" w:color="auto" w:fill="FFFFFF"/>
              <w:spacing w:before="0" w:beforeAutospacing="0" w:after="0" w:afterAutospacing="0" w:line="390" w:lineRule="atLeast"/>
              <w:ind w:right="75"/>
              <w:jc w:val="both"/>
              <w:rPr>
                <w:color w:val="000000"/>
                <w:lang w:val="el-GR"/>
              </w:rPr>
            </w:pPr>
            <w:r w:rsidRPr="00523240">
              <w:rPr>
                <w:b/>
                <w:bCs/>
                <w:color w:val="000000"/>
                <w:lang w:val="el-GR"/>
              </w:rPr>
              <w:t>Π.χ</w:t>
            </w:r>
            <w:r>
              <w:rPr>
                <w:b/>
                <w:bCs/>
                <w:color w:val="000000"/>
                <w:lang w:val="el-GR"/>
              </w:rPr>
              <w:t xml:space="preserve"> </w:t>
            </w:r>
            <w:r w:rsidR="00A55AE4" w:rsidRPr="00A55AE4">
              <w:rPr>
                <w:color w:val="000000"/>
                <w:lang w:val="el-GR"/>
              </w:rPr>
              <w:t>Οἱ βάρβαροι ἀπῆλθον</w:t>
            </w:r>
            <w:r w:rsidR="00A55AE4" w:rsidRPr="00A55AE4">
              <w:rPr>
                <w:color w:val="000000"/>
              </w:rPr>
              <w:t> </w:t>
            </w:r>
            <w:r w:rsidR="00A55AE4" w:rsidRPr="00A55AE4">
              <w:rPr>
                <w:b/>
                <w:bCs/>
                <w:color w:val="000000"/>
                <w:lang w:val="el-GR"/>
              </w:rPr>
              <w:t>οὐδὲν ἀποκρινόμενοι</w:t>
            </w:r>
            <w:r w:rsidR="00A55AE4" w:rsidRPr="00A55AE4">
              <w:rPr>
                <w:color w:val="000000"/>
                <w:lang w:val="el-GR"/>
              </w:rPr>
              <w:t>.</w:t>
            </w:r>
          </w:p>
          <w:p w:rsidR="00A55AE4" w:rsidRPr="00A55AE4" w:rsidRDefault="00A55AE4" w:rsidP="00A55AE4">
            <w:pPr>
              <w:pStyle w:val="ca20"/>
              <w:shd w:val="clear" w:color="auto" w:fill="FFFFFF"/>
              <w:spacing w:before="0" w:beforeAutospacing="0" w:after="0" w:afterAutospacing="0" w:line="390" w:lineRule="atLeast"/>
              <w:ind w:right="75"/>
              <w:jc w:val="both"/>
              <w:rPr>
                <w:color w:val="000000"/>
                <w:lang w:val="el-GR"/>
              </w:rPr>
            </w:pPr>
            <w:r w:rsidRPr="00A55AE4">
              <w:rPr>
                <w:color w:val="000000"/>
                <w:lang w:val="el-GR"/>
              </w:rPr>
              <w:t>(= Οι βάρβαροι έφυγαν</w:t>
            </w:r>
            <w:r w:rsidRPr="00A55AE4">
              <w:rPr>
                <w:color w:val="000000"/>
              </w:rPr>
              <w:t> </w:t>
            </w:r>
            <w:r w:rsidRPr="00A55AE4">
              <w:rPr>
                <w:b/>
                <w:bCs/>
                <w:color w:val="000000"/>
                <w:lang w:val="el-GR"/>
              </w:rPr>
              <w:t>χωρίς να δώσουν</w:t>
            </w:r>
            <w:r w:rsidRPr="00A55AE4">
              <w:rPr>
                <w:color w:val="000000"/>
              </w:rPr>
              <w:t> </w:t>
            </w:r>
            <w:r w:rsidRPr="00A55AE4">
              <w:rPr>
                <w:color w:val="000000"/>
                <w:lang w:val="el-GR"/>
              </w:rPr>
              <w:t>καμιά απάντηση.)</w:t>
            </w:r>
          </w:p>
          <w:p w:rsidR="00A55AE4" w:rsidRPr="00E85632" w:rsidRDefault="00A55AE4" w:rsidP="00E85632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</w:tbl>
    <w:p w:rsidR="00C106B1" w:rsidRPr="00A55AE4" w:rsidRDefault="00E85632" w:rsidP="00E85632">
      <w:pPr>
        <w:spacing w:after="0" w:line="39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  <w:r w:rsidRPr="00E856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C106B1" w:rsidRPr="00A55AE4" w:rsidRDefault="00C106B1" w:rsidP="00E85632">
      <w:pPr>
        <w:spacing w:after="0" w:line="39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</w:p>
    <w:p w:rsidR="00E85632" w:rsidRPr="00523240" w:rsidRDefault="00211A4E" w:rsidP="00E85632">
      <w:pPr>
        <w:spacing w:after="0" w:line="390" w:lineRule="atLeast"/>
        <w:ind w:left="75" w:right="75" w:firstLine="2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l-GR"/>
        </w:rPr>
      </w:pPr>
      <w:r w:rsidRPr="0052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l-GR"/>
        </w:rPr>
        <w:t>Σημείωση:</w:t>
      </w:r>
    </w:p>
    <w:p w:rsidR="00211A4E" w:rsidRPr="00EC0E30" w:rsidRDefault="00211A4E" w:rsidP="00211A4E">
      <w:pPr>
        <w:pStyle w:val="a3"/>
        <w:numPr>
          <w:ilvl w:val="0"/>
          <w:numId w:val="8"/>
        </w:numPr>
        <w:spacing w:after="0" w:line="390" w:lineRule="atLeast"/>
        <w:ind w:right="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l-GR"/>
        </w:rPr>
      </w:pPr>
      <w:r w:rsidRPr="00523240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Οι επιρρηματικές μετοχές παίζουν ρόλο </w:t>
      </w:r>
      <w:r w:rsidRPr="0052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αντίστοιχου επιρρηματικού προσδιορισμού</w:t>
      </w:r>
      <w:r w:rsidRPr="00523240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 (π.χ. η χρονική μετοχή είναι επιρρηματικός προσδιορισμός του χρόνου). Γι αυτό και αναλύονται στην αντίστοιχη δευτερεύουσα</w:t>
      </w:r>
      <w:r w:rsidR="00C2629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 πρόταση (εκτός από τις τροπικές)</w:t>
      </w:r>
      <w:r w:rsidRPr="00523240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.</w:t>
      </w:r>
    </w:p>
    <w:p w:rsidR="00EC0E30" w:rsidRPr="00971A9F" w:rsidRDefault="00EC0E30" w:rsidP="00EC0E30">
      <w:pPr>
        <w:pStyle w:val="Web"/>
        <w:numPr>
          <w:ilvl w:val="0"/>
          <w:numId w:val="8"/>
        </w:numPr>
        <w:shd w:val="clear" w:color="auto" w:fill="FFFFFF"/>
        <w:spacing w:before="240" w:beforeAutospacing="0" w:after="480" w:afterAutospacing="0"/>
        <w:rPr>
          <w:b/>
        </w:rPr>
      </w:pPr>
      <w:r w:rsidRPr="00971A9F">
        <w:rPr>
          <w:b/>
        </w:rPr>
        <w:t xml:space="preserve">Για τον χαρακτηρισμό μιας </w:t>
      </w:r>
      <w:r w:rsidR="00CB0F4E">
        <w:rPr>
          <w:b/>
        </w:rPr>
        <w:t xml:space="preserve">επιρρηματικής </w:t>
      </w:r>
      <w:r w:rsidRPr="00971A9F">
        <w:rPr>
          <w:b/>
        </w:rPr>
        <w:t xml:space="preserve">μετοχής αρκετά μας βοηθάνε και ορισμένα τυπικά χαρακτηριστικά. </w:t>
      </w:r>
      <w:r w:rsidRPr="00971A9F">
        <w:rPr>
          <w:b/>
          <w:u w:val="single"/>
        </w:rPr>
        <w:t>Αυτά είναι:</w:t>
      </w:r>
    </w:p>
    <w:p w:rsidR="00EC0E30" w:rsidRPr="00971A9F" w:rsidRDefault="00EC0E30" w:rsidP="00EC0E30">
      <w:pPr>
        <w:pStyle w:val="Web"/>
        <w:shd w:val="clear" w:color="auto" w:fill="FFFFFF"/>
        <w:spacing w:before="240" w:beforeAutospacing="0" w:after="480" w:afterAutospacing="0"/>
        <w:ind w:left="1035"/>
        <w:rPr>
          <w:b/>
        </w:rPr>
      </w:pPr>
      <w:r w:rsidRPr="00EC0E30">
        <w:t xml:space="preserve">(α) Οι μετοχές σε χρόνο </w:t>
      </w:r>
      <w:r w:rsidRPr="00971A9F">
        <w:rPr>
          <w:b/>
        </w:rPr>
        <w:t xml:space="preserve">ΕΝΕΣΤΩΤΑ </w:t>
      </w:r>
      <w:r w:rsidRPr="00EC0E30">
        <w:t xml:space="preserve">είναι κατά πάσα πιθανότητα </w:t>
      </w:r>
      <w:r w:rsidRPr="00971A9F">
        <w:rPr>
          <w:b/>
        </w:rPr>
        <w:t>ΤΡΟΠΙΚΕΣ.</w:t>
      </w:r>
    </w:p>
    <w:p w:rsidR="00EC0E30" w:rsidRPr="00971A9F" w:rsidRDefault="00EC0E30" w:rsidP="00EC0E30">
      <w:pPr>
        <w:pStyle w:val="Web"/>
        <w:shd w:val="clear" w:color="auto" w:fill="FFFFFF"/>
        <w:spacing w:before="240" w:beforeAutospacing="0" w:after="480" w:afterAutospacing="0"/>
        <w:ind w:left="1035"/>
        <w:rPr>
          <w:b/>
        </w:rPr>
      </w:pPr>
      <w:r w:rsidRPr="00EC0E30">
        <w:t xml:space="preserve">(β) Οι μετοχές σε χρόνο </w:t>
      </w:r>
      <w:r w:rsidRPr="00971A9F">
        <w:rPr>
          <w:b/>
        </w:rPr>
        <w:t>ΑΟΡΙΣΤΟ</w:t>
      </w:r>
      <w:r w:rsidRPr="00EC0E30">
        <w:t xml:space="preserve"> είναι κατά πάσα πιθανότητα </w:t>
      </w:r>
      <w:r w:rsidRPr="00971A9F">
        <w:rPr>
          <w:b/>
        </w:rPr>
        <w:t>ΧΡΟΝΙΚΕΣ ή ΑΙΤΙΟΛΟΓΙΚΕΣ.</w:t>
      </w:r>
    </w:p>
    <w:p w:rsidR="00EC0E30" w:rsidRPr="00EC0E30" w:rsidRDefault="00EC0E30" w:rsidP="00EC0E30">
      <w:pPr>
        <w:pStyle w:val="Web"/>
        <w:shd w:val="clear" w:color="auto" w:fill="FFFFFF"/>
        <w:spacing w:before="240" w:beforeAutospacing="0" w:after="480" w:afterAutospacing="0"/>
        <w:ind w:left="1035"/>
      </w:pPr>
      <w:r w:rsidRPr="00EC0E30">
        <w:t xml:space="preserve">γ) Οι μετοχές σε χρόνο </w:t>
      </w:r>
      <w:r w:rsidRPr="00971A9F">
        <w:rPr>
          <w:b/>
        </w:rPr>
        <w:t>ΜΕΛΛΟΝΤΑ</w:t>
      </w:r>
      <w:r w:rsidRPr="00EC0E30">
        <w:t xml:space="preserve"> είναι </w:t>
      </w:r>
      <w:r w:rsidRPr="00971A9F">
        <w:rPr>
          <w:b/>
        </w:rPr>
        <w:t>ΤΕΛΙΚΕΣ.</w:t>
      </w:r>
    </w:p>
    <w:p w:rsidR="00EC0E30" w:rsidRPr="00971A9F" w:rsidRDefault="00EC0E30" w:rsidP="00EC0E30">
      <w:pPr>
        <w:pStyle w:val="Web"/>
        <w:shd w:val="clear" w:color="auto" w:fill="FFFFFF"/>
        <w:spacing w:before="240" w:beforeAutospacing="0" w:after="480" w:afterAutospacing="0"/>
        <w:ind w:left="1035"/>
        <w:rPr>
          <w:b/>
        </w:rPr>
      </w:pPr>
      <w:r w:rsidRPr="00EC0E30">
        <w:t xml:space="preserve">(δ) Όταν μια μετοχή έχει κοντά της κάποιο χρονικό επίρρημα θα είναι κατά πάσα πιθανότητα </w:t>
      </w:r>
      <w:r w:rsidRPr="00971A9F">
        <w:rPr>
          <w:b/>
        </w:rPr>
        <w:t>ΧΡΟΝΙΚΗ.</w:t>
      </w:r>
    </w:p>
    <w:p w:rsidR="00EC0E30" w:rsidRDefault="00EC0E30" w:rsidP="00EC0E30">
      <w:pPr>
        <w:pStyle w:val="Web"/>
        <w:shd w:val="clear" w:color="auto" w:fill="FFFFFF"/>
        <w:spacing w:before="240" w:beforeAutospacing="0" w:after="480" w:afterAutospacing="0"/>
        <w:ind w:left="1035"/>
        <w:rPr>
          <w:b/>
        </w:rPr>
      </w:pPr>
      <w:r w:rsidRPr="00EC0E30">
        <w:t xml:space="preserve"> </w:t>
      </w:r>
      <w:r>
        <w:t>(ε</w:t>
      </w:r>
      <w:r w:rsidRPr="00EC0E30">
        <w:t xml:space="preserve">) Όταν μια μετοχή έχει κοντά της το </w:t>
      </w:r>
      <w:r w:rsidRPr="00971A9F">
        <w:rPr>
          <w:b/>
        </w:rPr>
        <w:t xml:space="preserve">καίτοι ή το καίπερ ή το </w:t>
      </w:r>
      <w:proofErr w:type="spellStart"/>
      <w:r w:rsidRPr="00971A9F">
        <w:rPr>
          <w:b/>
        </w:rPr>
        <w:t>καὶ</w:t>
      </w:r>
      <w:proofErr w:type="spellEnd"/>
      <w:r w:rsidR="00225B7F">
        <w:rPr>
          <w:b/>
        </w:rPr>
        <w:t xml:space="preserve">, </w:t>
      </w:r>
      <w:r w:rsidR="00225B7F" w:rsidRPr="00225B7F">
        <w:rPr>
          <w:b/>
        </w:rPr>
        <w:t xml:space="preserve">και </w:t>
      </w:r>
      <w:proofErr w:type="spellStart"/>
      <w:r w:rsidR="00225B7F" w:rsidRPr="00225B7F">
        <w:rPr>
          <w:b/>
        </w:rPr>
        <w:t>ταῦτα</w:t>
      </w:r>
      <w:proofErr w:type="spellEnd"/>
      <w:r w:rsidR="00225B7F" w:rsidRPr="00225B7F">
        <w:rPr>
          <w:b/>
        </w:rPr>
        <w:t xml:space="preserve"> </w:t>
      </w:r>
      <w:r w:rsidRPr="00225B7F">
        <w:rPr>
          <w:b/>
        </w:rPr>
        <w:t xml:space="preserve"> </w:t>
      </w:r>
      <w:r w:rsidRPr="00EC0E30">
        <w:t xml:space="preserve">θα εξετάζουμε μήπως είναι </w:t>
      </w:r>
      <w:r w:rsidRPr="00971A9F">
        <w:rPr>
          <w:b/>
        </w:rPr>
        <w:t>ΕΝΑΝΤΙΩΜΑΤΙΚΗ</w:t>
      </w:r>
      <w:r w:rsidR="00244C16">
        <w:rPr>
          <w:b/>
        </w:rPr>
        <w:t>.</w:t>
      </w:r>
    </w:p>
    <w:p w:rsidR="00244C16" w:rsidRPr="00244C16" w:rsidRDefault="00244C16" w:rsidP="00244C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  <w:t xml:space="preserve">      (στ) </w:t>
      </w:r>
      <w:r w:rsidRPr="00244C16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ΥΠΟΘΕΤΙΚΕΣ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r w:rsidRPr="00244C16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είναι συνήθως οι μετοχές που προσδιορίζουν:</w:t>
      </w:r>
    </w:p>
    <w:p w:rsidR="00244C16" w:rsidRPr="00244C16" w:rsidRDefault="00244C16" w:rsidP="00244C16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    -</w:t>
      </w:r>
      <w:r w:rsidRPr="00244C16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δυνητική έγκλιση (οριστική, ευκτική, απαρέμφατο, μετοχή + </w:t>
      </w:r>
      <w:proofErr w:type="spellStart"/>
      <w:r w:rsidRPr="00244C16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ἂν</w:t>
      </w:r>
      <w:proofErr w:type="spellEnd"/>
      <w:r w:rsidRPr="00244C16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),</w:t>
      </w:r>
    </w:p>
    <w:p w:rsidR="00244C16" w:rsidRPr="00244C16" w:rsidRDefault="00244C16" w:rsidP="00244C16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    -</w:t>
      </w:r>
      <w:r w:rsidRPr="00244C16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μέλλοντα ή προστακτική,</w:t>
      </w:r>
    </w:p>
    <w:p w:rsidR="00244C16" w:rsidRPr="00244C16" w:rsidRDefault="00244C16" w:rsidP="00244C16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    - απρόσωπο ρήμα</w:t>
      </w:r>
      <w:r w:rsidRPr="00244C16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,</w:t>
      </w:r>
    </w:p>
    <w:p w:rsidR="00244C16" w:rsidRPr="00244C16" w:rsidRDefault="00244C16" w:rsidP="00244C16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    - </w:t>
      </w:r>
      <w:r w:rsidRPr="00244C16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ρηματικά επίθετα σε -</w:t>
      </w:r>
      <w:proofErr w:type="spellStart"/>
      <w:r w:rsidRPr="00244C16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τός</w:t>
      </w:r>
      <w:proofErr w:type="spellEnd"/>
      <w:r w:rsidRPr="00244C16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,</w:t>
      </w:r>
    </w:p>
    <w:p w:rsidR="00211A4E" w:rsidRPr="00EC0E30" w:rsidRDefault="00EC0E30" w:rsidP="00244C16">
      <w:pPr>
        <w:pStyle w:val="Web"/>
        <w:shd w:val="clear" w:color="auto" w:fill="FFFFFF"/>
        <w:spacing w:before="240" w:beforeAutospacing="0" w:after="480" w:afterAutospacing="0"/>
        <w:ind w:left="720"/>
      </w:pPr>
      <w:r w:rsidRPr="00EC0E30">
        <w:rPr>
          <w:b/>
          <w:color w:val="000000"/>
          <w:u w:val="single"/>
        </w:rPr>
        <w:t>Ωστόσο</w:t>
      </w:r>
      <w:r>
        <w:rPr>
          <w:color w:val="000000"/>
        </w:rPr>
        <w:t>: τ</w:t>
      </w:r>
      <w:r w:rsidR="00211A4E" w:rsidRPr="00EC0E30">
        <w:rPr>
          <w:color w:val="000000"/>
        </w:rPr>
        <w:t>α κριτήρια για να προσδιορίσουμε το είδος τους δεν είναι πάντοτε συγκεκριμένα αλλα πολλές φορές στηριζόμαστε στη λογική και το νόημα.</w:t>
      </w:r>
    </w:p>
    <w:p w:rsidR="00E85632" w:rsidRPr="00E85632" w:rsidRDefault="00E85632" w:rsidP="00E85632">
      <w:pPr>
        <w:spacing w:after="0" w:line="390" w:lineRule="atLeast"/>
        <w:ind w:left="75" w:right="7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  <w:r w:rsidRPr="00E8563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F0DB8" w:rsidRPr="00523240" w:rsidRDefault="002F0DB8" w:rsidP="002F0DB8">
      <w:pPr>
        <w:spacing w:after="0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2F0DB8" w:rsidRPr="00523240" w:rsidRDefault="002F0DB8" w:rsidP="00A1000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el-GR"/>
        </w:rPr>
      </w:pPr>
    </w:p>
    <w:sectPr w:rsidR="002F0DB8" w:rsidRPr="00523240" w:rsidSect="005E05F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14C"/>
    <w:multiLevelType w:val="hybridMultilevel"/>
    <w:tmpl w:val="DDC46A86"/>
    <w:lvl w:ilvl="0" w:tplc="0409000F">
      <w:start w:val="1"/>
      <w:numFmt w:val="decimal"/>
      <w:lvlText w:val="%1.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A216D15"/>
    <w:multiLevelType w:val="multilevel"/>
    <w:tmpl w:val="2E503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78360C"/>
    <w:multiLevelType w:val="hybridMultilevel"/>
    <w:tmpl w:val="BF78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81DED"/>
    <w:multiLevelType w:val="hybridMultilevel"/>
    <w:tmpl w:val="70782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71787"/>
    <w:multiLevelType w:val="hybridMultilevel"/>
    <w:tmpl w:val="BA445C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C64C8"/>
    <w:multiLevelType w:val="hybridMultilevel"/>
    <w:tmpl w:val="1F6A88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205DF"/>
    <w:multiLevelType w:val="hybridMultilevel"/>
    <w:tmpl w:val="7BE0C200"/>
    <w:lvl w:ilvl="0" w:tplc="82D4759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A87AC8"/>
    <w:multiLevelType w:val="multilevel"/>
    <w:tmpl w:val="37F0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E34D02"/>
    <w:multiLevelType w:val="hybridMultilevel"/>
    <w:tmpl w:val="054807E6"/>
    <w:lvl w:ilvl="0" w:tplc="0409000B">
      <w:start w:val="1"/>
      <w:numFmt w:val="bullet"/>
      <w:lvlText w:val=""/>
      <w:lvlJc w:val="left"/>
      <w:pPr>
        <w:ind w:left="10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9">
    <w:nsid w:val="6E5D4129"/>
    <w:multiLevelType w:val="hybridMultilevel"/>
    <w:tmpl w:val="E5D25EB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25C6"/>
    <w:rsid w:val="000625C6"/>
    <w:rsid w:val="00103266"/>
    <w:rsid w:val="00103E33"/>
    <w:rsid w:val="00124143"/>
    <w:rsid w:val="001274F2"/>
    <w:rsid w:val="00147653"/>
    <w:rsid w:val="0014781B"/>
    <w:rsid w:val="00177714"/>
    <w:rsid w:val="001B7177"/>
    <w:rsid w:val="00202500"/>
    <w:rsid w:val="00211A4E"/>
    <w:rsid w:val="00225B7F"/>
    <w:rsid w:val="00231C0E"/>
    <w:rsid w:val="00234271"/>
    <w:rsid w:val="00244C16"/>
    <w:rsid w:val="0029196A"/>
    <w:rsid w:val="002F0DB8"/>
    <w:rsid w:val="00303BA9"/>
    <w:rsid w:val="00343E12"/>
    <w:rsid w:val="003908EA"/>
    <w:rsid w:val="003A4651"/>
    <w:rsid w:val="003F19EF"/>
    <w:rsid w:val="00440C1D"/>
    <w:rsid w:val="00494330"/>
    <w:rsid w:val="00523240"/>
    <w:rsid w:val="005653BA"/>
    <w:rsid w:val="0058735E"/>
    <w:rsid w:val="005E05F7"/>
    <w:rsid w:val="00644273"/>
    <w:rsid w:val="006714DE"/>
    <w:rsid w:val="00676509"/>
    <w:rsid w:val="00692D80"/>
    <w:rsid w:val="006A7CEF"/>
    <w:rsid w:val="006C790A"/>
    <w:rsid w:val="007212D6"/>
    <w:rsid w:val="00732345"/>
    <w:rsid w:val="00753C39"/>
    <w:rsid w:val="00765593"/>
    <w:rsid w:val="00771834"/>
    <w:rsid w:val="007A1C76"/>
    <w:rsid w:val="007E4CF9"/>
    <w:rsid w:val="007F5E39"/>
    <w:rsid w:val="00855682"/>
    <w:rsid w:val="008A51FF"/>
    <w:rsid w:val="008F63E1"/>
    <w:rsid w:val="00971A9F"/>
    <w:rsid w:val="009C468F"/>
    <w:rsid w:val="009D206C"/>
    <w:rsid w:val="009F3755"/>
    <w:rsid w:val="00A02EA2"/>
    <w:rsid w:val="00A1000E"/>
    <w:rsid w:val="00A12454"/>
    <w:rsid w:val="00A55AE4"/>
    <w:rsid w:val="00AB4E0A"/>
    <w:rsid w:val="00AD1AEF"/>
    <w:rsid w:val="00B80F4A"/>
    <w:rsid w:val="00B828F5"/>
    <w:rsid w:val="00BE7A96"/>
    <w:rsid w:val="00C106B1"/>
    <w:rsid w:val="00C26295"/>
    <w:rsid w:val="00C45055"/>
    <w:rsid w:val="00CA59BD"/>
    <w:rsid w:val="00CB0F4E"/>
    <w:rsid w:val="00D11842"/>
    <w:rsid w:val="00D1672F"/>
    <w:rsid w:val="00D272CF"/>
    <w:rsid w:val="00D963A7"/>
    <w:rsid w:val="00DB369D"/>
    <w:rsid w:val="00DF5A51"/>
    <w:rsid w:val="00E63B63"/>
    <w:rsid w:val="00E77813"/>
    <w:rsid w:val="00E85632"/>
    <w:rsid w:val="00E91CBD"/>
    <w:rsid w:val="00EA23FC"/>
    <w:rsid w:val="00EC0E30"/>
    <w:rsid w:val="00EC101F"/>
    <w:rsid w:val="00F335E9"/>
    <w:rsid w:val="00FB7163"/>
    <w:rsid w:val="00FD4767"/>
    <w:rsid w:val="00FD636C"/>
    <w:rsid w:val="00FE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1000E"/>
    <w:rPr>
      <w:color w:val="0563C1" w:themeColor="hyperlink"/>
      <w:u w:val="single"/>
    </w:rPr>
  </w:style>
  <w:style w:type="paragraph" w:customStyle="1" w:styleId="ca15j">
    <w:name w:val="ca15j"/>
    <w:basedOn w:val="a"/>
    <w:rsid w:val="00E85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D4767"/>
    <w:pPr>
      <w:ind w:left="720"/>
      <w:contextualSpacing/>
    </w:pPr>
  </w:style>
  <w:style w:type="paragraph" w:customStyle="1" w:styleId="ca20">
    <w:name w:val="ca20"/>
    <w:basedOn w:val="a"/>
    <w:rsid w:val="00CA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828F5"/>
    <w:rPr>
      <w:i/>
      <w:iCs/>
    </w:rPr>
  </w:style>
  <w:style w:type="character" w:styleId="a5">
    <w:name w:val="Strong"/>
    <w:basedOn w:val="a0"/>
    <w:uiPriority w:val="22"/>
    <w:qFormat/>
    <w:rsid w:val="00B828F5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234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34271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EC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58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409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Nikolitsa Vasiliou</dc:creator>
  <cp:keywords/>
  <dc:description/>
  <cp:lastModifiedBy>ΝΙΚΗ ΒΑΣΙΛΕΙΟΥ</cp:lastModifiedBy>
  <cp:revision>124</cp:revision>
  <dcterms:created xsi:type="dcterms:W3CDTF">2021-01-03T13:54:00Z</dcterms:created>
  <dcterms:modified xsi:type="dcterms:W3CDTF">2021-01-29T18:34:00Z</dcterms:modified>
</cp:coreProperties>
</file>