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A8828" w14:textId="747921CF" w:rsidR="0020015A" w:rsidRDefault="00682A6E" w:rsidP="001969AA">
      <w:pPr>
        <w:shd w:val="clear" w:color="auto" w:fill="FFFFFF"/>
        <w:spacing w:after="0"/>
        <w:ind w:left="720" w:hanging="360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3034C" wp14:editId="1707356D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5274310" cy="2303145"/>
            <wp:effectExtent l="0" t="0" r="2540" b="190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B1539" w14:textId="7CB41F8F" w:rsidR="0020015A" w:rsidRPr="00415FA4" w:rsidRDefault="0020015A" w:rsidP="00415FA4">
      <w:pPr>
        <w:pStyle w:val="selectionshareable"/>
        <w:shd w:val="clear" w:color="auto" w:fill="FFFFFF"/>
        <w:spacing w:before="0" w:beforeAutospacing="0" w:after="0"/>
        <w:ind w:left="720"/>
        <w:jc w:val="center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3D75E7">
        <w:rPr>
          <w:rFonts w:ascii="Arial" w:eastAsia="Times New Roman" w:hAnsi="Arial" w:cs="Arial"/>
          <w:b/>
          <w:bCs/>
          <w:color w:val="000000"/>
        </w:rPr>
        <w:t>Μουσεία με εκπαιδευτικά παιχνίδια on line και εκπαιδευτικό υλικό</w:t>
      </w:r>
      <w:bookmarkStart w:id="0" w:name="_GoBack"/>
      <w:bookmarkEnd w:id="0"/>
    </w:p>
    <w:p w14:paraId="0C7A0F5D" w14:textId="77777777" w:rsidR="0020015A" w:rsidRPr="007E4874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="0020015A" w:rsidRPr="009451F7">
          <w:rPr>
            <w:rStyle w:val="-"/>
            <w:rFonts w:ascii="Arial" w:eastAsia="Times New Roman" w:hAnsi="Arial" w:cs="Arial"/>
          </w:rPr>
          <w:t>https://www.childrensartmuseum.gr/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 </w:t>
      </w:r>
      <w:r w:rsidR="0020015A" w:rsidRPr="007E4874">
        <w:rPr>
          <w:rFonts w:ascii="Arial" w:eastAsia="Times New Roman" w:hAnsi="Arial" w:cs="Arial"/>
          <w:color w:val="000000"/>
        </w:rPr>
        <w:t>Διαγωνισμοί, εκπαιδευτικά προγράμματα κλπ</w:t>
      </w:r>
    </w:p>
    <w:p w14:paraId="41AC2C97" w14:textId="77777777" w:rsidR="0020015A" w:rsidRPr="007E4874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="0020015A">
          <w:rPr>
            <w:rStyle w:val="-"/>
            <w:rFonts w:ascii="Arial" w:eastAsia="Times New Roman" w:hAnsi="Arial" w:cs="Arial"/>
          </w:rPr>
          <w:t>https://www.benaki.org/index.php?lang=el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</w:t>
      </w:r>
      <w:r w:rsidR="0020015A" w:rsidRPr="007E4874">
        <w:rPr>
          <w:rFonts w:ascii="Arial" w:eastAsia="Times New Roman" w:hAnsi="Arial" w:cs="Arial"/>
          <w:color w:val="000000"/>
        </w:rPr>
        <w:t xml:space="preserve">Μενού/ Εκπαίδευση  </w:t>
      </w:r>
    </w:p>
    <w:p w14:paraId="0537737A" w14:textId="77777777" w:rsidR="0020015A" w:rsidRPr="007E4874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8" w:history="1">
        <w:r w:rsidR="0020015A">
          <w:rPr>
            <w:rStyle w:val="-"/>
            <w:rFonts w:ascii="Arial" w:eastAsia="Times New Roman" w:hAnsi="Arial" w:cs="Arial"/>
          </w:rPr>
          <w:t>http://www.cycladic.gr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                       </w:t>
      </w:r>
      <w:r w:rsidR="0020015A" w:rsidRPr="007E4874">
        <w:rPr>
          <w:rFonts w:ascii="Arial" w:eastAsia="Times New Roman" w:hAnsi="Arial" w:cs="Arial"/>
          <w:color w:val="000000"/>
        </w:rPr>
        <w:t xml:space="preserve">Προγράμματα κ παιχνίδια </w:t>
      </w:r>
      <w:r w:rsidR="0020015A">
        <w:rPr>
          <w:rFonts w:ascii="Arial" w:eastAsia="Times New Roman" w:hAnsi="Arial" w:cs="Arial"/>
          <w:color w:val="000000"/>
        </w:rPr>
        <w:t>on line για</w:t>
      </w:r>
      <w:r w:rsidR="0020015A" w:rsidRPr="007E4874">
        <w:rPr>
          <w:rFonts w:ascii="Arial" w:eastAsia="Times New Roman" w:hAnsi="Arial" w:cs="Arial"/>
          <w:color w:val="000000"/>
        </w:rPr>
        <w:t xml:space="preserve"> μικρές ηλικίες</w:t>
      </w:r>
    </w:p>
    <w:p w14:paraId="3B55C1E6" w14:textId="77777777" w:rsidR="0020015A" w:rsidRPr="00454F42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9" w:history="1">
        <w:r w:rsidR="0020015A" w:rsidRPr="006F0550">
          <w:rPr>
            <w:rStyle w:val="-"/>
            <w:rFonts w:ascii="Arial" w:eastAsia="Times New Roman" w:hAnsi="Arial" w:cs="Arial"/>
            <w:color w:val="4472C4" w:themeColor="accent1"/>
          </w:rPr>
          <w:t>http://www.lesvosmuseum.gr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                       </w:t>
      </w:r>
      <w:r w:rsidR="0020015A" w:rsidRPr="007E4874">
        <w:rPr>
          <w:rFonts w:ascii="Arial" w:eastAsia="Times New Roman" w:hAnsi="Arial" w:cs="Arial"/>
          <w:color w:val="000000"/>
        </w:rPr>
        <w:t>Μουσείο φυσικής ιστορίας απολιθωμένου πάρκου Λέσβου παιχνίδια κ δράσεις on line</w:t>
      </w:r>
    </w:p>
    <w:p w14:paraId="63FC5F55" w14:textId="77777777" w:rsidR="0020015A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0" w:history="1">
        <w:r w:rsidR="0020015A" w:rsidRPr="004106A8">
          <w:rPr>
            <w:rStyle w:val="-"/>
            <w:rFonts w:ascii="Arial" w:eastAsia="Times New Roman" w:hAnsi="Arial" w:cs="Arial"/>
            <w:color w:val="4472C4" w:themeColor="accent1"/>
          </w:rPr>
          <w:t>https://www.theacropolismuseum.gr/el/content/ekpaideftiko-yliko</w:t>
        </w:r>
      </w:hyperlink>
      <w:r w:rsidR="0020015A">
        <w:rPr>
          <w:rFonts w:ascii="Arial" w:eastAsia="Times New Roman" w:hAnsi="Arial" w:cs="Arial"/>
          <w:color w:val="000000"/>
        </w:rPr>
        <w:t xml:space="preserve">  Προτάσεις και ψηφιακά εκπαιδευτικά παιχνίδια με θέμα την αρχαία Ελλάδα</w:t>
      </w:r>
    </w:p>
    <w:p w14:paraId="63E2245B" w14:textId="77777777" w:rsidR="0020015A" w:rsidRPr="00413486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1" w:history="1">
        <w:r w:rsidR="0020015A" w:rsidRPr="004106A8">
          <w:rPr>
            <w:rStyle w:val="-"/>
            <w:rFonts w:ascii="Arial" w:eastAsia="Times New Roman" w:hAnsi="Arial" w:cs="Arial"/>
            <w:color w:val="4472C4" w:themeColor="accent1"/>
          </w:rPr>
          <w:t>https://artsandculture.google.com/partner/acropolis-museum</w:t>
        </w:r>
      </w:hyperlink>
      <w:r w:rsidR="0020015A">
        <w:rPr>
          <w:rFonts w:ascii="Arial" w:eastAsia="Times New Roman" w:hAnsi="Arial" w:cs="Arial"/>
          <w:color w:val="000000"/>
        </w:rPr>
        <w:t xml:space="preserve">      </w:t>
      </w:r>
      <w:r w:rsidR="0020015A" w:rsidRPr="009654EF">
        <w:rPr>
          <w:rFonts w:ascii="Arial" w:eastAsia="Times New Roman" w:hAnsi="Arial" w:cs="Arial"/>
          <w:color w:val="000000"/>
        </w:rPr>
        <w:t>Εικονική περιήγηση στο Μουσείο της Ακρόπολης</w:t>
      </w:r>
      <w:r w:rsidR="0020015A">
        <w:rPr>
          <w:rFonts w:ascii="Arial" w:eastAsia="Times New Roman" w:hAnsi="Arial" w:cs="Arial"/>
          <w:color w:val="000000"/>
        </w:rPr>
        <w:t>.</w:t>
      </w:r>
      <w:r w:rsidR="0020015A" w:rsidRPr="00413486">
        <w:rPr>
          <w:rFonts w:ascii="Arial" w:eastAsia="Times New Roman" w:hAnsi="Arial" w:cs="Arial"/>
          <w:color w:val="000000"/>
        </w:rPr>
        <w:t xml:space="preserve"> </w:t>
      </w:r>
    </w:p>
    <w:p w14:paraId="7599A726" w14:textId="77777777" w:rsidR="0020015A" w:rsidRPr="00012654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2" w:history="1">
        <w:r w:rsidR="0020015A" w:rsidRPr="009451F7">
          <w:rPr>
            <w:rStyle w:val="-"/>
            <w:rFonts w:ascii="Arial" w:eastAsia="Times New Roman" w:hAnsi="Arial" w:cs="Arial"/>
          </w:rPr>
          <w:t>http://www.imeakia.gr/</w:t>
        </w:r>
      </w:hyperlink>
      <w:r w:rsidR="0020015A" w:rsidRPr="00012654">
        <w:rPr>
          <w:rFonts w:ascii="Arial" w:eastAsia="Times New Roman" w:hAnsi="Arial" w:cs="Arial"/>
          <w:color w:val="000000"/>
        </w:rPr>
        <w:t xml:space="preserve">                                                                     </w:t>
      </w:r>
      <w:r w:rsidR="0020015A">
        <w:rPr>
          <w:rFonts w:ascii="Arial" w:eastAsia="Times New Roman" w:hAnsi="Arial" w:cs="Arial"/>
          <w:color w:val="000000"/>
        </w:rPr>
        <w:t xml:space="preserve"> Προτάσεις δραστηριοτήτων και</w:t>
      </w:r>
      <w:r w:rsidR="0020015A" w:rsidRPr="00012654">
        <w:rPr>
          <w:rFonts w:ascii="Arial" w:eastAsia="Times New Roman" w:hAnsi="Arial" w:cs="Arial"/>
          <w:color w:val="000000"/>
        </w:rPr>
        <w:t xml:space="preserve"> εικονικές περιηγήσεις στην αρχαία Ελλάδα.</w:t>
      </w:r>
    </w:p>
    <w:p w14:paraId="22AE52D2" w14:textId="77777777" w:rsidR="0020015A" w:rsidRPr="008A0AA5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Style w:val="-"/>
          <w:rFonts w:ascii="Arial" w:eastAsia="Times New Roman" w:hAnsi="Arial" w:cs="Arial"/>
          <w:color w:val="000000"/>
          <w:u w:val="none"/>
        </w:rPr>
      </w:pPr>
      <w:hyperlink r:id="rId13" w:history="1">
        <w:r w:rsidR="0020015A">
          <w:rPr>
            <w:rStyle w:val="-"/>
            <w:rFonts w:ascii="Arial" w:eastAsia="Times New Roman" w:hAnsi="Arial" w:cs="Arial"/>
          </w:rPr>
          <w:t>http://casaparlante.gr/</w:t>
        </w:r>
      </w:hyperlink>
      <w:r w:rsidR="0020015A">
        <w:rPr>
          <w:rStyle w:val="-"/>
          <w:rFonts w:ascii="Arial" w:eastAsia="Times New Roman" w:hAnsi="Arial" w:cs="Arial"/>
          <w:color w:val="000000"/>
        </w:rPr>
        <w:t xml:space="preserve">    </w:t>
      </w:r>
      <w:r w:rsidR="0020015A">
        <w:rPr>
          <w:rStyle w:val="-"/>
          <w:rFonts w:ascii="Arial" w:eastAsia="Times New Roman" w:hAnsi="Arial" w:cs="Arial"/>
          <w:color w:val="000000"/>
          <w:u w:val="none"/>
        </w:rPr>
        <w:t xml:space="preserve">                                                                                 Τ</w:t>
      </w:r>
      <w:r w:rsidR="0020015A" w:rsidRPr="008A0AA5">
        <w:rPr>
          <w:rStyle w:val="-"/>
          <w:rFonts w:ascii="Arial" w:eastAsia="Times New Roman" w:hAnsi="Arial" w:cs="Arial"/>
          <w:color w:val="000000"/>
          <w:u w:val="none"/>
        </w:rPr>
        <w:t>ο κερκυραϊκό μουσείο με τις κούκλες που ζωντανεύει την  καθημερινότητα  σ ένα αστικό σπίτι του 19</w:t>
      </w:r>
      <w:r w:rsidR="0020015A" w:rsidRPr="008A0AA5">
        <w:rPr>
          <w:rStyle w:val="-"/>
          <w:rFonts w:ascii="Arial" w:eastAsia="Times New Roman" w:hAnsi="Arial" w:cs="Arial"/>
          <w:color w:val="000000"/>
          <w:u w:val="none"/>
          <w:vertAlign w:val="superscript"/>
        </w:rPr>
        <w:t>ου</w:t>
      </w:r>
      <w:r w:rsidR="0020015A" w:rsidRPr="008A0AA5">
        <w:rPr>
          <w:rStyle w:val="-"/>
          <w:rFonts w:ascii="Arial" w:eastAsia="Times New Roman" w:hAnsi="Arial" w:cs="Arial"/>
          <w:color w:val="000000"/>
          <w:u w:val="none"/>
        </w:rPr>
        <w:t xml:space="preserve"> άι. στο νησί μας.</w:t>
      </w:r>
    </w:p>
    <w:p w14:paraId="14ABF911" w14:textId="77777777" w:rsidR="0020015A" w:rsidRPr="008A0AA5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Style w:val="-"/>
          <w:rFonts w:ascii="Arial" w:eastAsia="Times New Roman" w:hAnsi="Arial" w:cs="Arial"/>
          <w:u w:val="none"/>
        </w:rPr>
      </w:pPr>
      <w:hyperlink r:id="rId14" w:history="1">
        <w:r w:rsidR="0020015A">
          <w:rPr>
            <w:rStyle w:val="-"/>
            <w:rFonts w:ascii="Arial" w:eastAsia="Times New Roman" w:hAnsi="Arial" w:cs="Arial"/>
          </w:rPr>
          <w:t>www.amcorfu.gr</w:t>
        </w:r>
      </w:hyperlink>
      <w:r w:rsidR="0020015A">
        <w:rPr>
          <w:rStyle w:val="-"/>
          <w:rFonts w:ascii="Arial" w:eastAsia="Times New Roman" w:hAnsi="Arial" w:cs="Arial"/>
        </w:rPr>
        <w:t xml:space="preserve">                                                                      </w:t>
      </w:r>
      <w:r w:rsidR="0020015A" w:rsidRPr="008A0AA5">
        <w:rPr>
          <w:rStyle w:val="-"/>
          <w:rFonts w:ascii="Arial" w:eastAsia="Times New Roman" w:hAnsi="Arial" w:cs="Arial"/>
          <w:color w:val="000000"/>
          <w:u w:val="none"/>
        </w:rPr>
        <w:t>Αρχαιολογικό μουσείο Κέρκυρας</w:t>
      </w:r>
    </w:p>
    <w:p w14:paraId="247EAC30" w14:textId="77777777" w:rsidR="0020015A" w:rsidRPr="008A0AA5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5" w:history="1">
        <w:r w:rsidR="0020015A">
          <w:rPr>
            <w:rStyle w:val="-"/>
            <w:rFonts w:ascii="Arial" w:eastAsia="Times New Roman" w:hAnsi="Arial" w:cs="Arial"/>
          </w:rPr>
          <w:t>http://artcorfu.gr/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                                   </w:t>
      </w:r>
      <w:r w:rsidR="0020015A" w:rsidRPr="008A0AA5">
        <w:rPr>
          <w:rFonts w:ascii="Arial" w:eastAsia="Times New Roman" w:hAnsi="Arial" w:cs="Arial"/>
          <w:color w:val="000000"/>
        </w:rPr>
        <w:t>Πινακοθήκη του δήμου</w:t>
      </w:r>
    </w:p>
    <w:p w14:paraId="2AA06AF5" w14:textId="77777777" w:rsidR="0020015A" w:rsidRPr="00BF272D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6" w:history="1">
        <w:r w:rsidR="0020015A">
          <w:rPr>
            <w:rStyle w:val="-"/>
            <w:rFonts w:ascii="Arial" w:eastAsia="Times New Roman" w:hAnsi="Arial" w:cs="Arial"/>
          </w:rPr>
          <w:t>https://www.louvre.fr/en/visites-en-ligne</w:t>
        </w:r>
      </w:hyperlink>
      <w:r w:rsidR="0020015A">
        <w:rPr>
          <w:rFonts w:ascii="Arial" w:eastAsia="Times New Roman" w:hAnsi="Arial" w:cs="Arial"/>
          <w:color w:val="000000"/>
        </w:rPr>
        <w:t xml:space="preserve">                                      Εικονικές περιηγήσεις στο μουσείο Λούβρου </w:t>
      </w:r>
    </w:p>
    <w:p w14:paraId="6733F159" w14:textId="77777777" w:rsidR="0020015A" w:rsidRDefault="00814BDE" w:rsidP="001969AA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17" w:history="1">
        <w:r w:rsidR="0020015A" w:rsidRPr="009451F7">
          <w:rPr>
            <w:rStyle w:val="-"/>
            <w:rFonts w:ascii="Arial" w:eastAsia="Times New Roman" w:hAnsi="Arial" w:cs="Arial"/>
          </w:rPr>
          <w:t>https://www.louvre.fr/en/selections/game%E2%80%99s</w:t>
        </w:r>
      </w:hyperlink>
      <w:r w:rsidR="0020015A" w:rsidRPr="00DE1A22">
        <w:rPr>
          <w:rFonts w:ascii="Arial" w:eastAsia="Times New Roman" w:hAnsi="Arial" w:cs="Arial"/>
          <w:color w:val="000000"/>
        </w:rPr>
        <w:t xml:space="preserve">              Παιχνίδια από το μουσείο του Λούβρου</w:t>
      </w:r>
    </w:p>
    <w:p w14:paraId="4EBED3F3" w14:textId="77777777" w:rsidR="0020015A" w:rsidRDefault="0020015A" w:rsidP="001969AA">
      <w:pPr>
        <w:pStyle w:val="selectionshareable"/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</w:p>
    <w:p w14:paraId="09D5EB58" w14:textId="77777777" w:rsidR="0020015A" w:rsidRDefault="0020015A" w:rsidP="001969AA">
      <w:pPr>
        <w:pStyle w:val="selectionshareable"/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</w:p>
    <w:p w14:paraId="6EB24F2E" w14:textId="77777777" w:rsidR="0020015A" w:rsidRDefault="0020015A"/>
    <w:sectPr w:rsidR="002001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9D87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8E0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5A"/>
    <w:rsid w:val="00115B21"/>
    <w:rsid w:val="0020015A"/>
    <w:rsid w:val="003D75E7"/>
    <w:rsid w:val="00415FA4"/>
    <w:rsid w:val="00591586"/>
    <w:rsid w:val="00682A6E"/>
    <w:rsid w:val="006F7229"/>
    <w:rsid w:val="00CA2782"/>
    <w:rsid w:val="00F2333E"/>
    <w:rsid w:val="00F4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39EA3"/>
  <w15:chartTrackingRefBased/>
  <w15:docId w15:val="{054DB863-509B-B047-936A-F5F1953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0015A"/>
    <w:rPr>
      <w:color w:val="0563C1"/>
      <w:u w:val="single"/>
    </w:rPr>
  </w:style>
  <w:style w:type="paragraph" w:customStyle="1" w:styleId="selectionshareable">
    <w:name w:val="selectionshareable"/>
    <w:basedOn w:val="a"/>
    <w:rsid w:val="002001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20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ladic.gr" TargetMode="External" /><Relationship Id="rId13" Type="http://schemas.openxmlformats.org/officeDocument/2006/relationships/hyperlink" Target="http://casaparlante.gr/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benaki.org/index.php?lang=el" TargetMode="External" /><Relationship Id="rId12" Type="http://schemas.openxmlformats.org/officeDocument/2006/relationships/hyperlink" Target="http://www.imeakia.gr/" TargetMode="External" /><Relationship Id="rId17" Type="http://schemas.openxmlformats.org/officeDocument/2006/relationships/hyperlink" Target="https://www.louvre.fr/en/selections/game%E2%80%99s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louvre.fr/en/visites-en-ligne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childrensartmuseum.gr/" TargetMode="External" /><Relationship Id="rId11" Type="http://schemas.openxmlformats.org/officeDocument/2006/relationships/hyperlink" Target="https://artsandculture.google.com/partner/acropolis-museum" TargetMode="External" /><Relationship Id="rId5" Type="http://schemas.openxmlformats.org/officeDocument/2006/relationships/image" Target="media/image1.jpeg" /><Relationship Id="rId15" Type="http://schemas.openxmlformats.org/officeDocument/2006/relationships/hyperlink" Target="http://artcorfu.gr/" TargetMode="External" /><Relationship Id="rId10" Type="http://schemas.openxmlformats.org/officeDocument/2006/relationships/hyperlink" Target="https://www.theacropolismuseum.gr/el/content/ekpaideftiko-yliko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://www.lesvosmuseum.gr" TargetMode="External" /><Relationship Id="rId14" Type="http://schemas.openxmlformats.org/officeDocument/2006/relationships/hyperlink" Target="http://www.amcorfu.gr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Vidinioti</dc:creator>
  <cp:keywords/>
  <dc:description/>
  <cp:lastModifiedBy>Dimitra Vidinioti</cp:lastModifiedBy>
  <cp:revision>2</cp:revision>
  <dcterms:created xsi:type="dcterms:W3CDTF">2020-04-10T16:06:00Z</dcterms:created>
  <dcterms:modified xsi:type="dcterms:W3CDTF">2020-04-10T16:06:00Z</dcterms:modified>
</cp:coreProperties>
</file>