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E1" w:rsidRPr="00967904" w:rsidRDefault="009D56E1" w:rsidP="009D56E1">
      <w:pPr>
        <w:spacing w:after="0" w:line="240" w:lineRule="auto"/>
        <w:rPr>
          <w:rFonts w:eastAsia="Times New Roman" w:cs="Arial"/>
          <w:b/>
          <w:color w:val="002060"/>
          <w:sz w:val="32"/>
          <w:szCs w:val="32"/>
          <w:lang w:eastAsia="el-GR"/>
        </w:rPr>
      </w:pPr>
      <w:r w:rsidRPr="00967904">
        <w:rPr>
          <w:rFonts w:eastAsia="Times New Roman" w:cs="Arial"/>
          <w:b/>
          <w:color w:val="002060"/>
          <w:sz w:val="32"/>
          <w:szCs w:val="32"/>
          <w:lang w:eastAsia="el-GR"/>
        </w:rPr>
        <w:t>Ν' αγαπάς 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lang w:eastAsia="el-GR"/>
        </w:rPr>
      </w:pPr>
      <w:r w:rsidRPr="00967904">
        <w:rPr>
          <w:rFonts w:eastAsia="Times New Roman" w:cs="Arial"/>
          <w:b/>
          <w:color w:val="002060"/>
          <w:lang w:eastAsia="el-GR"/>
        </w:rPr>
        <w:t>Στίχοι:</w:t>
      </w:r>
      <w:r w:rsidRPr="00967904">
        <w:rPr>
          <w:rFonts w:eastAsia="Times New Roman" w:cs="Arial"/>
          <w:color w:val="002060"/>
          <w:lang w:eastAsia="el-GR"/>
        </w:rPr>
        <w:t xml:space="preserve"> Νίκος Βελιώτης                  </w:t>
      </w:r>
      <w:r w:rsidRPr="00967904">
        <w:rPr>
          <w:rFonts w:eastAsia="Times New Roman" w:cs="Arial"/>
          <w:b/>
          <w:color w:val="002060"/>
          <w:lang w:eastAsia="el-GR"/>
        </w:rPr>
        <w:t>Μουσική:</w:t>
      </w:r>
      <w:r w:rsidRPr="00967904">
        <w:rPr>
          <w:rFonts w:eastAsia="Times New Roman" w:cs="Arial"/>
          <w:color w:val="002060"/>
          <w:lang w:eastAsia="el-GR"/>
        </w:rPr>
        <w:t xml:space="preserve"> Παντελής Θαλασσινός       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</w:p>
    <w:p w:rsidR="00CF4287" w:rsidRPr="00967904" w:rsidRDefault="00CF4287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Ν' αγαπάς τα βουνά και τα πέλαγα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τους γνωστούς και τους άγνωρους τόπους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>τα πουλιά, τα λουλούδια, τα σύννεφα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και πολύ ν' αγαπάς τους ανθρώπους.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Τα θεριά ν' αγαπάς και τ' ανήμερα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τα νησιά, τα ποτάμια, τ' αστέρια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κι αν ποτέ σε πληγώσουν κατάστηθα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φίλοι, αγρίμια, λευκά περιστέρια.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Ν' αγαπάς τα βουνά και τα πέλαγα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τους γνωστούς και τους άγνωρους τόπους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>τα πουλιά, τα λουλούδια, τα σύννεφα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και πολύ ν' αγαπάς τους ανθρώπους.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>Ν' αγαπάς, να ξεχνάς και να χαίρεσαι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τη δική σου γαλήνη κι εκείνα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που μ' αγάπη το νου μας φωτίζουνε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και βλασταίνουν αμάραντα κρίνα.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Ν' αγαπάς τα βουνά και τα πέλαγα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τους γνωστούς και τους άγνωρους τόπους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 xml:space="preserve">τα πουλιά, τα λουλούδια, τα σύννεφα </w:t>
      </w:r>
    </w:p>
    <w:p w:rsidR="009D56E1" w:rsidRPr="00967904" w:rsidRDefault="009D56E1" w:rsidP="009D56E1">
      <w:pPr>
        <w:spacing w:after="0" w:line="240" w:lineRule="auto"/>
        <w:rPr>
          <w:rFonts w:eastAsia="Times New Roman" w:cs="Arial"/>
          <w:color w:val="002060"/>
          <w:sz w:val="24"/>
          <w:szCs w:val="24"/>
          <w:lang w:eastAsia="el-GR"/>
        </w:rPr>
      </w:pPr>
      <w:r w:rsidRPr="00967904">
        <w:rPr>
          <w:rFonts w:eastAsia="Times New Roman" w:cs="Arial"/>
          <w:color w:val="002060"/>
          <w:sz w:val="24"/>
          <w:szCs w:val="24"/>
          <w:lang w:eastAsia="el-GR"/>
        </w:rPr>
        <w:t>και πολύ ν' αγαπάς τους ανθρώπους.</w:t>
      </w:r>
      <w:bookmarkStart w:id="0" w:name="_GoBack"/>
      <w:bookmarkEnd w:id="0"/>
    </w:p>
    <w:p w:rsidR="009D56E1" w:rsidRPr="00967904" w:rsidRDefault="009D56E1" w:rsidP="009D56E1">
      <w:pPr>
        <w:spacing w:after="0" w:line="240" w:lineRule="auto"/>
        <w:outlineLvl w:val="3"/>
        <w:rPr>
          <w:rFonts w:eastAsia="Times New Roman" w:cs="Times New Roman"/>
          <w:b/>
          <w:bCs/>
          <w:color w:val="002060"/>
          <w:sz w:val="24"/>
          <w:szCs w:val="24"/>
          <w:lang w:eastAsia="el-GR"/>
        </w:rPr>
      </w:pPr>
    </w:p>
    <w:p w:rsidR="00426C67" w:rsidRPr="00967904" w:rsidRDefault="00426C67">
      <w:pPr>
        <w:rPr>
          <w:color w:val="002060"/>
          <w:sz w:val="24"/>
          <w:szCs w:val="24"/>
        </w:rPr>
      </w:pPr>
    </w:p>
    <w:sectPr w:rsidR="00426C67" w:rsidRPr="00967904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56E1"/>
    <w:rsid w:val="001D5AEF"/>
    <w:rsid w:val="00320E91"/>
    <w:rsid w:val="00426C67"/>
    <w:rsid w:val="00967904"/>
    <w:rsid w:val="009D56E1"/>
    <w:rsid w:val="00C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F073D-3EC1-4B0F-B665-B47F14A5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67"/>
  </w:style>
  <w:style w:type="paragraph" w:styleId="4">
    <w:name w:val="heading 4"/>
    <w:basedOn w:val="a"/>
    <w:link w:val="4Char"/>
    <w:uiPriority w:val="9"/>
    <w:qFormat/>
    <w:rsid w:val="009D56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9D56E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teacher</cp:lastModifiedBy>
  <cp:revision>3</cp:revision>
  <dcterms:created xsi:type="dcterms:W3CDTF">2020-12-03T10:06:00Z</dcterms:created>
  <dcterms:modified xsi:type="dcterms:W3CDTF">2020-12-07T07:17:00Z</dcterms:modified>
</cp:coreProperties>
</file>