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0D" w:rsidRPr="00AE5F0D" w:rsidRDefault="00AE5F0D" w:rsidP="00AE5F0D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Segoe UI" w:hAnsi="Segoe UI" w:cs="Segoe UI"/>
          <w:b/>
          <w:color w:val="002060"/>
        </w:rPr>
      </w:pPr>
      <w:r w:rsidRPr="00AE5F0D">
        <w:rPr>
          <w:rFonts w:ascii="Segoe UI" w:hAnsi="Segoe UI" w:cs="Segoe UI"/>
          <w:b/>
          <w:color w:val="002060"/>
        </w:rPr>
        <w:t>Εννιά κορίτσια</w:t>
      </w:r>
    </w:p>
    <w:p w:rsidR="00AE5F0D" w:rsidRPr="00AE5F0D" w:rsidRDefault="00AE5F0D" w:rsidP="00AE5F0D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Segoe UI" w:hAnsi="Segoe UI" w:cs="Segoe UI"/>
          <w:color w:val="002060"/>
          <w:sz w:val="18"/>
          <w:szCs w:val="18"/>
        </w:rPr>
      </w:pPr>
      <w:r w:rsidRPr="00AE5F0D">
        <w:rPr>
          <w:rFonts w:ascii="Segoe UI" w:hAnsi="Segoe UI" w:cs="Segoe UI"/>
          <w:b/>
          <w:color w:val="002060"/>
          <w:sz w:val="18"/>
          <w:szCs w:val="18"/>
        </w:rPr>
        <w:t>Στίχοι:</w:t>
      </w:r>
      <w:r>
        <w:rPr>
          <w:rFonts w:ascii="Segoe UI" w:hAnsi="Segoe UI" w:cs="Segoe UI"/>
          <w:color w:val="002060"/>
          <w:sz w:val="20"/>
          <w:szCs w:val="20"/>
        </w:rPr>
        <w:t xml:space="preserve"> Βασίλης Φωτεινάκης                           </w:t>
      </w:r>
      <w:r w:rsidRPr="00AE5F0D">
        <w:rPr>
          <w:rFonts w:ascii="Segoe UI" w:hAnsi="Segoe UI" w:cs="Segoe UI"/>
          <w:b/>
          <w:color w:val="002060"/>
          <w:sz w:val="18"/>
          <w:szCs w:val="18"/>
        </w:rPr>
        <w:t>Μουσική:</w:t>
      </w:r>
      <w:r>
        <w:rPr>
          <w:rFonts w:ascii="Segoe UI" w:hAnsi="Segoe UI" w:cs="Segoe UI"/>
          <w:b/>
          <w:color w:val="002060"/>
          <w:sz w:val="18"/>
          <w:szCs w:val="18"/>
        </w:rPr>
        <w:t xml:space="preserve"> </w:t>
      </w:r>
      <w:r w:rsidRPr="00AE5F0D">
        <w:rPr>
          <w:rFonts w:ascii="Segoe UI" w:hAnsi="Segoe UI" w:cs="Segoe UI"/>
          <w:color w:val="002060"/>
          <w:sz w:val="18"/>
          <w:szCs w:val="18"/>
        </w:rPr>
        <w:t>Κ</w:t>
      </w:r>
      <w:r>
        <w:rPr>
          <w:rFonts w:ascii="Segoe UI" w:hAnsi="Segoe UI" w:cs="Segoe UI"/>
          <w:color w:val="002060"/>
          <w:sz w:val="18"/>
          <w:szCs w:val="18"/>
        </w:rPr>
        <w:t>ώστας Ξενάκ</w:t>
      </w:r>
      <w:r w:rsidRPr="00AE5F0D">
        <w:rPr>
          <w:rFonts w:ascii="Segoe UI" w:hAnsi="Segoe UI" w:cs="Segoe UI"/>
          <w:color w:val="002060"/>
          <w:sz w:val="18"/>
          <w:szCs w:val="18"/>
        </w:rPr>
        <w:t>ης</w:t>
      </w:r>
    </w:p>
    <w:p w:rsidR="00AE5F0D" w:rsidRPr="00AE5F0D" w:rsidRDefault="00AE5F0D" w:rsidP="00AE5F0D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Segoe UI" w:hAnsi="Segoe UI" w:cs="Segoe UI"/>
          <w:color w:val="002060"/>
          <w:sz w:val="20"/>
          <w:szCs w:val="20"/>
        </w:rPr>
      </w:pPr>
      <w:r w:rsidRPr="00AE5F0D">
        <w:rPr>
          <w:rFonts w:ascii="Segoe UI" w:hAnsi="Segoe UI" w:cs="Segoe UI"/>
          <w:color w:val="002060"/>
          <w:sz w:val="20"/>
          <w:szCs w:val="20"/>
        </w:rPr>
        <w:t>Για τον Ελικώνα μονοπάτι πήρα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κι όταν ο Απόλλωνας θα παίζει λύρα</w:t>
      </w:r>
      <w:r>
        <w:rPr>
          <w:rFonts w:ascii="Segoe UI" w:hAnsi="Segoe UI" w:cs="Segoe UI"/>
          <w:color w:val="002060"/>
          <w:sz w:val="20"/>
          <w:szCs w:val="20"/>
        </w:rPr>
        <w:br/>
        <w:t>μες</w:t>
      </w:r>
      <w:r w:rsidRPr="00AE5F0D">
        <w:rPr>
          <w:rFonts w:ascii="Segoe UI" w:hAnsi="Segoe UI" w:cs="Segoe UI"/>
          <w:color w:val="002060"/>
          <w:sz w:val="20"/>
          <w:szCs w:val="20"/>
        </w:rPr>
        <w:t xml:space="preserve"> τη νύχτα ευκαιρία θα γυρέψω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τα εννιά κορίτσια που φυλάει να του κλέψω.</w:t>
      </w:r>
    </w:p>
    <w:p w:rsidR="00AE5F0D" w:rsidRPr="00AE5F0D" w:rsidRDefault="00AE5F0D" w:rsidP="00AE5F0D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Segoe UI" w:hAnsi="Segoe UI" w:cs="Segoe UI"/>
          <w:color w:val="002060"/>
          <w:sz w:val="20"/>
          <w:szCs w:val="20"/>
        </w:rPr>
      </w:pPr>
      <w:r w:rsidRPr="00AE5F0D">
        <w:rPr>
          <w:rFonts w:ascii="Segoe UI" w:hAnsi="Segoe UI" w:cs="Segoe UI"/>
          <w:color w:val="002060"/>
          <w:sz w:val="20"/>
          <w:szCs w:val="20"/>
        </w:rPr>
        <w:t>Θα κλέψω την Καλλιόπη, θα πάρω την Κλειώ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χαρτί και καλαμάρι να μάθω να κρατώ.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Θα πάρω την Ευτέρπη, να `ρθεί κι η Ερατώ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το ποίημα της αγάπης να μάθω σαν νερό.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Να παίζει η κωμωδία κι η Θάλεια θα `ρθεί,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η Μελπομένη μόνη αν μείνει θα χαθεί.</w:t>
      </w:r>
    </w:p>
    <w:p w:rsidR="00AE5F0D" w:rsidRPr="00AE5F0D" w:rsidRDefault="00AE5F0D" w:rsidP="00AE5F0D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Segoe UI" w:hAnsi="Segoe UI" w:cs="Segoe UI"/>
          <w:color w:val="002060"/>
          <w:sz w:val="20"/>
          <w:szCs w:val="20"/>
        </w:rPr>
      </w:pPr>
      <w:r w:rsidRPr="00AE5F0D">
        <w:rPr>
          <w:rFonts w:ascii="Segoe UI" w:hAnsi="Segoe UI" w:cs="Segoe UI"/>
          <w:color w:val="002060"/>
          <w:sz w:val="20"/>
          <w:szCs w:val="20"/>
        </w:rPr>
        <w:t>Κάτω από τον θρόνο το λαμπρό του Δία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ζουν εννιά κορίτσια από την Πιερία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ο Απόλλωνας για ύπνο σαν πλαγιάσει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τα εννιά κορίτσια που φυλάει θα τα χάσει.</w:t>
      </w:r>
    </w:p>
    <w:p w:rsidR="00AE5F0D" w:rsidRPr="00AE5F0D" w:rsidRDefault="00AE5F0D" w:rsidP="00AE5F0D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Segoe UI" w:hAnsi="Segoe UI" w:cs="Segoe UI"/>
          <w:color w:val="002060"/>
          <w:sz w:val="20"/>
          <w:szCs w:val="20"/>
        </w:rPr>
      </w:pPr>
      <w:r w:rsidRPr="00AE5F0D">
        <w:rPr>
          <w:rFonts w:ascii="Segoe UI" w:hAnsi="Segoe UI" w:cs="Segoe UI"/>
          <w:color w:val="002060"/>
          <w:sz w:val="20"/>
          <w:szCs w:val="20"/>
        </w:rPr>
        <w:t>Για τον Ελικώνα μονοπάτι πήρα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κι όταν ο Απόλλωνας θα παίζει λύρα</w:t>
      </w:r>
      <w:r>
        <w:rPr>
          <w:rFonts w:ascii="Segoe UI" w:hAnsi="Segoe UI" w:cs="Segoe UI"/>
          <w:color w:val="002060"/>
          <w:sz w:val="20"/>
          <w:szCs w:val="20"/>
        </w:rPr>
        <w:br/>
        <w:t xml:space="preserve">μες </w:t>
      </w:r>
      <w:r w:rsidRPr="00AE5F0D">
        <w:rPr>
          <w:rFonts w:ascii="Segoe UI" w:hAnsi="Segoe UI" w:cs="Segoe UI"/>
          <w:color w:val="002060"/>
          <w:sz w:val="20"/>
          <w:szCs w:val="20"/>
        </w:rPr>
        <w:t>τη νύχτα ευκαιρία θα γυρέψω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τα εννιά κορίτσια που φυλάει να του κλέψω.</w:t>
      </w:r>
    </w:p>
    <w:p w:rsidR="00AE5F0D" w:rsidRPr="00AE5F0D" w:rsidRDefault="00AE5F0D" w:rsidP="00AE5F0D">
      <w:pPr>
        <w:pStyle w:val="Web"/>
        <w:shd w:val="clear" w:color="auto" w:fill="FFFFFF"/>
        <w:spacing w:before="0" w:beforeAutospacing="0" w:after="225" w:afterAutospacing="0" w:line="360" w:lineRule="atLeast"/>
        <w:rPr>
          <w:rFonts w:ascii="Segoe UI" w:hAnsi="Segoe UI" w:cs="Segoe UI"/>
          <w:color w:val="002060"/>
          <w:sz w:val="20"/>
          <w:szCs w:val="20"/>
        </w:rPr>
      </w:pPr>
      <w:r w:rsidRPr="00AE5F0D">
        <w:rPr>
          <w:rFonts w:ascii="Segoe UI" w:hAnsi="Segoe UI" w:cs="Segoe UI"/>
          <w:color w:val="002060"/>
          <w:sz w:val="20"/>
          <w:szCs w:val="20"/>
        </w:rPr>
        <w:t>Μα και την Τερψιχόρη ν’ αφήσω δεν μπορώ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γιατί στα βήματά της θα μάθω το χορό.</w:t>
      </w:r>
      <w:r>
        <w:rPr>
          <w:rFonts w:ascii="Segoe UI" w:hAnsi="Segoe UI" w:cs="Segoe UI"/>
          <w:color w:val="002060"/>
          <w:sz w:val="20"/>
          <w:szCs w:val="20"/>
        </w:rPr>
        <w:br/>
        <w:t>Πολύμνια την λένε και είναι ευ</w:t>
      </w:r>
      <w:r w:rsidRPr="00AE5F0D">
        <w:rPr>
          <w:rFonts w:ascii="Segoe UI" w:hAnsi="Segoe UI" w:cs="Segoe UI"/>
          <w:color w:val="002060"/>
          <w:sz w:val="20"/>
          <w:szCs w:val="20"/>
        </w:rPr>
        <w:t>λαβική,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θα `ρθεί για να με μάθει ζωή ασκητική.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Κοντά μου η Ουρανία στ’ αστέρια θα βρεθεί,</w:t>
      </w:r>
      <w:r w:rsidRPr="00AE5F0D">
        <w:rPr>
          <w:rFonts w:ascii="Segoe UI" w:hAnsi="Segoe UI" w:cs="Segoe UI"/>
          <w:color w:val="002060"/>
          <w:sz w:val="20"/>
          <w:szCs w:val="20"/>
        </w:rPr>
        <w:br/>
        <w:t>θα κλέψω εννιά κορίτσια το χρόνο που θα `ρθεί.</w:t>
      </w:r>
    </w:p>
    <w:p w:rsidR="00550981" w:rsidRDefault="00550981"/>
    <w:p w:rsidR="00426C67" w:rsidRDefault="00550981" w:rsidP="00550981">
      <w:hyperlink r:id="rId4" w:history="1">
        <w:r w:rsidRPr="00772EC1">
          <w:rPr>
            <w:rStyle w:val="-"/>
          </w:rPr>
          <w:t>https://youtu.be/4lXEVaHAgag</w:t>
        </w:r>
      </w:hyperlink>
    </w:p>
    <w:p w:rsidR="009A2EB6" w:rsidRDefault="00550981" w:rsidP="00550981">
      <w:pPr>
        <w:rPr>
          <w:rFonts w:ascii="Segoe UI" w:hAnsi="Segoe UI" w:cs="Segoe UI"/>
          <w:color w:val="002060"/>
          <w:sz w:val="18"/>
          <w:szCs w:val="18"/>
        </w:rPr>
      </w:pPr>
      <w:r w:rsidRPr="00550981">
        <w:rPr>
          <w:rFonts w:ascii="Segoe UI" w:hAnsi="Segoe UI" w:cs="Segoe UI"/>
          <w:color w:val="002060"/>
          <w:sz w:val="18"/>
          <w:szCs w:val="18"/>
        </w:rPr>
        <w:t>(Παιδική χορωδία Σπύρου Λάμπρου)</w:t>
      </w:r>
    </w:p>
    <w:p w:rsidR="009A2EB6" w:rsidRDefault="009A2EB6" w:rsidP="009A2EB6">
      <w:pPr>
        <w:rPr>
          <w:rFonts w:ascii="Segoe UI" w:hAnsi="Segoe UI" w:cs="Segoe UI"/>
          <w:sz w:val="18"/>
          <w:szCs w:val="18"/>
        </w:rPr>
      </w:pPr>
    </w:p>
    <w:p w:rsidR="00550981" w:rsidRPr="009A2EB6" w:rsidRDefault="009A2EB6" w:rsidP="009A2EB6">
      <w:pPr>
        <w:rPr>
          <w:rFonts w:cs="Segoe UI"/>
        </w:rPr>
      </w:pPr>
      <w:hyperlink r:id="rId5" w:history="1">
        <w:r w:rsidRPr="009A2EB6">
          <w:rPr>
            <w:rStyle w:val="-"/>
            <w:rFonts w:cs="Segoe UI"/>
          </w:rPr>
          <w:t>https://youtu.be/KVfWMXXFwoU</w:t>
        </w:r>
      </w:hyperlink>
    </w:p>
    <w:p w:rsidR="009A2EB6" w:rsidRPr="009A2EB6" w:rsidRDefault="009A2EB6" w:rsidP="009A2EB6">
      <w:pPr>
        <w:rPr>
          <w:rFonts w:ascii="Segoe UI" w:hAnsi="Segoe UI" w:cs="Segoe UI"/>
          <w:color w:val="002060"/>
          <w:sz w:val="18"/>
          <w:szCs w:val="18"/>
        </w:rPr>
      </w:pPr>
      <w:r w:rsidRPr="009A2EB6">
        <w:rPr>
          <w:rFonts w:ascii="Segoe UI" w:hAnsi="Segoe UI" w:cs="Segoe UI"/>
          <w:color w:val="002060"/>
          <w:sz w:val="18"/>
          <w:szCs w:val="18"/>
        </w:rPr>
        <w:t>(Ο Τάκης Αντωνιάδης ερμηνεύει το τραγούδι στην ταινία «Δυο μοντέρνοι γλεντζέδες»)</w:t>
      </w:r>
    </w:p>
    <w:sectPr w:rsidR="009A2EB6" w:rsidRPr="009A2EB6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F0D"/>
    <w:rsid w:val="00320E91"/>
    <w:rsid w:val="00426C67"/>
    <w:rsid w:val="00550981"/>
    <w:rsid w:val="009A2EB6"/>
    <w:rsid w:val="00AE5F0D"/>
    <w:rsid w:val="00B3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50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VfWMXXFwoU" TargetMode="External"/><Relationship Id="rId4" Type="http://schemas.openxmlformats.org/officeDocument/2006/relationships/hyperlink" Target="https://youtu.be/4lXEVaHAga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2020-05-13T09:46:00Z</dcterms:created>
  <dcterms:modified xsi:type="dcterms:W3CDTF">2020-05-13T09:46:00Z</dcterms:modified>
</cp:coreProperties>
</file>