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DC" w:rsidRDefault="00E958DC">
      <w:r>
        <w:t xml:space="preserve">                                                           ΠΑΣΑ ΜΕ ΤΟ ΕΝΑ ΧΕΡΙ</w:t>
      </w:r>
      <w:r>
        <w:rPr>
          <w:noProof/>
          <w:lang w:eastAsia="el-GR"/>
        </w:rPr>
        <w:drawing>
          <wp:inline distT="0" distB="0" distL="0" distR="0">
            <wp:extent cx="5306364" cy="1524677"/>
            <wp:effectExtent l="19050" t="0" r="8586" b="0"/>
            <wp:docPr id="1" name="Εικόνα 1" descr="C:\Users\Home\Desktop\ΕΙΚΟΝΕΣ ΜΠΑΣΚΕΤ\PASA ΜΕ ΕΝΑ ΧΕΡ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ΕΙΚΟΝΕΣ ΜΠΑΣΚΕΤ\PASA ΜΕ ΕΝΑ ΧΕΡ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38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DC" w:rsidRDefault="00E958DC"/>
    <w:p w:rsidR="00E958DC" w:rsidRPr="00E958DC" w:rsidRDefault="00E958DC" w:rsidP="00E958DC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22"/>
          <w:szCs w:val="22"/>
        </w:rPr>
      </w:pPr>
      <w:proofErr w:type="spellStart"/>
      <w:r w:rsidRPr="00E958DC">
        <w:rPr>
          <w:rFonts w:ascii="Arial" w:hAnsi="Arial" w:cs="Arial"/>
          <w:color w:val="555555"/>
          <w:sz w:val="22"/>
          <w:szCs w:val="22"/>
        </w:rPr>
        <w:t>Baseball</w:t>
      </w:r>
      <w:proofErr w:type="spellEnd"/>
      <w:r w:rsidRPr="00E958DC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spellStart"/>
      <w:r w:rsidRPr="00E958DC">
        <w:rPr>
          <w:rFonts w:ascii="Arial" w:hAnsi="Arial" w:cs="Arial"/>
          <w:color w:val="555555"/>
          <w:sz w:val="22"/>
          <w:szCs w:val="22"/>
        </w:rPr>
        <w:t>pass</w:t>
      </w:r>
      <w:proofErr w:type="spellEnd"/>
      <w:r w:rsidRPr="00E958DC">
        <w:rPr>
          <w:rFonts w:ascii="Arial" w:hAnsi="Arial" w:cs="Arial"/>
          <w:color w:val="555555"/>
          <w:sz w:val="22"/>
          <w:szCs w:val="22"/>
        </w:rPr>
        <w:t xml:space="preserve"> (Μακρινή πάσα με ένα χέρι): Προβολή του ποδιού μπροστά και ταυτόχρονη θέση  της μπάλας, με ένα χέρι (αντίθετο του ποδιού που προβάλλει εμπρός), πίσω από το κεφάλι.</w:t>
      </w:r>
    </w:p>
    <w:p w:rsidR="00E958DC" w:rsidRPr="00E958DC" w:rsidRDefault="00E958DC" w:rsidP="00E958DC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22"/>
          <w:szCs w:val="22"/>
        </w:rPr>
      </w:pPr>
      <w:r w:rsidRPr="00E958DC">
        <w:rPr>
          <w:rFonts w:ascii="Arial" w:hAnsi="Arial" w:cs="Arial"/>
          <w:color w:val="555555"/>
          <w:sz w:val="22"/>
          <w:szCs w:val="22"/>
        </w:rPr>
        <w:t>Η μακρινή πάσα χρησιμοποιείται και σε κατάσταση αιφνιδιασμού.</w:t>
      </w:r>
    </w:p>
    <w:p w:rsidR="00E958DC" w:rsidRDefault="00E958DC"/>
    <w:p w:rsidR="00E958DC" w:rsidRDefault="00E958DC"/>
    <w:p w:rsidR="00E958DC" w:rsidRPr="00E958DC" w:rsidRDefault="00E958DC">
      <w:r>
        <w:t xml:space="preserve">  </w:t>
      </w:r>
    </w:p>
    <w:sectPr w:rsidR="00E958DC" w:rsidRPr="00E958DC" w:rsidSect="00580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958DC"/>
    <w:rsid w:val="00323BE4"/>
    <w:rsid w:val="00580AB4"/>
    <w:rsid w:val="00E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58D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9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2020-12-04T20:13:00Z</dcterms:created>
  <dcterms:modified xsi:type="dcterms:W3CDTF">2020-12-04T20:16:00Z</dcterms:modified>
</cp:coreProperties>
</file>