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D" w:rsidRPr="00FE7577" w:rsidRDefault="004F5E3D" w:rsidP="004F5E3D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FE7577">
        <w:rPr>
          <w:b/>
          <w:sz w:val="24"/>
          <w:szCs w:val="24"/>
          <w:u w:val="single"/>
        </w:rPr>
        <w:t>ΚΕΦΑΛΑΙΟ 22 Η καθημερινή ζωή και η εκπαίδευση των  Αθηναίων</w:t>
      </w:r>
    </w:p>
    <w:p w:rsidR="004F5E3D" w:rsidRPr="00DB6543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red"/>
        </w:rPr>
        <w:t>1</w:t>
      </w:r>
      <w:r>
        <w:rPr>
          <w:b/>
          <w:sz w:val="24"/>
          <w:szCs w:val="24"/>
        </w:rPr>
        <w:t>. Πώς ήταν τα σπίτια των αρχαίων Αθηναίων;</w:t>
      </w:r>
    </w:p>
    <w:p w:rsidR="004F5E3D" w:rsidRPr="00DB6543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</w:rPr>
        <w:t>. Ποια ήταν η διατροφή των αρχαίων Αθηναίων;</w:t>
      </w:r>
    </w:p>
    <w:p w:rsidR="004F5E3D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green"/>
        </w:rPr>
        <w:t>3</w:t>
      </w:r>
      <w:r>
        <w:rPr>
          <w:b/>
          <w:sz w:val="24"/>
          <w:szCs w:val="24"/>
        </w:rPr>
        <w:t>. Πώς περνούσαν οι αρχαίοι Αθηναίοι τον ελεύθερο χρόνο τους;</w:t>
      </w:r>
    </w:p>
    <w:p w:rsidR="004F5E3D" w:rsidRPr="008B4CE8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E20F15">
        <w:rPr>
          <w:b/>
          <w:sz w:val="24"/>
          <w:szCs w:val="24"/>
        </w:rPr>
        <w:t xml:space="preserve"> </w:t>
      </w:r>
      <w:r w:rsidRPr="005B44D5">
        <w:rPr>
          <w:b/>
          <w:sz w:val="24"/>
          <w:szCs w:val="24"/>
          <w:highlight w:val="blue"/>
        </w:rPr>
        <w:t>4</w:t>
      </w:r>
      <w:r>
        <w:rPr>
          <w:b/>
          <w:sz w:val="24"/>
          <w:szCs w:val="24"/>
        </w:rPr>
        <w:t>. Τι γνωρίζεις για τη ζωή των γυναικών στην αρχαία Αθήνα; Ποια η διαφορά από αυτή των γυναικών στη Σπάρτη;</w:t>
      </w:r>
    </w:p>
    <w:p w:rsidR="004F5E3D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5B44D5">
        <w:rPr>
          <w:b/>
          <w:sz w:val="24"/>
          <w:szCs w:val="24"/>
          <w:highlight w:val="darkMagenta"/>
        </w:rPr>
        <w:t>5</w:t>
      </w:r>
      <w:r>
        <w:rPr>
          <w:b/>
          <w:sz w:val="24"/>
          <w:szCs w:val="24"/>
        </w:rPr>
        <w:t xml:space="preserve">.Σε ποια ηλικία ξεκινούσε η εκπαίδευση των αγοριών; Τι έκαναν </w:t>
      </w:r>
      <w:proofErr w:type="spellStart"/>
      <w:r>
        <w:rPr>
          <w:b/>
          <w:sz w:val="24"/>
          <w:szCs w:val="24"/>
        </w:rPr>
        <w:t>εως</w:t>
      </w:r>
      <w:proofErr w:type="spellEnd"/>
      <w:r>
        <w:rPr>
          <w:b/>
          <w:sz w:val="24"/>
          <w:szCs w:val="24"/>
        </w:rPr>
        <w:t xml:space="preserve"> τότε;</w:t>
      </w:r>
    </w:p>
    <w:p w:rsidR="004F5E3D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A302A8">
        <w:rPr>
          <w:b/>
          <w:sz w:val="24"/>
          <w:szCs w:val="24"/>
          <w:highlight w:val="darkGreen"/>
        </w:rPr>
        <w:t>6</w:t>
      </w:r>
      <w:r>
        <w:rPr>
          <w:b/>
          <w:sz w:val="24"/>
          <w:szCs w:val="24"/>
        </w:rPr>
        <w:t xml:space="preserve">. Ποιος ήταν ο ρόλος του </w:t>
      </w:r>
      <w:r w:rsidRPr="0032108F">
        <w:rPr>
          <w:b/>
          <w:i/>
          <w:color w:val="0070C0"/>
          <w:sz w:val="24"/>
          <w:szCs w:val="24"/>
          <w:u w:val="single"/>
        </w:rPr>
        <w:t>παιδαγωγού</w:t>
      </w:r>
      <w:r>
        <w:rPr>
          <w:b/>
          <w:sz w:val="24"/>
          <w:szCs w:val="24"/>
        </w:rPr>
        <w:t>, του</w:t>
      </w:r>
      <w:r w:rsidRPr="0032108F">
        <w:rPr>
          <w:b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32108F">
        <w:rPr>
          <w:b/>
          <w:i/>
          <w:color w:val="0070C0"/>
          <w:sz w:val="24"/>
          <w:szCs w:val="24"/>
          <w:u w:val="single"/>
        </w:rPr>
        <w:t>γραμματιστή</w:t>
      </w:r>
      <w:proofErr w:type="spellEnd"/>
      <w:r>
        <w:rPr>
          <w:b/>
          <w:sz w:val="24"/>
          <w:szCs w:val="24"/>
        </w:rPr>
        <w:t xml:space="preserve"> και του </w:t>
      </w:r>
      <w:r w:rsidRPr="0032108F">
        <w:rPr>
          <w:b/>
          <w:i/>
          <w:color w:val="0070C0"/>
          <w:sz w:val="24"/>
          <w:szCs w:val="24"/>
          <w:u w:val="single"/>
        </w:rPr>
        <w:t>κιθαριστή</w:t>
      </w:r>
      <w:r>
        <w:rPr>
          <w:b/>
          <w:sz w:val="24"/>
          <w:szCs w:val="24"/>
        </w:rPr>
        <w:t>;</w:t>
      </w:r>
    </w:p>
    <w:p w:rsidR="004F5E3D" w:rsidRDefault="004F5E3D" w:rsidP="004F5E3D">
      <w:pPr>
        <w:pStyle w:val="a3"/>
        <w:spacing w:line="480" w:lineRule="auto"/>
        <w:rPr>
          <w:b/>
          <w:sz w:val="24"/>
          <w:szCs w:val="24"/>
        </w:rPr>
      </w:pPr>
      <w:r w:rsidRPr="000D02EC">
        <w:rPr>
          <w:b/>
          <w:sz w:val="24"/>
          <w:szCs w:val="24"/>
          <w:highlight w:val="darkGray"/>
        </w:rPr>
        <w:t>7.</w:t>
      </w:r>
      <w:r>
        <w:rPr>
          <w:b/>
          <w:sz w:val="24"/>
          <w:szCs w:val="24"/>
        </w:rPr>
        <w:t xml:space="preserve"> Τι έκαναν όσοι νέοι ήθελαν να αποκτήσουν ανώτερη μόρφωση;</w:t>
      </w:r>
    </w:p>
    <w:p w:rsidR="00F7011B" w:rsidRDefault="00F7011B" w:rsidP="00F7011B">
      <w:pPr>
        <w:pStyle w:val="a3"/>
        <w:spacing w:line="480" w:lineRule="auto"/>
        <w:ind w:left="57"/>
      </w:pPr>
    </w:p>
    <w:sectPr w:rsidR="00F7011B" w:rsidSect="00F7011B">
      <w:pgSz w:w="16838" w:h="11906" w:orient="landscape"/>
      <w:pgMar w:top="340" w:right="284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11B"/>
    <w:rsid w:val="001F0F9C"/>
    <w:rsid w:val="002E5D48"/>
    <w:rsid w:val="004F5E3D"/>
    <w:rsid w:val="00F7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1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701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0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>HP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2021-02-22T15:59:00Z</dcterms:created>
  <dcterms:modified xsi:type="dcterms:W3CDTF">2021-02-22T15:59:00Z</dcterms:modified>
</cp:coreProperties>
</file>