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DDC" w:rsidRPr="00A16DDC" w:rsidRDefault="00A16DDC" w:rsidP="00A16DDC">
      <w:pPr>
        <w:spacing w:before="100" w:beforeAutospacing="1" w:after="100" w:afterAutospacing="1" w:line="240" w:lineRule="auto"/>
        <w:outlineLvl w:val="2"/>
        <w:rPr>
          <w:rFonts w:ascii="Times New Roman" w:eastAsia="Times New Roman" w:hAnsi="Times New Roman" w:cs="Times New Roman"/>
          <w:bCs/>
          <w:sz w:val="24"/>
          <w:szCs w:val="27"/>
          <w:lang w:eastAsia="el-GR"/>
        </w:rPr>
      </w:pPr>
      <w:r w:rsidRPr="00A16DDC">
        <w:rPr>
          <w:rFonts w:ascii="Times New Roman" w:eastAsia="Times New Roman" w:hAnsi="Times New Roman" w:cs="Times New Roman"/>
          <w:bCs/>
          <w:sz w:val="24"/>
          <w:szCs w:val="27"/>
          <w:lang w:eastAsia="el-GR"/>
        </w:rPr>
        <w:t>Σήμερα έχουμε πολλές πληροφορίες, όπως βιβλία, φωτογραφίες, μουσική και βίντεο. Θέλουμε να μπορούμε να τις χρησιμοποιούμε με τον υπολογιστή, να τις φυλάμε για να μην τις χάσουμε και να τις στέλνουμε σε άλλους ανθρώπους. Γι’ αυτό χρειάζεται να τις αναπαριστούμε ψηφιακά, να τις αποθηκεύουμε και να τις μεταδίδουμε».</w:t>
      </w:r>
    </w:p>
    <w:p w:rsidR="00A16DDC" w:rsidRPr="00A16DDC" w:rsidRDefault="00A16DDC" w:rsidP="00A16DDC">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A16DDC">
        <w:rPr>
          <w:rFonts w:ascii="Times New Roman" w:eastAsia="Times New Roman" w:hAnsi="Times New Roman" w:cs="Times New Roman"/>
          <w:b/>
          <w:bCs/>
          <w:sz w:val="27"/>
          <w:szCs w:val="27"/>
          <w:lang w:eastAsia="el-GR"/>
        </w:rPr>
        <w:t>1. Ψηφιακή αναπαράσταση της πληροφορίας</w:t>
      </w:r>
    </w:p>
    <w:p w:rsidR="00A16DDC" w:rsidRPr="00A16DDC" w:rsidRDefault="00A16DDC" w:rsidP="00A16DDC">
      <w:pPr>
        <w:spacing w:before="100" w:beforeAutospacing="1" w:after="100" w:afterAutospacing="1" w:line="240" w:lineRule="auto"/>
        <w:rPr>
          <w:rFonts w:ascii="Times New Roman" w:eastAsia="Times New Roman" w:hAnsi="Times New Roman" w:cs="Times New Roman"/>
          <w:sz w:val="24"/>
          <w:szCs w:val="24"/>
          <w:lang w:eastAsia="el-GR"/>
        </w:rPr>
      </w:pPr>
      <w:r w:rsidRPr="00A16DDC">
        <w:rPr>
          <w:rFonts w:ascii="Times New Roman" w:eastAsia="Times New Roman" w:hAnsi="Times New Roman" w:cs="Times New Roman"/>
          <w:sz w:val="24"/>
          <w:szCs w:val="24"/>
          <w:lang w:eastAsia="el-GR"/>
        </w:rPr>
        <w:t>Οι υπολογιστές πρέπει να μετατρέπουν τις πληροφορίες σε μορφή που μπορούν να επεξεργαστούν. Έτσι, κείμενα, αριθμοί, εικόνες, ήχοι και βίντεο αναπαρίστανται ψηφιακά, με τη χρήση των κατάλληλων κωδικών.</w:t>
      </w:r>
    </w:p>
    <w:p w:rsidR="00A16DDC" w:rsidRPr="00A16DDC" w:rsidRDefault="00A16DDC" w:rsidP="00A16DDC">
      <w:pPr>
        <w:spacing w:before="100" w:beforeAutospacing="1" w:after="100" w:afterAutospacing="1" w:line="240" w:lineRule="auto"/>
        <w:rPr>
          <w:rFonts w:ascii="Times New Roman" w:eastAsia="Times New Roman" w:hAnsi="Times New Roman" w:cs="Times New Roman"/>
          <w:sz w:val="24"/>
          <w:szCs w:val="24"/>
          <w:lang w:eastAsia="el-GR"/>
        </w:rPr>
      </w:pPr>
      <w:r w:rsidRPr="00A16DDC">
        <w:rPr>
          <w:rFonts w:ascii="Times New Roman" w:eastAsia="Times New Roman" w:hAnsi="Times New Roman" w:cs="Times New Roman"/>
          <w:sz w:val="24"/>
          <w:szCs w:val="24"/>
          <w:lang w:eastAsia="el-GR"/>
        </w:rPr>
        <w:t>Παράδειγμα: Ένα σχολικό βιβλίο μπορεί να μετατραπεί σε ψηφιακή μορφή, ώστε να το διαβάζουμε στην οθόνη ενός υπολογιστή ή ενός tablet.</w:t>
      </w:r>
    </w:p>
    <w:p w:rsidR="00A16DDC" w:rsidRPr="00A16DDC" w:rsidRDefault="00A16DDC" w:rsidP="00A16DDC">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A16DDC">
        <w:rPr>
          <w:rFonts w:ascii="Times New Roman" w:eastAsia="Times New Roman" w:hAnsi="Times New Roman" w:cs="Times New Roman"/>
          <w:b/>
          <w:bCs/>
          <w:sz w:val="27"/>
          <w:szCs w:val="27"/>
          <w:lang w:eastAsia="el-GR"/>
        </w:rPr>
        <w:t>2. Αποθήκευση της πληροφορίας</w:t>
      </w:r>
    </w:p>
    <w:p w:rsidR="00A16DDC" w:rsidRPr="00A16DDC" w:rsidRDefault="00A16DDC" w:rsidP="00A16DDC">
      <w:pPr>
        <w:spacing w:before="100" w:beforeAutospacing="1" w:after="100" w:afterAutospacing="1" w:line="240" w:lineRule="auto"/>
        <w:rPr>
          <w:rFonts w:ascii="Times New Roman" w:eastAsia="Times New Roman" w:hAnsi="Times New Roman" w:cs="Times New Roman"/>
          <w:sz w:val="24"/>
          <w:szCs w:val="24"/>
          <w:lang w:eastAsia="el-GR"/>
        </w:rPr>
      </w:pPr>
      <w:r w:rsidRPr="00A16DDC">
        <w:rPr>
          <w:rFonts w:ascii="Times New Roman" w:eastAsia="Times New Roman" w:hAnsi="Times New Roman" w:cs="Times New Roman"/>
          <w:sz w:val="24"/>
          <w:szCs w:val="24"/>
          <w:lang w:eastAsia="el-GR"/>
        </w:rPr>
        <w:t>Χρειαζόμαστε να αποθηκεύουμε τις πληροφορίες, ώστε να μπορούμε να τις διατηρούμε και να τις χρησιμοποιούμε ξανά όποτε θέλουμε.</w:t>
      </w:r>
    </w:p>
    <w:p w:rsidR="00A16DDC" w:rsidRPr="00A16DDC" w:rsidRDefault="00A16DDC" w:rsidP="00A16DDC">
      <w:pPr>
        <w:spacing w:before="100" w:beforeAutospacing="1" w:after="100" w:afterAutospacing="1" w:line="240" w:lineRule="auto"/>
        <w:rPr>
          <w:rFonts w:ascii="Times New Roman" w:eastAsia="Times New Roman" w:hAnsi="Times New Roman" w:cs="Times New Roman"/>
          <w:sz w:val="24"/>
          <w:szCs w:val="24"/>
          <w:lang w:eastAsia="el-GR"/>
        </w:rPr>
      </w:pPr>
      <w:r w:rsidRPr="00A16DDC">
        <w:rPr>
          <w:rFonts w:ascii="Times New Roman" w:eastAsia="Times New Roman" w:hAnsi="Times New Roman" w:cs="Times New Roman"/>
          <w:sz w:val="24"/>
          <w:szCs w:val="24"/>
          <w:lang w:eastAsia="el-GR"/>
        </w:rPr>
        <w:t xml:space="preserve">Παράδειγμα: Αν έχουμε τα σχολικά βιβλία σε ψηφιακή μορφή, μπορούμε να τα αποθηκεύσουμε σε ένα USB </w:t>
      </w:r>
      <w:proofErr w:type="spellStart"/>
      <w:r w:rsidRPr="00A16DDC">
        <w:rPr>
          <w:rFonts w:ascii="Times New Roman" w:eastAsia="Times New Roman" w:hAnsi="Times New Roman" w:cs="Times New Roman"/>
          <w:sz w:val="24"/>
          <w:szCs w:val="24"/>
          <w:lang w:eastAsia="el-GR"/>
        </w:rPr>
        <w:t>stick</w:t>
      </w:r>
      <w:proofErr w:type="spellEnd"/>
      <w:r w:rsidRPr="00A16DDC">
        <w:rPr>
          <w:rFonts w:ascii="Times New Roman" w:eastAsia="Times New Roman" w:hAnsi="Times New Roman" w:cs="Times New Roman"/>
          <w:sz w:val="24"/>
          <w:szCs w:val="24"/>
          <w:lang w:eastAsia="el-GR"/>
        </w:rPr>
        <w:t>, σε έναν σκληρό δίσκο ή σε άλλη συσκευή αποθήκευσης.</w:t>
      </w:r>
    </w:p>
    <w:p w:rsidR="00A16DDC" w:rsidRPr="00A16DDC" w:rsidRDefault="00A16DDC" w:rsidP="00A16DDC">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A16DDC">
        <w:rPr>
          <w:rFonts w:ascii="Times New Roman" w:eastAsia="Times New Roman" w:hAnsi="Times New Roman" w:cs="Times New Roman"/>
          <w:b/>
          <w:bCs/>
          <w:sz w:val="27"/>
          <w:szCs w:val="27"/>
          <w:lang w:eastAsia="el-GR"/>
        </w:rPr>
        <w:t>3. Μετάδοση της πληροφορίας</w:t>
      </w:r>
    </w:p>
    <w:p w:rsidR="00A16DDC" w:rsidRPr="00A16DDC" w:rsidRDefault="00A16DDC" w:rsidP="00A16DDC">
      <w:pPr>
        <w:spacing w:before="100" w:beforeAutospacing="1" w:after="100" w:afterAutospacing="1" w:line="240" w:lineRule="auto"/>
        <w:rPr>
          <w:rFonts w:ascii="Times New Roman" w:eastAsia="Times New Roman" w:hAnsi="Times New Roman" w:cs="Times New Roman"/>
          <w:sz w:val="24"/>
          <w:szCs w:val="24"/>
          <w:lang w:eastAsia="el-GR"/>
        </w:rPr>
      </w:pPr>
      <w:r w:rsidRPr="00A16DDC">
        <w:rPr>
          <w:rFonts w:ascii="Times New Roman" w:eastAsia="Times New Roman" w:hAnsi="Times New Roman" w:cs="Times New Roman"/>
          <w:sz w:val="24"/>
          <w:szCs w:val="24"/>
          <w:lang w:eastAsia="el-GR"/>
        </w:rPr>
        <w:t>Χρειαζόμαστε να μεταφέρουμε τις πληροφορίες από μία συσκευή σε μια άλλη ή από έναν τόπο σε έναν άλλο.</w:t>
      </w:r>
    </w:p>
    <w:p w:rsidR="00A16DDC" w:rsidRDefault="00A16DDC" w:rsidP="00A16DDC">
      <w:pPr>
        <w:spacing w:before="100" w:beforeAutospacing="1" w:after="100" w:afterAutospacing="1" w:line="240" w:lineRule="auto"/>
        <w:rPr>
          <w:rFonts w:ascii="Times New Roman" w:eastAsia="Times New Roman" w:hAnsi="Times New Roman" w:cs="Times New Roman"/>
          <w:sz w:val="24"/>
          <w:szCs w:val="24"/>
          <w:lang w:val="en-US" w:eastAsia="el-GR"/>
        </w:rPr>
      </w:pPr>
      <w:r w:rsidRPr="00A16DDC">
        <w:rPr>
          <w:rFonts w:ascii="Times New Roman" w:eastAsia="Times New Roman" w:hAnsi="Times New Roman" w:cs="Times New Roman"/>
          <w:sz w:val="24"/>
          <w:szCs w:val="24"/>
          <w:lang w:eastAsia="el-GR"/>
        </w:rPr>
        <w:t>Παράδειγμα: Μπορούμε να στείλουμε ένα ψηφιακό βιβλίο μέσω του Internet σε έναν μαθητή που βρίσκεται σε άλλη πόλη.</w:t>
      </w:r>
    </w:p>
    <w:p w:rsidR="00A16DDC" w:rsidRDefault="00A16DDC" w:rsidP="00A16DDC">
      <w:pPr>
        <w:pStyle w:val="3"/>
      </w:pPr>
      <w:r>
        <w:rPr>
          <w:lang w:val="en-US"/>
        </w:rPr>
        <w:t xml:space="preserve">4. </w:t>
      </w:r>
      <w:r>
        <w:t>Πώς αναπαριστούμε πληροφορίες με bits</w:t>
      </w:r>
    </w:p>
    <w:p w:rsidR="00A16DDC" w:rsidRDefault="00A16DDC" w:rsidP="00A16DDC">
      <w:pPr>
        <w:pStyle w:val="Web"/>
      </w:pPr>
      <w:r>
        <w:t>Το bit μπορεί να πάρει δύο τιμές: 0 ή 1. Με περισσότερα bits μπορούμε να δημιουργήσουμε περισσότερους διαφορετικούς συνδυασμούς.</w:t>
      </w:r>
    </w:p>
    <w:p w:rsidR="000C4044" w:rsidRPr="000C4044" w:rsidRDefault="000C4044" w:rsidP="000C4044">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Παράδειγμα: Ο δυαδικός αριθμός 10 (δλδ ο 2 στο δεκαδικό σύστημα) αποτελείται από 2 </w:t>
      </w:r>
      <w:r>
        <w:rPr>
          <w:rFonts w:ascii="Times New Roman" w:eastAsia="Times New Roman" w:hAnsi="Times New Roman" w:cs="Times New Roman"/>
          <w:sz w:val="24"/>
          <w:szCs w:val="24"/>
          <w:lang w:val="en-US" w:eastAsia="el-GR"/>
        </w:rPr>
        <w:t>bit</w:t>
      </w:r>
      <w:r w:rsidRPr="000C4044">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Ο αριθμός 110 από 3, ο 1010 από 4</w:t>
      </w:r>
      <w:r>
        <w:rPr>
          <w:rFonts w:ascii="Times New Roman" w:eastAsia="Times New Roman" w:hAnsi="Times New Roman" w:cs="Times New Roman"/>
          <w:sz w:val="24"/>
          <w:szCs w:val="24"/>
          <w:lang w:val="en-US" w:eastAsia="el-GR"/>
        </w:rPr>
        <w:t>bit</w:t>
      </w:r>
      <w:r w:rsidRPr="000C4044">
        <w:rPr>
          <w:rFonts w:ascii="Times New Roman" w:eastAsia="Times New Roman" w:hAnsi="Times New Roman" w:cs="Times New Roman"/>
          <w:sz w:val="24"/>
          <w:szCs w:val="24"/>
          <w:lang w:eastAsia="el-GR"/>
        </w:rPr>
        <w:t xml:space="preserve"> , </w:t>
      </w:r>
      <w:r>
        <w:rPr>
          <w:rFonts w:ascii="Times New Roman" w:eastAsia="Times New Roman" w:hAnsi="Times New Roman" w:cs="Times New Roman"/>
          <w:sz w:val="24"/>
          <w:szCs w:val="24"/>
          <w:lang w:val="en-US" w:eastAsia="el-GR"/>
        </w:rPr>
        <w:t>o</w:t>
      </w:r>
      <w:r w:rsidRPr="000C4044">
        <w:rPr>
          <w:rFonts w:ascii="Times New Roman" w:eastAsia="Times New Roman" w:hAnsi="Times New Roman" w:cs="Times New Roman"/>
          <w:sz w:val="24"/>
          <w:szCs w:val="24"/>
          <w:lang w:eastAsia="el-GR"/>
        </w:rPr>
        <w:t xml:space="preserve"> 10111, 10101 </w:t>
      </w:r>
      <w:r>
        <w:rPr>
          <w:rFonts w:ascii="Times New Roman" w:eastAsia="Times New Roman" w:hAnsi="Times New Roman" w:cs="Times New Roman"/>
          <w:sz w:val="24"/>
          <w:szCs w:val="24"/>
          <w:lang w:eastAsia="el-GR"/>
        </w:rPr>
        <w:t>από 5 κ.ο.κ.</w:t>
      </w:r>
    </w:p>
    <w:p w:rsidR="00A16DDC" w:rsidRDefault="00A16DDC" w:rsidP="000C4044">
      <w:pPr>
        <w:spacing w:before="100" w:beforeAutospacing="1" w:after="100" w:afterAutospacing="1" w:line="240" w:lineRule="auto"/>
        <w:rPr>
          <w:rFonts w:ascii="Calibri-Bold" w:hAnsi="Calibri-Bold" w:cs="Calibri-Bold"/>
          <w:b/>
          <w:bCs/>
          <w:color w:val="664468"/>
          <w:sz w:val="24"/>
          <w:szCs w:val="24"/>
        </w:rPr>
      </w:pPr>
      <w:r>
        <w:rPr>
          <w:rFonts w:ascii="Calibri-Bold" w:hAnsi="Calibri-Bold" w:cs="Calibri-Bold"/>
          <w:b/>
          <w:bCs/>
          <w:color w:val="664468"/>
          <w:sz w:val="24"/>
          <w:szCs w:val="24"/>
        </w:rPr>
        <w:t>Δραστηριότητα 1</w:t>
      </w:r>
    </w:p>
    <w:p w:rsidR="00A16DDC" w:rsidRDefault="00A16DDC" w:rsidP="00A16DD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664468"/>
          <w:sz w:val="24"/>
          <w:szCs w:val="24"/>
        </w:rPr>
        <w:t xml:space="preserve">1. </w:t>
      </w:r>
      <w:r>
        <w:rPr>
          <w:rFonts w:ascii="Calibri" w:hAnsi="Calibri" w:cs="Calibri"/>
          <w:color w:val="000000"/>
          <w:sz w:val="24"/>
          <w:szCs w:val="24"/>
        </w:rPr>
        <w:t xml:space="preserve">Πόσα σύμβολα μπορούμε να κωδικοποιήσουμε </w:t>
      </w:r>
      <w:r>
        <w:rPr>
          <w:rFonts w:ascii="Calibri-Bold" w:hAnsi="Calibri-Bold" w:cs="Calibri-Bold"/>
          <w:b/>
          <w:bCs/>
          <w:color w:val="664468"/>
          <w:sz w:val="24"/>
          <w:szCs w:val="24"/>
        </w:rPr>
        <w:t xml:space="preserve">α) </w:t>
      </w:r>
      <w:r>
        <w:rPr>
          <w:rFonts w:ascii="Calibri" w:hAnsi="Calibri" w:cs="Calibri"/>
          <w:color w:val="000000"/>
          <w:sz w:val="24"/>
          <w:szCs w:val="24"/>
        </w:rPr>
        <w:t xml:space="preserve">με 16 bits, </w:t>
      </w:r>
      <w:r>
        <w:rPr>
          <w:rFonts w:ascii="Calibri-Bold" w:hAnsi="Calibri-Bold" w:cs="Calibri-Bold"/>
          <w:b/>
          <w:bCs/>
          <w:color w:val="664468"/>
          <w:sz w:val="24"/>
          <w:szCs w:val="24"/>
        </w:rPr>
        <w:t xml:space="preserve">β) </w:t>
      </w:r>
      <w:r>
        <w:rPr>
          <w:rFonts w:ascii="Calibri" w:hAnsi="Calibri" w:cs="Calibri"/>
          <w:color w:val="000000"/>
          <w:sz w:val="24"/>
          <w:szCs w:val="24"/>
        </w:rPr>
        <w:t xml:space="preserve">με 32 bits; </w:t>
      </w:r>
      <w:r>
        <w:rPr>
          <w:rFonts w:ascii="Calibri-Bold" w:hAnsi="Calibri-Bold" w:cs="Calibri-Bold"/>
          <w:b/>
          <w:bCs/>
          <w:color w:val="664468"/>
          <w:sz w:val="24"/>
          <w:szCs w:val="24"/>
        </w:rPr>
        <w:t xml:space="preserve">γ) </w:t>
      </w:r>
      <w:r>
        <w:rPr>
          <w:rFonts w:ascii="Calibri" w:hAnsi="Calibri" w:cs="Calibri"/>
          <w:color w:val="000000"/>
          <w:sz w:val="24"/>
          <w:szCs w:val="24"/>
        </w:rPr>
        <w:t>με 64 bits;</w:t>
      </w:r>
    </w:p>
    <w:p w:rsidR="00A16DDC" w:rsidRDefault="00A16DDC" w:rsidP="00A16DD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664468"/>
          <w:sz w:val="24"/>
          <w:szCs w:val="24"/>
        </w:rPr>
        <w:t xml:space="preserve">2. </w:t>
      </w:r>
      <w:r>
        <w:rPr>
          <w:rFonts w:ascii="Calibri" w:hAnsi="Calibri" w:cs="Calibri"/>
          <w:color w:val="000000"/>
          <w:sz w:val="24"/>
          <w:szCs w:val="24"/>
        </w:rPr>
        <w:t>Πόσα bits χρειάζονται για την κωδικοποίηση όλων των ελληνικών γραμμάτων;</w:t>
      </w:r>
    </w:p>
    <w:p w:rsidR="00A16DDC" w:rsidRPr="00A16DDC" w:rsidRDefault="00A16DDC" w:rsidP="00A16DD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664468"/>
          <w:sz w:val="24"/>
          <w:szCs w:val="24"/>
        </w:rPr>
        <w:t xml:space="preserve">3. </w:t>
      </w:r>
      <w:r>
        <w:rPr>
          <w:rFonts w:ascii="Calibri" w:hAnsi="Calibri" w:cs="Calibri"/>
          <w:color w:val="000000"/>
          <w:sz w:val="24"/>
          <w:szCs w:val="24"/>
        </w:rPr>
        <w:t>Στο παρακάτω πλαίσιο υπάρχουν συνοπτικές πληροφορίες για τον κώδικα Μορς. Πόσα</w:t>
      </w:r>
      <w:r w:rsidRPr="00A16DDC">
        <w:rPr>
          <w:rFonts w:ascii="Calibri" w:hAnsi="Calibri" w:cs="Calibri"/>
          <w:color w:val="000000"/>
          <w:sz w:val="24"/>
          <w:szCs w:val="24"/>
        </w:rPr>
        <w:t xml:space="preserve"> </w:t>
      </w:r>
      <w:r>
        <w:rPr>
          <w:rFonts w:ascii="Calibri" w:hAnsi="Calibri" w:cs="Calibri"/>
          <w:color w:val="000000"/>
          <w:sz w:val="24"/>
          <w:szCs w:val="24"/>
        </w:rPr>
        <w:t xml:space="preserve">bits χρειάζονται για την αναπαράσταση μηνυμάτων του κώδικα </w:t>
      </w:r>
      <w:proofErr w:type="spellStart"/>
      <w:r>
        <w:rPr>
          <w:rFonts w:ascii="Calibri" w:hAnsi="Calibri" w:cs="Calibri"/>
          <w:color w:val="000000"/>
          <w:sz w:val="24"/>
          <w:szCs w:val="24"/>
        </w:rPr>
        <w:t>Mορς</w:t>
      </w:r>
      <w:proofErr w:type="spellEnd"/>
      <w:r>
        <w:rPr>
          <w:rFonts w:ascii="Calibri" w:hAnsi="Calibri" w:cs="Calibri"/>
          <w:color w:val="000000"/>
          <w:sz w:val="24"/>
          <w:szCs w:val="24"/>
        </w:rPr>
        <w:t>;</w:t>
      </w:r>
    </w:p>
    <w:p w:rsidR="00A16DDC" w:rsidRPr="00A16DDC" w:rsidRDefault="00A16DDC" w:rsidP="00A16DDC">
      <w:pPr>
        <w:autoSpaceDE w:val="0"/>
        <w:autoSpaceDN w:val="0"/>
        <w:adjustRightInd w:val="0"/>
        <w:spacing w:after="0" w:line="240" w:lineRule="auto"/>
        <w:rPr>
          <w:rFonts w:ascii="Calibri" w:hAnsi="Calibri" w:cs="Calibri"/>
          <w:color w:val="000000"/>
          <w:sz w:val="24"/>
          <w:szCs w:val="24"/>
        </w:rPr>
      </w:pPr>
      <w:r>
        <w:rPr>
          <w:rFonts w:ascii="Calibri" w:hAnsi="Calibri" w:cs="Calibri"/>
          <w:noProof/>
          <w:color w:val="000000"/>
          <w:sz w:val="24"/>
          <w:szCs w:val="24"/>
          <w:lang w:eastAsia="el-GR"/>
        </w:rPr>
        <w:drawing>
          <wp:inline distT="0" distB="0" distL="0" distR="0">
            <wp:extent cx="2329445" cy="204849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329360" cy="2048416"/>
                    </a:xfrm>
                    <a:prstGeom prst="rect">
                      <a:avLst/>
                    </a:prstGeom>
                    <a:noFill/>
                    <a:ln w="9525">
                      <a:noFill/>
                      <a:miter lim="800000"/>
                      <a:headEnd/>
                      <a:tailEnd/>
                    </a:ln>
                  </pic:spPr>
                </pic:pic>
              </a:graphicData>
            </a:graphic>
          </wp:inline>
        </w:drawing>
      </w:r>
    </w:p>
    <w:p w:rsidR="000C4044" w:rsidRDefault="00A16DDC" w:rsidP="00A16DD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664468"/>
          <w:sz w:val="24"/>
          <w:szCs w:val="24"/>
        </w:rPr>
        <w:lastRenderedPageBreak/>
        <w:t xml:space="preserve">4. </w:t>
      </w:r>
      <w:r>
        <w:rPr>
          <w:rFonts w:ascii="Calibri" w:hAnsi="Calibri" w:cs="Calibri"/>
          <w:color w:val="000000"/>
          <w:sz w:val="24"/>
          <w:szCs w:val="24"/>
        </w:rPr>
        <w:t>Πόσα bits χρειάζονται, αν θέλουμε να έχουμε στο ίδιο κείμενο αγγλικά, ελληνικά γράμματα,</w:t>
      </w:r>
      <w:r w:rsidRPr="00A16DDC">
        <w:rPr>
          <w:rFonts w:ascii="Calibri" w:hAnsi="Calibri" w:cs="Calibri"/>
          <w:color w:val="000000"/>
          <w:sz w:val="24"/>
          <w:szCs w:val="24"/>
        </w:rPr>
        <w:t xml:space="preserve"> </w:t>
      </w:r>
      <w:proofErr w:type="spellStart"/>
      <w:r>
        <w:rPr>
          <w:rFonts w:ascii="Calibri" w:hAnsi="Calibri" w:cs="Calibri"/>
          <w:color w:val="000000"/>
          <w:sz w:val="24"/>
          <w:szCs w:val="24"/>
        </w:rPr>
        <w:t>αριθ</w:t>
      </w:r>
      <w:proofErr w:type="spellEnd"/>
    </w:p>
    <w:p w:rsidR="00A16DDC" w:rsidRPr="00A16DDC" w:rsidRDefault="00A16DDC" w:rsidP="00A16DDC">
      <w:pPr>
        <w:autoSpaceDE w:val="0"/>
        <w:autoSpaceDN w:val="0"/>
        <w:adjustRightInd w:val="0"/>
        <w:spacing w:after="0" w:line="240" w:lineRule="auto"/>
        <w:rPr>
          <w:rFonts w:ascii="Times New Roman" w:eastAsia="Times New Roman" w:hAnsi="Times New Roman" w:cs="Times New Roman"/>
          <w:sz w:val="24"/>
          <w:szCs w:val="24"/>
          <w:lang w:eastAsia="el-GR"/>
        </w:rPr>
      </w:pPr>
      <w:proofErr w:type="spellStart"/>
      <w:r>
        <w:rPr>
          <w:rFonts w:ascii="Calibri" w:hAnsi="Calibri" w:cs="Calibri"/>
          <w:color w:val="000000"/>
          <w:sz w:val="24"/>
          <w:szCs w:val="24"/>
        </w:rPr>
        <w:t>μούς</w:t>
      </w:r>
      <w:proofErr w:type="spellEnd"/>
      <w:r>
        <w:rPr>
          <w:rFonts w:ascii="Calibri" w:hAnsi="Calibri" w:cs="Calibri"/>
          <w:color w:val="000000"/>
          <w:sz w:val="24"/>
          <w:szCs w:val="24"/>
        </w:rPr>
        <w:t xml:space="preserve"> καθώς και τους ειδικούς χαρακτήρες: τελεία, κενό,</w:t>
      </w:r>
      <w:r w:rsidRPr="00A16DDC">
        <w:rPr>
          <w:rFonts w:ascii="Calibri" w:hAnsi="Calibri" w:cs="Calibri"/>
          <w:color w:val="000000"/>
          <w:sz w:val="24"/>
          <w:szCs w:val="24"/>
        </w:rPr>
        <w:t xml:space="preserve"> </w:t>
      </w:r>
      <w:r>
        <w:rPr>
          <w:rFonts w:ascii="Calibri" w:hAnsi="Calibri" w:cs="Calibri"/>
          <w:color w:val="000000"/>
          <w:sz w:val="24"/>
          <w:szCs w:val="24"/>
        </w:rPr>
        <w:t>ερωτηματικό και</w:t>
      </w:r>
      <w:r w:rsidRPr="00A16DDC">
        <w:rPr>
          <w:rFonts w:ascii="Calibri" w:hAnsi="Calibri" w:cs="Calibri"/>
          <w:color w:val="000000"/>
          <w:sz w:val="24"/>
          <w:szCs w:val="24"/>
        </w:rPr>
        <w:t xml:space="preserve"> </w:t>
      </w:r>
      <w:r>
        <w:rPr>
          <w:rFonts w:ascii="Calibri" w:hAnsi="Calibri" w:cs="Calibri"/>
          <w:color w:val="000000"/>
          <w:sz w:val="24"/>
          <w:szCs w:val="24"/>
        </w:rPr>
        <w:t>κόμμα;</w:t>
      </w:r>
    </w:p>
    <w:p w:rsidR="003151C2" w:rsidRDefault="003151C2"/>
    <w:p w:rsidR="000C4044" w:rsidRDefault="000C4044">
      <w:pPr>
        <w:rPr>
          <w:rFonts w:ascii="Times New Roman" w:hAnsi="Times New Roman" w:cs="Times New Roman"/>
          <w:sz w:val="27"/>
          <w:szCs w:val="27"/>
        </w:rPr>
      </w:pPr>
      <w:r>
        <w:rPr>
          <w:rFonts w:ascii="Times New Roman" w:hAnsi="Times New Roman" w:cs="Times New Roman"/>
          <w:b/>
          <w:bCs/>
          <w:sz w:val="27"/>
          <w:szCs w:val="27"/>
        </w:rPr>
        <w:t xml:space="preserve">5. </w:t>
      </w:r>
      <w:r w:rsidRPr="000C4044">
        <w:rPr>
          <w:rFonts w:ascii="Times New Roman" w:hAnsi="Times New Roman" w:cs="Times New Roman"/>
          <w:b/>
          <w:bCs/>
          <w:sz w:val="27"/>
          <w:szCs w:val="27"/>
        </w:rPr>
        <w:t>bits &amp; Bytes</w:t>
      </w:r>
    </w:p>
    <w:p w:rsidR="000C4044" w:rsidRDefault="000C4044" w:rsidP="000C4044">
      <w:pPr>
        <w:pStyle w:val="Web"/>
      </w:pPr>
      <w:r>
        <w:t>Κάθε χαρακτήρας, όπως ένα γράμμα, ένας αριθμός ή ένα σημείο στίξης, αποθηκεύεται στη μνήμη του υπολογιστή ως ακολουθία από bits.</w:t>
      </w:r>
    </w:p>
    <w:p w:rsidR="000C4044" w:rsidRDefault="000C4044" w:rsidP="000C4044">
      <w:pPr>
        <w:pStyle w:val="Web"/>
        <w:jc w:val="center"/>
        <w:rPr>
          <w:b/>
          <w:sz w:val="32"/>
        </w:rPr>
      </w:pPr>
      <w:r>
        <w:rPr>
          <w:b/>
          <w:noProof/>
          <w:sz w:val="32"/>
        </w:rPr>
        <w:drawing>
          <wp:inline distT="0" distB="0" distL="0" distR="0">
            <wp:extent cx="2605738" cy="801645"/>
            <wp:effectExtent l="19050" t="0" r="4112"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2605334" cy="801521"/>
                    </a:xfrm>
                    <a:prstGeom prst="rect">
                      <a:avLst/>
                    </a:prstGeom>
                    <a:noFill/>
                    <a:ln w="9525">
                      <a:noFill/>
                      <a:miter lim="800000"/>
                      <a:headEnd/>
                      <a:tailEnd/>
                    </a:ln>
                  </pic:spPr>
                </pic:pic>
              </a:graphicData>
            </a:graphic>
          </wp:inline>
        </w:drawing>
      </w:r>
    </w:p>
    <w:p w:rsidR="000C4044" w:rsidRPr="000C4044" w:rsidRDefault="000C4044" w:rsidP="000C4044">
      <w:pPr>
        <w:pStyle w:val="Web"/>
        <w:rPr>
          <w:b/>
          <w:sz w:val="27"/>
          <w:szCs w:val="27"/>
        </w:rPr>
      </w:pPr>
      <w:r w:rsidRPr="000C4044">
        <w:rPr>
          <w:b/>
          <w:sz w:val="27"/>
          <w:szCs w:val="27"/>
        </w:rPr>
        <w:t>6. Μονάδες μέτρησης της πληροφορίας</w:t>
      </w:r>
    </w:p>
    <w:p w:rsidR="000C4044" w:rsidRDefault="000C4044" w:rsidP="000C4044">
      <w:pPr>
        <w:rPr>
          <w:rFonts w:ascii="Times New Roman" w:hAnsi="Times New Roman" w:cs="Times New Roman"/>
          <w:sz w:val="24"/>
          <w:szCs w:val="27"/>
        </w:rPr>
      </w:pPr>
      <w:r>
        <w:rPr>
          <w:rFonts w:ascii="Times New Roman" w:hAnsi="Times New Roman" w:cs="Times New Roman"/>
          <w:noProof/>
          <w:sz w:val="24"/>
          <w:szCs w:val="27"/>
          <w:lang w:eastAsia="el-GR"/>
        </w:rPr>
        <w:drawing>
          <wp:inline distT="0" distB="0" distL="0" distR="0">
            <wp:extent cx="5274310" cy="1770556"/>
            <wp:effectExtent l="19050" t="0" r="254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274310" cy="1770556"/>
                    </a:xfrm>
                    <a:prstGeom prst="rect">
                      <a:avLst/>
                    </a:prstGeom>
                    <a:noFill/>
                    <a:ln w="9525">
                      <a:noFill/>
                      <a:miter lim="800000"/>
                      <a:headEnd/>
                      <a:tailEnd/>
                    </a:ln>
                  </pic:spPr>
                </pic:pic>
              </a:graphicData>
            </a:graphic>
          </wp:inline>
        </w:drawing>
      </w:r>
    </w:p>
    <w:p w:rsidR="000C4044" w:rsidRDefault="000C4044" w:rsidP="000C4044">
      <w:pPr>
        <w:rPr>
          <w:rFonts w:ascii="Times New Roman" w:hAnsi="Times New Roman" w:cs="Times New Roman"/>
          <w:sz w:val="24"/>
          <w:szCs w:val="27"/>
        </w:rPr>
      </w:pPr>
      <w:r>
        <w:rPr>
          <w:rFonts w:ascii="Times New Roman" w:hAnsi="Times New Roman" w:cs="Times New Roman"/>
          <w:noProof/>
          <w:sz w:val="24"/>
          <w:szCs w:val="27"/>
          <w:lang w:eastAsia="el-GR"/>
        </w:rPr>
        <w:drawing>
          <wp:inline distT="0" distB="0" distL="0" distR="0">
            <wp:extent cx="6357159" cy="2085358"/>
            <wp:effectExtent l="19050" t="0" r="5541"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a:stretch>
                      <a:fillRect/>
                    </a:stretch>
                  </pic:blipFill>
                  <pic:spPr bwMode="auto">
                    <a:xfrm>
                      <a:off x="0" y="0"/>
                      <a:ext cx="6357489" cy="2085466"/>
                    </a:xfrm>
                    <a:prstGeom prst="rect">
                      <a:avLst/>
                    </a:prstGeom>
                    <a:noFill/>
                    <a:ln w="9525">
                      <a:noFill/>
                      <a:miter lim="800000"/>
                      <a:headEnd/>
                      <a:tailEnd/>
                    </a:ln>
                  </pic:spPr>
                </pic:pic>
              </a:graphicData>
            </a:graphic>
          </wp:inline>
        </w:drawing>
      </w:r>
    </w:p>
    <w:p w:rsidR="000C4044" w:rsidRDefault="000C4044" w:rsidP="000C4044">
      <w:pPr>
        <w:rPr>
          <w:rFonts w:ascii="Times New Roman" w:hAnsi="Times New Roman" w:cs="Times New Roman"/>
          <w:sz w:val="24"/>
          <w:szCs w:val="27"/>
        </w:rPr>
      </w:pPr>
    </w:p>
    <w:p w:rsidR="000C4044" w:rsidRDefault="000C4044" w:rsidP="000C4044">
      <w:pPr>
        <w:rPr>
          <w:rFonts w:ascii="Times New Roman" w:hAnsi="Times New Roman" w:cs="Times New Roman"/>
          <w:sz w:val="24"/>
          <w:szCs w:val="27"/>
        </w:rPr>
      </w:pPr>
      <w:r>
        <w:rPr>
          <w:rFonts w:ascii="Times New Roman" w:hAnsi="Times New Roman" w:cs="Times New Roman"/>
          <w:noProof/>
          <w:sz w:val="24"/>
          <w:szCs w:val="27"/>
          <w:lang w:eastAsia="el-GR"/>
        </w:rPr>
        <w:drawing>
          <wp:inline distT="0" distB="0" distL="0" distR="0">
            <wp:extent cx="6661150" cy="1035913"/>
            <wp:effectExtent l="19050" t="0" r="635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6661150" cy="1035913"/>
                    </a:xfrm>
                    <a:prstGeom prst="rect">
                      <a:avLst/>
                    </a:prstGeom>
                    <a:noFill/>
                    <a:ln w="9525">
                      <a:noFill/>
                      <a:miter lim="800000"/>
                      <a:headEnd/>
                      <a:tailEnd/>
                    </a:ln>
                  </pic:spPr>
                </pic:pic>
              </a:graphicData>
            </a:graphic>
          </wp:inline>
        </w:drawing>
      </w:r>
    </w:p>
    <w:p w:rsidR="00436258" w:rsidRPr="000C4044" w:rsidRDefault="00436258" w:rsidP="000C4044">
      <w:pPr>
        <w:rPr>
          <w:rFonts w:ascii="Times New Roman" w:hAnsi="Times New Roman" w:cs="Times New Roman"/>
          <w:sz w:val="24"/>
          <w:szCs w:val="27"/>
        </w:rPr>
      </w:pPr>
      <w:r>
        <w:rPr>
          <w:rFonts w:ascii="Times New Roman" w:hAnsi="Times New Roman" w:cs="Times New Roman"/>
          <w:noProof/>
          <w:sz w:val="24"/>
          <w:szCs w:val="27"/>
          <w:lang w:eastAsia="el-GR"/>
        </w:rPr>
        <w:lastRenderedPageBreak/>
        <w:drawing>
          <wp:inline distT="0" distB="0" distL="0" distR="0">
            <wp:extent cx="6661150" cy="1520420"/>
            <wp:effectExtent l="19050" t="0" r="635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6661150" cy="1520420"/>
                    </a:xfrm>
                    <a:prstGeom prst="rect">
                      <a:avLst/>
                    </a:prstGeom>
                    <a:noFill/>
                    <a:ln w="9525">
                      <a:noFill/>
                      <a:miter lim="800000"/>
                      <a:headEnd/>
                      <a:tailEnd/>
                    </a:ln>
                  </pic:spPr>
                </pic:pic>
              </a:graphicData>
            </a:graphic>
          </wp:inline>
        </w:drawing>
      </w:r>
    </w:p>
    <w:sectPr w:rsidR="00436258" w:rsidRPr="000C4044" w:rsidSect="000C4044">
      <w:pgSz w:w="11906" w:h="16838"/>
      <w:pgMar w:top="709" w:right="707"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Bold">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A16DDC"/>
    <w:rsid w:val="000C4044"/>
    <w:rsid w:val="003151C2"/>
    <w:rsid w:val="00436258"/>
    <w:rsid w:val="00A16DD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51C2"/>
  </w:style>
  <w:style w:type="paragraph" w:styleId="3">
    <w:name w:val="heading 3"/>
    <w:basedOn w:val="a"/>
    <w:link w:val="3Char"/>
    <w:uiPriority w:val="9"/>
    <w:qFormat/>
    <w:rsid w:val="00A16DDC"/>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A16DDC"/>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A16DD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A16DD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A16D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5780361">
      <w:bodyDiv w:val="1"/>
      <w:marLeft w:val="0"/>
      <w:marRight w:val="0"/>
      <w:marTop w:val="0"/>
      <w:marBottom w:val="0"/>
      <w:divBdr>
        <w:top w:val="none" w:sz="0" w:space="0" w:color="auto"/>
        <w:left w:val="none" w:sz="0" w:space="0" w:color="auto"/>
        <w:bottom w:val="none" w:sz="0" w:space="0" w:color="auto"/>
        <w:right w:val="none" w:sz="0" w:space="0" w:color="auto"/>
      </w:divBdr>
    </w:div>
    <w:div w:id="1399863589">
      <w:bodyDiv w:val="1"/>
      <w:marLeft w:val="0"/>
      <w:marRight w:val="0"/>
      <w:marTop w:val="0"/>
      <w:marBottom w:val="0"/>
      <w:divBdr>
        <w:top w:val="none" w:sz="0" w:space="0" w:color="auto"/>
        <w:left w:val="none" w:sz="0" w:space="0" w:color="auto"/>
        <w:bottom w:val="none" w:sz="0" w:space="0" w:color="auto"/>
        <w:right w:val="none" w:sz="0" w:space="0" w:color="auto"/>
      </w:divBdr>
    </w:div>
    <w:div w:id="195436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354</Words>
  <Characters>1917</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alpas</dc:creator>
  <cp:lastModifiedBy>alpas</cp:lastModifiedBy>
  <cp:revision>1</cp:revision>
  <dcterms:created xsi:type="dcterms:W3CDTF">2026-10-12T17:19:00Z</dcterms:created>
  <dcterms:modified xsi:type="dcterms:W3CDTF">2026-10-12T17:41:00Z</dcterms:modified>
</cp:coreProperties>
</file>