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22" w:rsidRDefault="00AC597B" w:rsidP="00456522">
      <w:pPr>
        <w:spacing w:after="0" w:line="360" w:lineRule="auto"/>
        <w:rPr>
          <w:rStyle w:val="eop"/>
          <w:rFonts w:cs="Calibri"/>
          <w:color w:val="000000"/>
          <w:shd w:val="clear" w:color="auto" w:fill="FFFFFF"/>
        </w:rPr>
      </w:pPr>
      <w:bookmarkStart w:id="0" w:name="_GoBack"/>
      <w:bookmarkEnd w:id="0"/>
      <w:r w:rsidRPr="00AC597B">
        <w:rPr>
          <w:rStyle w:val="spellingerror"/>
          <w:rFonts w:cs="Calibri"/>
          <w:b/>
          <w:bCs/>
          <w:color w:val="000000"/>
          <w:sz w:val="24"/>
          <w:szCs w:val="24"/>
          <w:shd w:val="clear" w:color="auto" w:fill="FFFFFF"/>
        </w:rPr>
        <w:t>Θουκυδίδου</w:t>
      </w:r>
      <w:r w:rsidRPr="00AC597B">
        <w:rPr>
          <w:rStyle w:val="normaltextrun"/>
          <w:rFonts w:cs="Calibri"/>
          <w:b/>
          <w:bCs/>
          <w:color w:val="000000"/>
          <w:sz w:val="24"/>
          <w:szCs w:val="24"/>
          <w:shd w:val="clear" w:color="auto" w:fill="FFFFFF"/>
        </w:rPr>
        <w:t> </w:t>
      </w:r>
      <w:r w:rsidRPr="00AC597B">
        <w:rPr>
          <w:rStyle w:val="spellingerror"/>
          <w:rFonts w:cs="Calibri"/>
          <w:b/>
          <w:bCs/>
          <w:i/>
          <w:iCs/>
          <w:color w:val="000000"/>
          <w:sz w:val="24"/>
          <w:szCs w:val="24"/>
          <w:shd w:val="clear" w:color="auto" w:fill="FFFFFF"/>
        </w:rPr>
        <w:t>Ἱστορίαι</w:t>
      </w:r>
      <w:r w:rsidRPr="00AC597B">
        <w:rPr>
          <w:rStyle w:val="normaltextrun"/>
          <w:rFonts w:cs="Calibri"/>
          <w:b/>
          <w:bCs/>
          <w:color w:val="000000"/>
          <w:sz w:val="24"/>
          <w:szCs w:val="24"/>
          <w:shd w:val="clear" w:color="auto" w:fill="FFFFFF"/>
        </w:rPr>
        <w:t>, 3, 71-72.2</w:t>
      </w:r>
      <w:r>
        <w:rPr>
          <w:rStyle w:val="eop"/>
          <w:rFonts w:cs="Calibri"/>
          <w:color w:val="000000"/>
          <w:shd w:val="clear" w:color="auto" w:fill="FFFFFF"/>
        </w:rPr>
        <w:t> </w:t>
      </w:r>
    </w:p>
    <w:p w:rsidR="00A23B9E" w:rsidRPr="00A23B9E" w:rsidRDefault="00A23B9E" w:rsidP="00A23B9E">
      <w:pPr>
        <w:pBdr>
          <w:top w:val="single" w:sz="4" w:space="1" w:color="auto"/>
          <w:left w:val="single" w:sz="4" w:space="4" w:color="auto"/>
          <w:bottom w:val="single" w:sz="4" w:space="1" w:color="auto"/>
          <w:right w:val="single" w:sz="4" w:space="4" w:color="auto"/>
        </w:pBdr>
        <w:spacing w:after="0" w:line="360" w:lineRule="auto"/>
        <w:jc w:val="both"/>
        <w:rPr>
          <w:sz w:val="24"/>
          <w:szCs w:val="24"/>
        </w:rPr>
      </w:pPr>
      <w:bookmarkStart w:id="1" w:name="_Hlk72166790"/>
      <w:r w:rsidRPr="00B167D5">
        <w:rPr>
          <w:b/>
          <w:bCs/>
          <w:sz w:val="24"/>
          <w:szCs w:val="24"/>
        </w:rPr>
        <w:t>Διευκρίνιση</w:t>
      </w:r>
      <w:r>
        <w:rPr>
          <w:sz w:val="24"/>
          <w:szCs w:val="24"/>
        </w:rPr>
        <w:t xml:space="preserve">: Οι προτεινόμενες απαντήσεις στις ερμηνευτικές παρατηρήσεις είναι ενδεικτικές. Αξιοποιούνται κατά κύριο λόγο τα ερμηνευτικά σχόλια του σχολικού βιβλίου, καθώς και οι κειμενικές αναφορές. Τόσο οι παρατηρήσεις όσο και οι απαντήσεις λαμβάνουν υπόψη τις </w:t>
      </w:r>
      <w:r w:rsidRPr="00D55C5C">
        <w:rPr>
          <w:rFonts w:cs="Calibri"/>
          <w:sz w:val="24"/>
          <w:szCs w:val="24"/>
        </w:rPr>
        <w:t>επικαιροποιημένες οδηγίες του ΙΕΠ για το σχολικό έτος 2020-21</w:t>
      </w:r>
      <w:r>
        <w:rPr>
          <w:rFonts w:cs="Calibri"/>
          <w:sz w:val="24"/>
          <w:szCs w:val="24"/>
        </w:rPr>
        <w:t>.</w:t>
      </w:r>
      <w:bookmarkEnd w:id="1"/>
    </w:p>
    <w:p w:rsidR="00A23B9E" w:rsidRDefault="00A23B9E" w:rsidP="00A23B9E">
      <w:pPr>
        <w:pStyle w:val="a3"/>
        <w:spacing w:line="360" w:lineRule="auto"/>
        <w:ind w:left="360"/>
        <w:jc w:val="both"/>
        <w:rPr>
          <w:sz w:val="24"/>
          <w:szCs w:val="24"/>
        </w:rPr>
      </w:pPr>
    </w:p>
    <w:p w:rsidR="002442E3" w:rsidRDefault="00456522" w:rsidP="00B01090">
      <w:pPr>
        <w:pStyle w:val="a3"/>
        <w:numPr>
          <w:ilvl w:val="0"/>
          <w:numId w:val="1"/>
        </w:numPr>
        <w:spacing w:line="360" w:lineRule="auto"/>
        <w:jc w:val="both"/>
        <w:rPr>
          <w:sz w:val="24"/>
          <w:szCs w:val="24"/>
        </w:rPr>
      </w:pPr>
      <w:r w:rsidRPr="003D367C">
        <w:rPr>
          <w:sz w:val="24"/>
          <w:szCs w:val="24"/>
        </w:rPr>
        <w:t xml:space="preserve">Οι </w:t>
      </w:r>
      <w:r w:rsidR="00AC597B" w:rsidRPr="003D367C">
        <w:rPr>
          <w:sz w:val="24"/>
          <w:szCs w:val="24"/>
        </w:rPr>
        <w:t>ολιγαρχικοί στην Κέρκυρα</w:t>
      </w:r>
      <w:r w:rsidR="00E32AF3" w:rsidRPr="00E32AF3">
        <w:rPr>
          <w:sz w:val="24"/>
          <w:szCs w:val="24"/>
        </w:rPr>
        <w:t xml:space="preserve"> </w:t>
      </w:r>
      <w:r w:rsidR="00AC597B" w:rsidRPr="003D367C">
        <w:rPr>
          <w:sz w:val="24"/>
          <w:szCs w:val="24"/>
        </w:rPr>
        <w:t>αμέσως μετά το πραξικόπημα εναντίον των δημοκρατικών συγκαλούν τη συνέλευση</w:t>
      </w:r>
      <w:r w:rsidR="009306DD" w:rsidRPr="003D367C">
        <w:rPr>
          <w:sz w:val="24"/>
          <w:szCs w:val="24"/>
        </w:rPr>
        <w:t>.</w:t>
      </w:r>
      <w:r w:rsidR="00E32AF3" w:rsidRPr="00E32AF3">
        <w:rPr>
          <w:sz w:val="24"/>
          <w:szCs w:val="24"/>
        </w:rPr>
        <w:t xml:space="preserve"> </w:t>
      </w:r>
      <w:r w:rsidR="00AC597B" w:rsidRPr="003D367C">
        <w:rPr>
          <w:sz w:val="24"/>
          <w:szCs w:val="24"/>
        </w:rPr>
        <w:t>Εξηγούν</w:t>
      </w:r>
      <w:r w:rsidR="00E32AF3" w:rsidRPr="00E32AF3">
        <w:rPr>
          <w:sz w:val="24"/>
          <w:szCs w:val="24"/>
        </w:rPr>
        <w:t xml:space="preserve"> </w:t>
      </w:r>
      <w:r w:rsidR="00AC597B" w:rsidRPr="003D367C">
        <w:rPr>
          <w:sz w:val="24"/>
          <w:szCs w:val="24"/>
        </w:rPr>
        <w:t>στα μέλη της συνέλευσης ότι το νέο πολιτικό σκηνικό ήταν προς το συμφέρον όλων και ότι δε</w:t>
      </w:r>
      <w:r w:rsidR="004333C2" w:rsidRPr="003D367C">
        <w:rPr>
          <w:sz w:val="24"/>
          <w:szCs w:val="24"/>
        </w:rPr>
        <w:t>ν</w:t>
      </w:r>
      <w:r w:rsidR="00AC597B" w:rsidRPr="003D367C">
        <w:rPr>
          <w:sz w:val="24"/>
          <w:szCs w:val="24"/>
        </w:rPr>
        <w:t xml:space="preserve"> θα υπήρχε έτσι περ</w:t>
      </w:r>
      <w:r w:rsidR="001072BF" w:rsidRPr="003D367C">
        <w:rPr>
          <w:sz w:val="24"/>
          <w:szCs w:val="24"/>
        </w:rPr>
        <w:t>ιθώριο υποδούλωσης του νησιού στην Αθήνα</w:t>
      </w:r>
      <w:r w:rsidR="009306DD" w:rsidRPr="003D367C">
        <w:rPr>
          <w:sz w:val="24"/>
          <w:szCs w:val="24"/>
        </w:rPr>
        <w:t xml:space="preserve"> (</w:t>
      </w:r>
      <w:r w:rsidR="009306DD" w:rsidRPr="003D367C">
        <w:rPr>
          <w:rStyle w:val="spellingerror"/>
          <w:rFonts w:cs="Calibri"/>
          <w:i/>
          <w:iCs/>
          <w:color w:val="000000"/>
          <w:sz w:val="24"/>
          <w:szCs w:val="24"/>
          <w:shd w:val="clear" w:color="auto" w:fill="FFFFFF"/>
        </w:rPr>
        <w:t>εἶπον</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ὅτι</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ὑπ</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Ἀθηναίων</w:t>
      </w:r>
      <w:r w:rsidR="009306DD" w:rsidRPr="003D367C">
        <w:rPr>
          <w:rStyle w:val="spellingerror"/>
          <w:rFonts w:cs="Calibri"/>
          <w:iCs/>
          <w:color w:val="000000"/>
          <w:sz w:val="24"/>
          <w:szCs w:val="24"/>
          <w:shd w:val="clear" w:color="auto" w:fill="FFFFFF"/>
        </w:rPr>
        <w:t>)</w:t>
      </w:r>
      <w:r w:rsidR="001072BF" w:rsidRPr="003D367C">
        <w:rPr>
          <w:sz w:val="24"/>
          <w:szCs w:val="24"/>
        </w:rPr>
        <w:t>. Γι’αυτό και</w:t>
      </w:r>
      <w:r w:rsidR="00C968B8" w:rsidRPr="003D367C">
        <w:rPr>
          <w:sz w:val="24"/>
          <w:szCs w:val="24"/>
        </w:rPr>
        <w:t xml:space="preserve"> προτείνου</w:t>
      </w:r>
      <w:r w:rsidR="001072BF" w:rsidRPr="003D367C">
        <w:rPr>
          <w:sz w:val="24"/>
          <w:szCs w:val="24"/>
        </w:rPr>
        <w:t>ν</w:t>
      </w:r>
      <w:r w:rsidR="00757F18" w:rsidRPr="003D367C">
        <w:rPr>
          <w:sz w:val="24"/>
          <w:szCs w:val="24"/>
        </w:rPr>
        <w:t xml:space="preserve">, </w:t>
      </w:r>
      <w:r w:rsidR="001072BF" w:rsidRPr="003D367C">
        <w:rPr>
          <w:sz w:val="24"/>
          <w:szCs w:val="24"/>
        </w:rPr>
        <w:t>όπως και στο παρελθόν</w:t>
      </w:r>
      <w:r w:rsidR="00C968B8" w:rsidRPr="003D367C">
        <w:rPr>
          <w:sz w:val="24"/>
          <w:szCs w:val="24"/>
        </w:rPr>
        <w:t>, την ουδετερότητα</w:t>
      </w:r>
      <w:r w:rsidR="001B0963" w:rsidRPr="003D367C">
        <w:rPr>
          <w:sz w:val="24"/>
          <w:szCs w:val="24"/>
        </w:rPr>
        <w:t xml:space="preserve"> υπό όρους</w:t>
      </w:r>
      <w:r w:rsidR="00D8072B" w:rsidRPr="003D367C">
        <w:rPr>
          <w:sz w:val="24"/>
          <w:szCs w:val="24"/>
        </w:rPr>
        <w:t>,</w:t>
      </w:r>
      <w:r w:rsidR="001072BF" w:rsidRPr="003D367C">
        <w:rPr>
          <w:sz w:val="24"/>
          <w:szCs w:val="24"/>
        </w:rPr>
        <w:t xml:space="preserve"> τόσο προς τους Αθηναίους όσο και προς του</w:t>
      </w:r>
      <w:r w:rsidR="00C968B8" w:rsidRPr="003D367C">
        <w:rPr>
          <w:sz w:val="24"/>
          <w:szCs w:val="24"/>
        </w:rPr>
        <w:t>ς</w:t>
      </w:r>
      <w:r w:rsidR="001072BF" w:rsidRPr="003D367C">
        <w:rPr>
          <w:sz w:val="24"/>
          <w:szCs w:val="24"/>
        </w:rPr>
        <w:t xml:space="preserve"> Πελοποννησίου</w:t>
      </w:r>
      <w:r w:rsidR="00A23B9E" w:rsidRPr="003D367C">
        <w:rPr>
          <w:sz w:val="24"/>
          <w:szCs w:val="24"/>
        </w:rPr>
        <w:t>ς</w:t>
      </w:r>
      <w:r w:rsidR="00690BCD" w:rsidRPr="003D367C">
        <w:rPr>
          <w:sz w:val="24"/>
          <w:szCs w:val="24"/>
        </w:rPr>
        <w:t xml:space="preserve">, γεγονός που σήμαινε διάλυση της επιμαχίας με την Αθήνα, όχι όμως και ολοκληρωτική </w:t>
      </w:r>
      <w:r w:rsidR="006B4404" w:rsidRPr="003D367C">
        <w:rPr>
          <w:sz w:val="24"/>
          <w:szCs w:val="24"/>
        </w:rPr>
        <w:t>αποκοπή των δεσμών  της Κέρκυρας με την υπερδύναμη αυτής της εποχής</w:t>
      </w:r>
      <w:r w:rsidR="00E32AF3" w:rsidRPr="00E32AF3">
        <w:rPr>
          <w:sz w:val="24"/>
          <w:szCs w:val="24"/>
        </w:rPr>
        <w:t xml:space="preserve"> </w:t>
      </w:r>
      <w:r w:rsidR="006B4404" w:rsidRPr="003D367C">
        <w:rPr>
          <w:sz w:val="24"/>
          <w:szCs w:val="24"/>
        </w:rPr>
        <w:t>(</w:t>
      </w:r>
      <w:r w:rsidR="009306DD" w:rsidRPr="003D367C">
        <w:rPr>
          <w:rStyle w:val="spellingerror"/>
          <w:rFonts w:cs="Calibri"/>
          <w:i/>
          <w:iCs/>
          <w:color w:val="000000"/>
          <w:sz w:val="24"/>
          <w:szCs w:val="24"/>
          <w:shd w:val="clear" w:color="auto" w:fill="FFFFFF"/>
        </w:rPr>
        <w:t>τό</w:t>
      </w:r>
      <w:r w:rsidR="009306DD" w:rsidRPr="003D367C">
        <w:rPr>
          <w:rStyle w:val="normaltextrun"/>
          <w:rFonts w:cs="Calibri"/>
          <w:i/>
          <w:iCs/>
          <w:color w:val="000000"/>
          <w:sz w:val="24"/>
          <w:szCs w:val="24"/>
          <w:shd w:val="clear" w:color="auto" w:fill="FFFFFF"/>
        </w:rPr>
        <w:t>τε </w:t>
      </w:r>
      <w:r w:rsidR="009306DD" w:rsidRPr="003D367C">
        <w:rPr>
          <w:rStyle w:val="spellingerror"/>
          <w:rFonts w:cs="Calibri"/>
          <w:i/>
          <w:iCs/>
          <w:color w:val="000000"/>
          <w:sz w:val="24"/>
          <w:szCs w:val="24"/>
          <w:shd w:val="clear" w:color="auto" w:fill="FFFFFF"/>
        </w:rPr>
        <w:t>λοιπὸν</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μηδετέρους</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δέχεσθαι</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πολέμιον</w:t>
      </w:r>
      <w:r w:rsidR="009306DD" w:rsidRPr="003D367C">
        <w:rPr>
          <w:rStyle w:val="normaltextrun"/>
          <w:rFonts w:cs="Calibri"/>
          <w:i/>
          <w:iCs/>
          <w:color w:val="000000"/>
          <w:sz w:val="24"/>
          <w:szCs w:val="24"/>
          <w:shd w:val="clear" w:color="auto" w:fill="FFFFFF"/>
        </w:rPr>
        <w:t> </w:t>
      </w:r>
      <w:r w:rsidR="009306DD" w:rsidRPr="003D367C">
        <w:rPr>
          <w:rStyle w:val="spellingerror"/>
          <w:rFonts w:cs="Calibri"/>
          <w:i/>
          <w:iCs/>
          <w:color w:val="000000"/>
          <w:sz w:val="24"/>
          <w:szCs w:val="24"/>
          <w:shd w:val="clear" w:color="auto" w:fill="FFFFFF"/>
        </w:rPr>
        <w:t>ἡγεῖσθαι</w:t>
      </w:r>
      <w:r w:rsidR="009306DD" w:rsidRPr="003D367C">
        <w:rPr>
          <w:sz w:val="24"/>
          <w:szCs w:val="24"/>
        </w:rPr>
        <w:t>)</w:t>
      </w:r>
      <w:r w:rsidR="009E19A4" w:rsidRPr="003D367C">
        <w:rPr>
          <w:sz w:val="24"/>
          <w:szCs w:val="24"/>
        </w:rPr>
        <w:t xml:space="preserve">. </w:t>
      </w:r>
      <w:r w:rsidR="00C968B8" w:rsidRPr="003D367C">
        <w:rPr>
          <w:sz w:val="24"/>
          <w:szCs w:val="24"/>
        </w:rPr>
        <w:t>Στη συνέχεια</w:t>
      </w:r>
      <w:r w:rsidR="009E19A4" w:rsidRPr="003D367C">
        <w:rPr>
          <w:sz w:val="24"/>
          <w:szCs w:val="24"/>
        </w:rPr>
        <w:t>,</w:t>
      </w:r>
      <w:r w:rsidR="00E32AF3" w:rsidRPr="00E32AF3">
        <w:rPr>
          <w:sz w:val="24"/>
          <w:szCs w:val="24"/>
        </w:rPr>
        <w:t xml:space="preserve"> </w:t>
      </w:r>
      <w:r w:rsidR="001072BF" w:rsidRPr="003D367C">
        <w:rPr>
          <w:sz w:val="24"/>
          <w:szCs w:val="24"/>
        </w:rPr>
        <w:t xml:space="preserve">οι ολιγαρχικοί </w:t>
      </w:r>
      <w:r w:rsidR="00743DB5" w:rsidRPr="003D367C">
        <w:rPr>
          <w:sz w:val="24"/>
          <w:szCs w:val="24"/>
        </w:rPr>
        <w:t>εξαναγκάζουν τους Κερκυραίους να</w:t>
      </w:r>
      <w:r w:rsidR="003D367C" w:rsidRPr="003D367C">
        <w:rPr>
          <w:sz w:val="24"/>
          <w:szCs w:val="24"/>
        </w:rPr>
        <w:t xml:space="preserve"> επικυρώσουν την πρότασή τους για ουδετερότητα μέσα </w:t>
      </w:r>
      <w:r w:rsidR="00757F18" w:rsidRPr="003D367C">
        <w:rPr>
          <w:sz w:val="24"/>
          <w:szCs w:val="24"/>
        </w:rPr>
        <w:t>σ</w:t>
      </w:r>
      <w:r w:rsidR="00BD360D" w:rsidRPr="003D367C">
        <w:rPr>
          <w:sz w:val="24"/>
          <w:szCs w:val="24"/>
        </w:rPr>
        <w:t>ε κλίμα ψυχολογικής βίας και τρομοκρατίας</w:t>
      </w:r>
      <w:r w:rsidR="003D367C">
        <w:rPr>
          <w:sz w:val="24"/>
          <w:szCs w:val="24"/>
        </w:rPr>
        <w:t>.</w:t>
      </w:r>
      <w:r w:rsidR="00C968B8" w:rsidRPr="003D367C">
        <w:rPr>
          <w:sz w:val="24"/>
          <w:szCs w:val="24"/>
        </w:rPr>
        <w:t>(μονάδες 6)</w:t>
      </w:r>
      <w:r w:rsidR="003D367C">
        <w:rPr>
          <w:sz w:val="24"/>
          <w:szCs w:val="24"/>
        </w:rPr>
        <w:t>.</w:t>
      </w:r>
    </w:p>
    <w:p w:rsidR="001072BF" w:rsidRPr="003D367C" w:rsidRDefault="002442E3" w:rsidP="002442E3">
      <w:pPr>
        <w:pStyle w:val="a3"/>
        <w:spacing w:line="360" w:lineRule="auto"/>
        <w:ind w:left="360"/>
        <w:jc w:val="both"/>
        <w:rPr>
          <w:sz w:val="24"/>
          <w:szCs w:val="24"/>
        </w:rPr>
      </w:pPr>
      <w:r>
        <w:rPr>
          <w:sz w:val="24"/>
          <w:szCs w:val="24"/>
        </w:rPr>
        <w:t xml:space="preserve">Η αντιφατικότητα των ενεργειών τους είναι προφανής. </w:t>
      </w:r>
      <w:r w:rsidR="001B6FE4" w:rsidRPr="003D367C">
        <w:rPr>
          <w:sz w:val="24"/>
          <w:szCs w:val="24"/>
        </w:rPr>
        <w:t>Α</w:t>
      </w:r>
      <w:r w:rsidR="009E19A4" w:rsidRPr="003D367C">
        <w:rPr>
          <w:sz w:val="24"/>
          <w:szCs w:val="24"/>
        </w:rPr>
        <w:t>πό τη μί</w:t>
      </w:r>
      <w:r w:rsidR="00316B96" w:rsidRPr="003D367C">
        <w:rPr>
          <w:sz w:val="24"/>
          <w:szCs w:val="24"/>
        </w:rPr>
        <w:t>α</w:t>
      </w:r>
      <w:r w:rsidR="00D8072B" w:rsidRPr="003D367C">
        <w:rPr>
          <w:sz w:val="24"/>
          <w:szCs w:val="24"/>
        </w:rPr>
        <w:t>,</w:t>
      </w:r>
      <w:r w:rsidR="00E32AF3" w:rsidRPr="00E32AF3">
        <w:rPr>
          <w:sz w:val="24"/>
          <w:szCs w:val="24"/>
        </w:rPr>
        <w:t xml:space="preserve"> </w:t>
      </w:r>
      <w:r w:rsidR="00EA12CE">
        <w:rPr>
          <w:sz w:val="24"/>
          <w:szCs w:val="24"/>
        </w:rPr>
        <w:t xml:space="preserve">οι ολιγαρχικοί </w:t>
      </w:r>
      <w:r w:rsidR="00316B96" w:rsidRPr="003D367C">
        <w:rPr>
          <w:sz w:val="24"/>
          <w:szCs w:val="24"/>
        </w:rPr>
        <w:t>συγκαλούν συνέλευσ</w:t>
      </w:r>
      <w:r w:rsidR="00C968B8" w:rsidRPr="003D367C">
        <w:rPr>
          <w:sz w:val="24"/>
          <w:szCs w:val="24"/>
        </w:rPr>
        <w:t xml:space="preserve">η </w:t>
      </w:r>
      <w:r w:rsidR="001B6FE4" w:rsidRPr="003D367C">
        <w:rPr>
          <w:sz w:val="24"/>
          <w:szCs w:val="24"/>
        </w:rPr>
        <w:t>(</w:t>
      </w:r>
      <w:r w:rsidR="001B6FE4" w:rsidRPr="003D367C">
        <w:rPr>
          <w:i/>
          <w:sz w:val="24"/>
          <w:szCs w:val="24"/>
        </w:rPr>
        <w:t>ξυγκαλέσαντες</w:t>
      </w:r>
      <w:r w:rsidR="001B6FE4" w:rsidRPr="003D367C">
        <w:rPr>
          <w:sz w:val="24"/>
          <w:szCs w:val="24"/>
        </w:rPr>
        <w:t>)</w:t>
      </w:r>
      <w:r w:rsidR="00316B96" w:rsidRPr="003D367C">
        <w:rPr>
          <w:sz w:val="24"/>
          <w:szCs w:val="24"/>
        </w:rPr>
        <w:t xml:space="preserve"> και </w:t>
      </w:r>
      <w:r w:rsidR="00BA3743">
        <w:rPr>
          <w:sz w:val="24"/>
          <w:szCs w:val="24"/>
        </w:rPr>
        <w:t xml:space="preserve">επιχειρηματολογούν </w:t>
      </w:r>
      <w:r w:rsidR="001B6FE4" w:rsidRPr="003D367C">
        <w:rPr>
          <w:sz w:val="24"/>
          <w:szCs w:val="24"/>
        </w:rPr>
        <w:t>υπέρ της πρότασής τους</w:t>
      </w:r>
      <w:r w:rsidR="00E32AF3" w:rsidRPr="00E32AF3">
        <w:rPr>
          <w:sz w:val="24"/>
          <w:szCs w:val="24"/>
        </w:rPr>
        <w:t xml:space="preserve"> </w:t>
      </w:r>
      <w:r w:rsidR="001B6FE4" w:rsidRPr="003D367C">
        <w:rPr>
          <w:sz w:val="24"/>
          <w:szCs w:val="24"/>
        </w:rPr>
        <w:t>(</w:t>
      </w:r>
      <w:r w:rsidR="001B6FE4" w:rsidRPr="003D367C">
        <w:rPr>
          <w:i/>
          <w:sz w:val="24"/>
          <w:szCs w:val="24"/>
        </w:rPr>
        <w:t>εἶπον</w:t>
      </w:r>
      <w:r w:rsidR="009E19A4" w:rsidRPr="003D367C">
        <w:rPr>
          <w:sz w:val="24"/>
          <w:szCs w:val="24"/>
        </w:rPr>
        <w:t>)</w:t>
      </w:r>
      <w:r w:rsidR="00EA12CE">
        <w:rPr>
          <w:sz w:val="24"/>
          <w:szCs w:val="24"/>
        </w:rPr>
        <w:t xml:space="preserve"> σε μια προσπάθεια να προσδώσουν</w:t>
      </w:r>
      <w:r w:rsidR="00C12106">
        <w:rPr>
          <w:sz w:val="24"/>
          <w:szCs w:val="24"/>
        </w:rPr>
        <w:t xml:space="preserve"> μία επίφαση δημοκρατικής νομιμότητας στο όλο εγχείρημα</w:t>
      </w:r>
      <w:r w:rsidR="007A6D12">
        <w:rPr>
          <w:sz w:val="24"/>
          <w:szCs w:val="24"/>
        </w:rPr>
        <w:t>,</w:t>
      </w:r>
      <w:r w:rsidR="00624947">
        <w:rPr>
          <w:sz w:val="24"/>
          <w:szCs w:val="24"/>
        </w:rPr>
        <w:t xml:space="preserve"> προκειμένου</w:t>
      </w:r>
      <w:r w:rsidR="007A6D12" w:rsidRPr="003D367C">
        <w:rPr>
          <w:sz w:val="24"/>
          <w:szCs w:val="24"/>
        </w:rPr>
        <w:t xml:space="preserve"> να καθησυχάσουν τους Κερκυραίους μετά τον φόνο των δημοκρατικών</w:t>
      </w:r>
      <w:r w:rsidR="001B6FE4" w:rsidRPr="003D367C">
        <w:rPr>
          <w:sz w:val="24"/>
          <w:szCs w:val="24"/>
        </w:rPr>
        <w:t>. Από την άλλη</w:t>
      </w:r>
      <w:r w:rsidR="00D8072B" w:rsidRPr="003D367C">
        <w:rPr>
          <w:sz w:val="24"/>
          <w:szCs w:val="24"/>
        </w:rPr>
        <w:t>,</w:t>
      </w:r>
      <w:r w:rsidR="00E32AF3" w:rsidRPr="00E32AF3">
        <w:rPr>
          <w:sz w:val="24"/>
          <w:szCs w:val="24"/>
        </w:rPr>
        <w:t xml:space="preserve"> </w:t>
      </w:r>
      <w:r w:rsidR="007A6D12">
        <w:rPr>
          <w:sz w:val="24"/>
          <w:szCs w:val="24"/>
        </w:rPr>
        <w:t xml:space="preserve">δεσμεύουν τη βούληση του δημοκρατικού αυτού οργάνου </w:t>
      </w:r>
      <w:r w:rsidR="001B6FE4" w:rsidRPr="003D367C">
        <w:rPr>
          <w:sz w:val="24"/>
          <w:szCs w:val="24"/>
        </w:rPr>
        <w:t>(</w:t>
      </w:r>
      <w:r w:rsidR="001B6FE4" w:rsidRPr="003D367C">
        <w:rPr>
          <w:i/>
          <w:sz w:val="24"/>
          <w:szCs w:val="24"/>
        </w:rPr>
        <w:t>ἠνάγκασαν ἐπικυρῶσαι τὴν γνώμην</w:t>
      </w:r>
      <w:r w:rsidR="001B6FE4" w:rsidRPr="003D367C">
        <w:rPr>
          <w:sz w:val="24"/>
          <w:szCs w:val="24"/>
        </w:rPr>
        <w:t>)</w:t>
      </w:r>
      <w:r w:rsidR="001200DE">
        <w:rPr>
          <w:sz w:val="24"/>
          <w:szCs w:val="24"/>
        </w:rPr>
        <w:t xml:space="preserve"> ασκώντας </w:t>
      </w:r>
      <w:r w:rsidR="003B6EBB">
        <w:rPr>
          <w:sz w:val="24"/>
          <w:szCs w:val="24"/>
        </w:rPr>
        <w:t xml:space="preserve">ασφυκτική </w:t>
      </w:r>
      <w:r w:rsidR="001200DE">
        <w:rPr>
          <w:sz w:val="24"/>
          <w:szCs w:val="24"/>
        </w:rPr>
        <w:t>πίεση με κάθε τρόπο</w:t>
      </w:r>
      <w:r w:rsidR="00F87BB6" w:rsidRPr="003D367C">
        <w:rPr>
          <w:sz w:val="24"/>
          <w:szCs w:val="24"/>
        </w:rPr>
        <w:t xml:space="preserve">. </w:t>
      </w:r>
      <w:r w:rsidR="001B0963" w:rsidRPr="003D367C">
        <w:rPr>
          <w:sz w:val="24"/>
          <w:szCs w:val="24"/>
        </w:rPr>
        <w:t>(μονάδες 4)</w:t>
      </w:r>
    </w:p>
    <w:p w:rsidR="00D26653" w:rsidRDefault="00BD360D" w:rsidP="00456522">
      <w:pPr>
        <w:pStyle w:val="a3"/>
        <w:numPr>
          <w:ilvl w:val="0"/>
          <w:numId w:val="1"/>
        </w:numPr>
        <w:spacing w:line="360" w:lineRule="auto"/>
        <w:jc w:val="both"/>
        <w:rPr>
          <w:sz w:val="24"/>
          <w:szCs w:val="24"/>
        </w:rPr>
      </w:pPr>
      <w:r>
        <w:rPr>
          <w:sz w:val="24"/>
          <w:szCs w:val="24"/>
        </w:rPr>
        <w:t xml:space="preserve">Οι Αθηναίοι κινούνται ταχύτατα μετά την άφιξη της πρεσβείας </w:t>
      </w:r>
      <w:r w:rsidR="00D8072B">
        <w:rPr>
          <w:sz w:val="24"/>
          <w:szCs w:val="24"/>
        </w:rPr>
        <w:t xml:space="preserve">των Κερκυραίων </w:t>
      </w:r>
      <w:r>
        <w:rPr>
          <w:sz w:val="24"/>
          <w:szCs w:val="24"/>
        </w:rPr>
        <w:t>στην Α</w:t>
      </w:r>
      <w:r w:rsidR="00D8072B">
        <w:rPr>
          <w:sz w:val="24"/>
          <w:szCs w:val="24"/>
        </w:rPr>
        <w:t>θήνα. Συλλαμβάνουν ως ομήρους τους πρέσβεις</w:t>
      </w:r>
      <w:r w:rsidR="00877B89">
        <w:rPr>
          <w:sz w:val="24"/>
          <w:szCs w:val="24"/>
        </w:rPr>
        <w:t>,</w:t>
      </w:r>
      <w:r w:rsidR="00D8072B">
        <w:rPr>
          <w:sz w:val="24"/>
          <w:szCs w:val="24"/>
        </w:rPr>
        <w:t xml:space="preserve"> κα</w:t>
      </w:r>
      <w:r w:rsidR="00877B89">
        <w:rPr>
          <w:sz w:val="24"/>
          <w:szCs w:val="24"/>
        </w:rPr>
        <w:t>θώς και</w:t>
      </w:r>
      <w:r w:rsidR="00D8072B">
        <w:rPr>
          <w:sz w:val="24"/>
          <w:szCs w:val="24"/>
        </w:rPr>
        <w:t xml:space="preserve"> τους Κερκυραίους δημοκρατικούς που είχαν καταφύγει αρχικά στη Αθήνα και πείστηκαν από τα λόγια των πρέσβεων. Κατόπιν τους οδηγούν στην Αίγινα </w:t>
      </w:r>
      <w:r w:rsidR="003261DE" w:rsidRPr="008B47D9">
        <w:rPr>
          <w:sz w:val="24"/>
          <w:szCs w:val="24"/>
        </w:rPr>
        <w:t>(</w:t>
      </w:r>
      <w:r w:rsidR="003261DE" w:rsidRPr="008B47D9">
        <w:rPr>
          <w:rStyle w:val="normaltextrun"/>
          <w:rFonts w:cs="Calibri"/>
          <w:i/>
          <w:iCs/>
          <w:color w:val="000000"/>
          <w:sz w:val="24"/>
          <w:szCs w:val="24"/>
          <w:shd w:val="clear" w:color="auto" w:fill="FFFFFF"/>
        </w:rPr>
        <w:t>τούς τε πρέσβεις... </w:t>
      </w:r>
      <w:r w:rsidR="003261DE" w:rsidRPr="008B47D9">
        <w:rPr>
          <w:rStyle w:val="spellingerror"/>
          <w:rFonts w:cs="Calibri"/>
          <w:i/>
          <w:iCs/>
          <w:color w:val="000000"/>
          <w:sz w:val="24"/>
          <w:szCs w:val="24"/>
          <w:shd w:val="clear" w:color="auto" w:fill="FFFFFF"/>
        </w:rPr>
        <w:t>κατέθεντο</w:t>
      </w:r>
      <w:r w:rsidR="003261DE" w:rsidRPr="008B47D9">
        <w:rPr>
          <w:rStyle w:val="normaltextrun"/>
          <w:rFonts w:cs="Calibri"/>
          <w:i/>
          <w:iCs/>
          <w:color w:val="000000"/>
          <w:sz w:val="24"/>
          <w:szCs w:val="24"/>
          <w:shd w:val="clear" w:color="auto" w:fill="FFFFFF"/>
        </w:rPr>
        <w:t> </w:t>
      </w:r>
      <w:r w:rsidR="003261DE" w:rsidRPr="008B47D9">
        <w:rPr>
          <w:rStyle w:val="spellingerror"/>
          <w:rFonts w:cs="Calibri"/>
          <w:i/>
          <w:iCs/>
          <w:color w:val="000000"/>
          <w:sz w:val="24"/>
          <w:szCs w:val="24"/>
          <w:shd w:val="clear" w:color="auto" w:fill="FFFFFF"/>
        </w:rPr>
        <w:t>ἐς</w:t>
      </w:r>
      <w:r w:rsidR="003261DE" w:rsidRPr="008B47D9">
        <w:rPr>
          <w:rStyle w:val="normaltextrun"/>
          <w:rFonts w:cs="Calibri"/>
          <w:i/>
          <w:iCs/>
          <w:color w:val="000000"/>
          <w:sz w:val="24"/>
          <w:szCs w:val="24"/>
          <w:shd w:val="clear" w:color="auto" w:fill="FFFFFF"/>
        </w:rPr>
        <w:t> </w:t>
      </w:r>
      <w:r w:rsidR="003261DE" w:rsidRPr="008B47D9">
        <w:rPr>
          <w:rStyle w:val="spellingerror"/>
          <w:rFonts w:cs="Calibri"/>
          <w:i/>
          <w:iCs/>
          <w:color w:val="000000"/>
          <w:sz w:val="24"/>
          <w:szCs w:val="24"/>
          <w:shd w:val="clear" w:color="auto" w:fill="FFFFFF"/>
        </w:rPr>
        <w:t>Αἴγιναν</w:t>
      </w:r>
      <w:r w:rsidR="003261DE" w:rsidRPr="008B47D9">
        <w:rPr>
          <w:rStyle w:val="normaltextrun"/>
          <w:rFonts w:cs="Calibri"/>
          <w:iCs/>
          <w:color w:val="000000"/>
          <w:sz w:val="24"/>
          <w:szCs w:val="24"/>
          <w:shd w:val="clear" w:color="auto" w:fill="FFFFFF"/>
        </w:rPr>
        <w:t>)</w:t>
      </w:r>
      <w:r w:rsidR="00DB6194">
        <w:rPr>
          <w:rStyle w:val="normaltextrun"/>
          <w:rFonts w:cs="Calibri"/>
          <w:iCs/>
          <w:color w:val="000000"/>
          <w:sz w:val="24"/>
          <w:szCs w:val="24"/>
          <w:shd w:val="clear" w:color="auto" w:fill="FFFFFF"/>
        </w:rPr>
        <w:t>, για την τύχη των οποίων ο Θουκυδίδης δεν κάνει ξανά λόγο</w:t>
      </w:r>
      <w:r w:rsidR="00D8072B">
        <w:rPr>
          <w:sz w:val="24"/>
          <w:szCs w:val="24"/>
        </w:rPr>
        <w:t>.</w:t>
      </w:r>
      <w:r w:rsidR="00E32AF3" w:rsidRPr="00E32AF3">
        <w:rPr>
          <w:sz w:val="24"/>
          <w:szCs w:val="24"/>
        </w:rPr>
        <w:t xml:space="preserve"> </w:t>
      </w:r>
      <w:r w:rsidR="00D26653">
        <w:rPr>
          <w:sz w:val="24"/>
          <w:szCs w:val="24"/>
        </w:rPr>
        <w:t>(μονάδες 4)</w:t>
      </w:r>
    </w:p>
    <w:p w:rsidR="00456522" w:rsidRDefault="003261DE" w:rsidP="00D26653">
      <w:pPr>
        <w:pStyle w:val="a3"/>
        <w:spacing w:line="360" w:lineRule="auto"/>
        <w:ind w:left="360"/>
        <w:jc w:val="both"/>
        <w:rPr>
          <w:sz w:val="24"/>
          <w:szCs w:val="24"/>
        </w:rPr>
      </w:pPr>
      <w:r>
        <w:rPr>
          <w:sz w:val="24"/>
          <w:szCs w:val="24"/>
        </w:rPr>
        <w:t>Η σύλληψη της πρε</w:t>
      </w:r>
      <w:r w:rsidR="00D26653">
        <w:rPr>
          <w:sz w:val="24"/>
          <w:szCs w:val="24"/>
        </w:rPr>
        <w:t>σ</w:t>
      </w:r>
      <w:r>
        <w:rPr>
          <w:sz w:val="24"/>
          <w:szCs w:val="24"/>
        </w:rPr>
        <w:t>βείας είναι μια πράξη ανίερη</w:t>
      </w:r>
      <w:r w:rsidR="00D26653">
        <w:rPr>
          <w:sz w:val="24"/>
          <w:szCs w:val="24"/>
        </w:rPr>
        <w:t>,</w:t>
      </w:r>
      <w:r w:rsidR="00E32AF3" w:rsidRPr="00E32AF3">
        <w:rPr>
          <w:sz w:val="24"/>
          <w:szCs w:val="24"/>
        </w:rPr>
        <w:t xml:space="preserve"> </w:t>
      </w:r>
      <w:r w:rsidR="00D26653">
        <w:rPr>
          <w:sz w:val="24"/>
          <w:szCs w:val="24"/>
        </w:rPr>
        <w:t xml:space="preserve">αντίθετη σε </w:t>
      </w:r>
      <w:r>
        <w:rPr>
          <w:sz w:val="24"/>
          <w:szCs w:val="24"/>
        </w:rPr>
        <w:t xml:space="preserve">κάθε κανόνα </w:t>
      </w:r>
      <w:r w:rsidR="00CA7266">
        <w:rPr>
          <w:sz w:val="24"/>
          <w:szCs w:val="24"/>
        </w:rPr>
        <w:t>«</w:t>
      </w:r>
      <w:r>
        <w:rPr>
          <w:sz w:val="24"/>
          <w:szCs w:val="24"/>
        </w:rPr>
        <w:t>διεθνούς δικαίου</w:t>
      </w:r>
      <w:r w:rsidR="00CA7266">
        <w:rPr>
          <w:sz w:val="24"/>
          <w:szCs w:val="24"/>
        </w:rPr>
        <w:t>»</w:t>
      </w:r>
      <w:r w:rsidR="00A9734D">
        <w:rPr>
          <w:sz w:val="24"/>
          <w:szCs w:val="24"/>
        </w:rPr>
        <w:t xml:space="preserve"> της εποχής</w:t>
      </w:r>
      <w:r w:rsidR="00C46C05">
        <w:rPr>
          <w:sz w:val="24"/>
          <w:szCs w:val="24"/>
        </w:rPr>
        <w:t>,</w:t>
      </w:r>
      <w:r>
        <w:rPr>
          <w:sz w:val="24"/>
          <w:szCs w:val="24"/>
        </w:rPr>
        <w:t xml:space="preserve"> αλλ</w:t>
      </w:r>
      <w:r w:rsidR="00A9734D">
        <w:rPr>
          <w:sz w:val="24"/>
          <w:szCs w:val="24"/>
        </w:rPr>
        <w:t>ά και τον</w:t>
      </w:r>
      <w:r>
        <w:rPr>
          <w:sz w:val="24"/>
          <w:szCs w:val="24"/>
        </w:rPr>
        <w:t xml:space="preserve"> ηθικό νόμο</w:t>
      </w:r>
      <w:r w:rsidR="00A9734D">
        <w:rPr>
          <w:sz w:val="24"/>
          <w:szCs w:val="24"/>
        </w:rPr>
        <w:t>. Οι πρέσβεις θεωρούνταν</w:t>
      </w:r>
      <w:r w:rsidR="00C46C05">
        <w:rPr>
          <w:sz w:val="24"/>
          <w:szCs w:val="24"/>
        </w:rPr>
        <w:t xml:space="preserve"> από όλους</w:t>
      </w:r>
      <w:r w:rsidR="00A9734D">
        <w:rPr>
          <w:sz w:val="24"/>
          <w:szCs w:val="24"/>
        </w:rPr>
        <w:t xml:space="preserve"> πρόσωπα ιερά, σεβαστά και απαραβίαστα.</w:t>
      </w:r>
      <w:r w:rsidR="00E32AF3" w:rsidRPr="00E32AF3">
        <w:rPr>
          <w:sz w:val="24"/>
          <w:szCs w:val="24"/>
        </w:rPr>
        <w:t xml:space="preserve"> </w:t>
      </w:r>
      <w:r w:rsidR="00A9734D">
        <w:rPr>
          <w:sz w:val="24"/>
          <w:szCs w:val="24"/>
        </w:rPr>
        <w:t>Η βίαιη αντιμετώπισή τους από του</w:t>
      </w:r>
      <w:r w:rsidR="00EF5453">
        <w:rPr>
          <w:sz w:val="24"/>
          <w:szCs w:val="24"/>
        </w:rPr>
        <w:t>ς</w:t>
      </w:r>
      <w:r w:rsidR="00A9734D">
        <w:rPr>
          <w:sz w:val="24"/>
          <w:szCs w:val="24"/>
        </w:rPr>
        <w:t xml:space="preserve"> Αθηναίους αποδεικνύει πόσο ο εμφύλιος πόλεμος έχει εξα</w:t>
      </w:r>
      <w:r w:rsidR="00CA7266">
        <w:rPr>
          <w:sz w:val="24"/>
          <w:szCs w:val="24"/>
        </w:rPr>
        <w:t>χρειώσει</w:t>
      </w:r>
      <w:r w:rsidR="00A9734D">
        <w:rPr>
          <w:sz w:val="24"/>
          <w:szCs w:val="24"/>
        </w:rPr>
        <w:t xml:space="preserve"> τα πνεύματα και </w:t>
      </w:r>
      <w:r w:rsidR="00A9734D">
        <w:rPr>
          <w:sz w:val="24"/>
          <w:szCs w:val="24"/>
        </w:rPr>
        <w:lastRenderedPageBreak/>
        <w:t>αλλοιώσει τις θεμελιώδεις και διαχρονικές αξίες μιας κοινωνίας. Ωστόσο</w:t>
      </w:r>
      <w:r w:rsidR="009E19A4">
        <w:rPr>
          <w:sz w:val="24"/>
          <w:szCs w:val="24"/>
        </w:rPr>
        <w:t>,</w:t>
      </w:r>
      <w:r w:rsidR="00A9734D">
        <w:rPr>
          <w:sz w:val="24"/>
          <w:szCs w:val="24"/>
        </w:rPr>
        <w:t xml:space="preserve"> θα μπορούσε </w:t>
      </w:r>
      <w:r w:rsidR="009E19A4">
        <w:rPr>
          <w:sz w:val="24"/>
          <w:szCs w:val="24"/>
        </w:rPr>
        <w:t xml:space="preserve">σε κάποιο βαθμό, </w:t>
      </w:r>
      <w:r w:rsidR="00C46C05">
        <w:rPr>
          <w:sz w:val="24"/>
          <w:szCs w:val="24"/>
        </w:rPr>
        <w:t xml:space="preserve">δεδομένων των </w:t>
      </w:r>
      <w:r w:rsidR="00267CF8">
        <w:rPr>
          <w:sz w:val="24"/>
          <w:szCs w:val="24"/>
        </w:rPr>
        <w:t xml:space="preserve">ιστορικών </w:t>
      </w:r>
      <w:r w:rsidR="00C46C05">
        <w:rPr>
          <w:sz w:val="24"/>
          <w:szCs w:val="24"/>
        </w:rPr>
        <w:t>συνθηκών</w:t>
      </w:r>
      <w:r w:rsidR="009E19A4">
        <w:rPr>
          <w:sz w:val="24"/>
          <w:szCs w:val="24"/>
        </w:rPr>
        <w:t>,</w:t>
      </w:r>
      <w:r w:rsidR="0017218F" w:rsidRPr="0017218F">
        <w:rPr>
          <w:sz w:val="24"/>
          <w:szCs w:val="24"/>
        </w:rPr>
        <w:t xml:space="preserve"> </w:t>
      </w:r>
      <w:r w:rsidR="00A9734D">
        <w:rPr>
          <w:sz w:val="24"/>
          <w:szCs w:val="24"/>
        </w:rPr>
        <w:t>να δικαιολογηθεί η αντίδραση των Αθηναίων</w:t>
      </w:r>
      <w:r w:rsidR="00EF5453">
        <w:rPr>
          <w:sz w:val="24"/>
          <w:szCs w:val="24"/>
        </w:rPr>
        <w:t>,</w:t>
      </w:r>
      <w:r w:rsidR="00A9734D">
        <w:rPr>
          <w:sz w:val="24"/>
          <w:szCs w:val="24"/>
        </w:rPr>
        <w:t xml:space="preserve"> καθώς οι πρέσβεις</w:t>
      </w:r>
      <w:r w:rsidR="00EF5453">
        <w:rPr>
          <w:sz w:val="24"/>
          <w:szCs w:val="24"/>
        </w:rPr>
        <w:t xml:space="preserve"> ερχόμενοι στην Αθήνα </w:t>
      </w:r>
      <w:r w:rsidR="00A9734D">
        <w:rPr>
          <w:sz w:val="24"/>
          <w:szCs w:val="24"/>
        </w:rPr>
        <w:t>λειτούργησαν ανάρμοστα επιχειρώντας να μεταπείσουν του</w:t>
      </w:r>
      <w:r w:rsidR="00EF5453">
        <w:rPr>
          <w:sz w:val="24"/>
          <w:szCs w:val="24"/>
        </w:rPr>
        <w:t>ς Κερκυραίους δημοκρατικούς που είχαν καταφύγει εκεί. Δε</w:t>
      </w:r>
      <w:r w:rsidR="00267CF8">
        <w:rPr>
          <w:sz w:val="24"/>
          <w:szCs w:val="24"/>
        </w:rPr>
        <w:t>ν</w:t>
      </w:r>
      <w:r w:rsidR="00EF5453">
        <w:rPr>
          <w:sz w:val="24"/>
          <w:szCs w:val="24"/>
        </w:rPr>
        <w:t xml:space="preserve"> ενήργησαν δηλαδή στο πλαίσιο του θεσμού της πρεσβείας, αλλά ως υποκινητές στάσης (</w:t>
      </w:r>
      <w:r w:rsidR="00EF5453" w:rsidRPr="00EF5453">
        <w:rPr>
          <w:i/>
          <w:sz w:val="24"/>
          <w:szCs w:val="24"/>
        </w:rPr>
        <w:t>ὡς νεωτερίζοντας</w:t>
      </w:r>
      <w:r w:rsidR="00EF5453">
        <w:rPr>
          <w:sz w:val="24"/>
          <w:szCs w:val="24"/>
        </w:rPr>
        <w:t>). Καθοριστική</w:t>
      </w:r>
      <w:r w:rsidR="003C2B4B">
        <w:rPr>
          <w:sz w:val="24"/>
          <w:szCs w:val="24"/>
        </w:rPr>
        <w:t>,</w:t>
      </w:r>
      <w:r w:rsidR="0017218F" w:rsidRPr="0017218F">
        <w:rPr>
          <w:sz w:val="24"/>
          <w:szCs w:val="24"/>
        </w:rPr>
        <w:t xml:space="preserve"> </w:t>
      </w:r>
      <w:r w:rsidR="003C2B4B">
        <w:rPr>
          <w:sz w:val="24"/>
          <w:szCs w:val="24"/>
        </w:rPr>
        <w:t>επίσης,</w:t>
      </w:r>
      <w:r w:rsidR="00EF5453">
        <w:rPr>
          <w:sz w:val="24"/>
          <w:szCs w:val="24"/>
        </w:rPr>
        <w:t xml:space="preserve"> υπήρξε και η βία</w:t>
      </w:r>
      <w:r w:rsidR="00E55C36">
        <w:rPr>
          <w:sz w:val="24"/>
          <w:szCs w:val="24"/>
        </w:rPr>
        <w:t>ι</w:t>
      </w:r>
      <w:r w:rsidR="00EF5453">
        <w:rPr>
          <w:sz w:val="24"/>
          <w:szCs w:val="24"/>
        </w:rPr>
        <w:t>η, πραξικοπηματική ανατροπή του πολιτεύματος στην Κέρκυρα από τους ολιγαρχικούς, που άλλαζε την εξωτερική πολιτική του νησιού εις βάρος των Αθηναίων</w:t>
      </w:r>
      <w:r w:rsidR="009E19A4">
        <w:rPr>
          <w:sz w:val="24"/>
          <w:szCs w:val="24"/>
        </w:rPr>
        <w:t xml:space="preserve"> (μονάδες </w:t>
      </w:r>
      <w:r w:rsidR="00267CF8">
        <w:rPr>
          <w:sz w:val="24"/>
          <w:szCs w:val="24"/>
        </w:rPr>
        <w:t>6</w:t>
      </w:r>
      <w:r w:rsidR="009E19A4">
        <w:rPr>
          <w:sz w:val="24"/>
          <w:szCs w:val="24"/>
        </w:rPr>
        <w:t>)</w:t>
      </w:r>
      <w:r w:rsidR="00EF5453">
        <w:rPr>
          <w:sz w:val="24"/>
          <w:szCs w:val="24"/>
        </w:rPr>
        <w:t>.</w:t>
      </w:r>
    </w:p>
    <w:p w:rsidR="00C07F18" w:rsidRDefault="000A1ACF" w:rsidP="00456522">
      <w:pPr>
        <w:pStyle w:val="a3"/>
        <w:numPr>
          <w:ilvl w:val="0"/>
          <w:numId w:val="1"/>
        </w:numPr>
        <w:spacing w:line="360" w:lineRule="auto"/>
        <w:jc w:val="both"/>
        <w:rPr>
          <w:sz w:val="24"/>
          <w:szCs w:val="24"/>
        </w:rPr>
      </w:pPr>
      <w:r>
        <w:rPr>
          <w:sz w:val="24"/>
          <w:szCs w:val="24"/>
        </w:rPr>
        <w:t>Στα δύο κείμενα</w:t>
      </w:r>
      <w:r w:rsidR="0017218F" w:rsidRPr="0017218F">
        <w:rPr>
          <w:sz w:val="24"/>
          <w:szCs w:val="24"/>
        </w:rPr>
        <w:t xml:space="preserve"> </w:t>
      </w:r>
      <w:r>
        <w:rPr>
          <w:sz w:val="24"/>
          <w:szCs w:val="24"/>
        </w:rPr>
        <w:t>(μετα</w:t>
      </w:r>
      <w:r w:rsidR="00BB5F30">
        <w:rPr>
          <w:sz w:val="24"/>
          <w:szCs w:val="24"/>
        </w:rPr>
        <w:t>φρασμένο και πρωτότυπο) εντοπίζεται η παρέμβαση των μεγάλων δυνάμεων της εποχής</w:t>
      </w:r>
      <w:r w:rsidR="003639A7">
        <w:rPr>
          <w:sz w:val="24"/>
          <w:szCs w:val="24"/>
        </w:rPr>
        <w:t>, της Αθήνας και της Σπάρτης</w:t>
      </w:r>
      <w:r w:rsidR="00BB5F30">
        <w:rPr>
          <w:sz w:val="24"/>
          <w:szCs w:val="24"/>
        </w:rPr>
        <w:t xml:space="preserve"> στα εσωτερικά μιας μικρότερης δύναμης</w:t>
      </w:r>
      <w:r w:rsidR="003639A7">
        <w:rPr>
          <w:sz w:val="24"/>
          <w:szCs w:val="24"/>
        </w:rPr>
        <w:t>, της Κέρκυρας</w:t>
      </w:r>
      <w:r w:rsidR="009E19A4">
        <w:rPr>
          <w:sz w:val="24"/>
          <w:szCs w:val="24"/>
        </w:rPr>
        <w:t xml:space="preserve">. Συγκεκριμένα, </w:t>
      </w:r>
      <w:r w:rsidR="00097037">
        <w:rPr>
          <w:sz w:val="24"/>
          <w:szCs w:val="24"/>
        </w:rPr>
        <w:t xml:space="preserve">σύμφωνα </w:t>
      </w:r>
      <w:r w:rsidR="00BB5F30">
        <w:rPr>
          <w:sz w:val="24"/>
          <w:szCs w:val="24"/>
        </w:rPr>
        <w:t>το μεταφρασμένο κείμενο η άφιξη του αθηναϊκού και του κορινθιακού πλ</w:t>
      </w:r>
      <w:r w:rsidR="00A37A74">
        <w:rPr>
          <w:sz w:val="24"/>
          <w:szCs w:val="24"/>
        </w:rPr>
        <w:t>οίου</w:t>
      </w:r>
      <w:r w:rsidR="0017218F" w:rsidRPr="0017218F">
        <w:rPr>
          <w:sz w:val="24"/>
          <w:szCs w:val="24"/>
        </w:rPr>
        <w:t xml:space="preserve"> </w:t>
      </w:r>
      <w:r w:rsidR="00937F18">
        <w:rPr>
          <w:sz w:val="24"/>
          <w:szCs w:val="24"/>
        </w:rPr>
        <w:t>(</w:t>
      </w:r>
      <w:r w:rsidR="00937F18" w:rsidRPr="002A120E">
        <w:rPr>
          <w:rFonts w:cs="Calibri"/>
          <w:i/>
          <w:iCs/>
          <w:color w:val="000000"/>
          <w:sz w:val="24"/>
          <w:szCs w:val="24"/>
          <w:shd w:val="clear" w:color="auto" w:fill="FFFFFF"/>
        </w:rPr>
        <w:t>Έφτασαν τότε... με πρέσβεις το καθένα</w:t>
      </w:r>
      <w:r w:rsidR="00937F18" w:rsidRPr="002A120E">
        <w:rPr>
          <w:rFonts w:cs="Calibri"/>
          <w:iCs/>
          <w:color w:val="000000"/>
          <w:sz w:val="24"/>
          <w:szCs w:val="24"/>
          <w:shd w:val="clear" w:color="auto" w:fill="FFFFFF"/>
        </w:rPr>
        <w:t>) </w:t>
      </w:r>
      <w:r w:rsidR="00A37A74">
        <w:rPr>
          <w:sz w:val="24"/>
          <w:szCs w:val="24"/>
        </w:rPr>
        <w:t xml:space="preserve">οδηγεί </w:t>
      </w:r>
      <w:r w:rsidR="003C2B4B">
        <w:rPr>
          <w:sz w:val="24"/>
          <w:szCs w:val="24"/>
        </w:rPr>
        <w:t xml:space="preserve">τους Κερκυραίους </w:t>
      </w:r>
      <w:r w:rsidR="00A37A74">
        <w:rPr>
          <w:sz w:val="24"/>
          <w:szCs w:val="24"/>
        </w:rPr>
        <w:t>σ</w:t>
      </w:r>
      <w:r w:rsidR="00C35794">
        <w:rPr>
          <w:sz w:val="24"/>
          <w:szCs w:val="24"/>
        </w:rPr>
        <w:t xml:space="preserve">ε μία </w:t>
      </w:r>
      <w:r w:rsidR="00D066FB">
        <w:rPr>
          <w:sz w:val="24"/>
          <w:szCs w:val="24"/>
        </w:rPr>
        <w:t xml:space="preserve">εξισορροπητική </w:t>
      </w:r>
      <w:r w:rsidR="00C35794">
        <w:rPr>
          <w:sz w:val="24"/>
          <w:szCs w:val="24"/>
        </w:rPr>
        <w:t>απόφαση η οποία προβλέπει</w:t>
      </w:r>
      <w:r w:rsidR="0017218F" w:rsidRPr="0017218F">
        <w:rPr>
          <w:sz w:val="24"/>
          <w:szCs w:val="24"/>
        </w:rPr>
        <w:t xml:space="preserve"> </w:t>
      </w:r>
      <w:r w:rsidR="00C35794">
        <w:rPr>
          <w:sz w:val="24"/>
          <w:szCs w:val="24"/>
        </w:rPr>
        <w:t xml:space="preserve">τη </w:t>
      </w:r>
      <w:r w:rsidR="00BB5F30">
        <w:rPr>
          <w:sz w:val="24"/>
          <w:szCs w:val="24"/>
        </w:rPr>
        <w:t xml:space="preserve">διατήρηση </w:t>
      </w:r>
      <w:r w:rsidR="008745E3">
        <w:rPr>
          <w:sz w:val="24"/>
          <w:szCs w:val="24"/>
        </w:rPr>
        <w:t>αφενός</w:t>
      </w:r>
      <w:r w:rsidR="00B4742C">
        <w:rPr>
          <w:sz w:val="24"/>
          <w:szCs w:val="24"/>
        </w:rPr>
        <w:t xml:space="preserve"> </w:t>
      </w:r>
      <w:r w:rsidR="00BB5F30">
        <w:rPr>
          <w:sz w:val="24"/>
          <w:szCs w:val="24"/>
        </w:rPr>
        <w:t xml:space="preserve">της </w:t>
      </w:r>
      <w:r w:rsidR="00DA616C">
        <w:rPr>
          <w:sz w:val="24"/>
          <w:szCs w:val="24"/>
        </w:rPr>
        <w:t>συμ</w:t>
      </w:r>
      <w:r w:rsidR="00A91BF9">
        <w:rPr>
          <w:sz w:val="24"/>
          <w:szCs w:val="24"/>
        </w:rPr>
        <w:t>μαχίας</w:t>
      </w:r>
      <w:r w:rsidR="00DA616C">
        <w:rPr>
          <w:sz w:val="24"/>
          <w:szCs w:val="24"/>
        </w:rPr>
        <w:t>/επιμαχίας</w:t>
      </w:r>
      <w:r w:rsidR="002405C3">
        <w:rPr>
          <w:sz w:val="24"/>
          <w:szCs w:val="24"/>
        </w:rPr>
        <w:t xml:space="preserve"> </w:t>
      </w:r>
      <w:r w:rsidR="00DA616C">
        <w:rPr>
          <w:sz w:val="24"/>
          <w:szCs w:val="24"/>
        </w:rPr>
        <w:t xml:space="preserve">με τους Αθηναίους </w:t>
      </w:r>
      <w:r w:rsidR="00A91BF9">
        <w:rPr>
          <w:sz w:val="24"/>
          <w:szCs w:val="24"/>
        </w:rPr>
        <w:t>(</w:t>
      </w:r>
      <w:r w:rsidR="00D066FB">
        <w:rPr>
          <w:sz w:val="24"/>
          <w:szCs w:val="24"/>
        </w:rPr>
        <w:t xml:space="preserve">σύμφωνα με τους όρους της συνθήκης </w:t>
      </w:r>
      <w:r w:rsidR="00A37A74">
        <w:rPr>
          <w:sz w:val="24"/>
          <w:szCs w:val="24"/>
        </w:rPr>
        <w:t>του 433 π.Χ</w:t>
      </w:r>
      <w:r w:rsidR="00C46C05">
        <w:rPr>
          <w:sz w:val="24"/>
          <w:szCs w:val="24"/>
        </w:rPr>
        <w:t>.</w:t>
      </w:r>
      <w:r w:rsidR="00A91BF9">
        <w:rPr>
          <w:sz w:val="24"/>
          <w:szCs w:val="24"/>
        </w:rPr>
        <w:t>)</w:t>
      </w:r>
      <w:r w:rsidR="00C46C05">
        <w:rPr>
          <w:sz w:val="24"/>
          <w:szCs w:val="24"/>
        </w:rPr>
        <w:t>,</w:t>
      </w:r>
      <w:r w:rsidR="0017218F" w:rsidRPr="0017218F">
        <w:rPr>
          <w:sz w:val="24"/>
          <w:szCs w:val="24"/>
        </w:rPr>
        <w:t xml:space="preserve"> </w:t>
      </w:r>
      <w:r w:rsidR="008745E3">
        <w:rPr>
          <w:sz w:val="24"/>
          <w:szCs w:val="24"/>
        </w:rPr>
        <w:t xml:space="preserve">κι αφετέρου </w:t>
      </w:r>
      <w:r w:rsidR="00DA616C">
        <w:rPr>
          <w:sz w:val="24"/>
          <w:szCs w:val="24"/>
        </w:rPr>
        <w:t>τ</w:t>
      </w:r>
      <w:r w:rsidR="00D066FB">
        <w:rPr>
          <w:sz w:val="24"/>
          <w:szCs w:val="24"/>
        </w:rPr>
        <w:t>ων φιλικών σχέσεων με</w:t>
      </w:r>
      <w:r w:rsidR="00A37A74">
        <w:rPr>
          <w:sz w:val="24"/>
          <w:szCs w:val="24"/>
        </w:rPr>
        <w:t xml:space="preserve"> τους Πελοπονν</w:t>
      </w:r>
      <w:r w:rsidR="00E55C36">
        <w:rPr>
          <w:sz w:val="24"/>
          <w:szCs w:val="24"/>
        </w:rPr>
        <w:t>ησί</w:t>
      </w:r>
      <w:r w:rsidR="00A37A74">
        <w:rPr>
          <w:sz w:val="24"/>
          <w:szCs w:val="24"/>
        </w:rPr>
        <w:t>ους</w:t>
      </w:r>
      <w:r w:rsidR="0017218F" w:rsidRPr="0017218F">
        <w:rPr>
          <w:sz w:val="24"/>
          <w:szCs w:val="24"/>
        </w:rPr>
        <w:t xml:space="preserve"> </w:t>
      </w:r>
      <w:r w:rsidR="00937F18" w:rsidRPr="002A120E">
        <w:rPr>
          <w:sz w:val="24"/>
          <w:szCs w:val="24"/>
        </w:rPr>
        <w:t>(</w:t>
      </w:r>
      <w:r w:rsidR="00937F18" w:rsidRPr="002A120E">
        <w:rPr>
          <w:rStyle w:val="normaltextrun"/>
          <w:rFonts w:cs="Calibri"/>
          <w:i/>
          <w:iCs/>
          <w:color w:val="000000"/>
          <w:sz w:val="24"/>
          <w:szCs w:val="24"/>
          <w:shd w:val="clear" w:color="auto" w:fill="FFFFFF"/>
        </w:rPr>
        <w:t>Έγινε δημοσία συζήτηση ...με τους </w:t>
      </w:r>
      <w:r w:rsidR="00937F18" w:rsidRPr="002A120E">
        <w:rPr>
          <w:rStyle w:val="spellingerror"/>
          <w:rFonts w:cs="Calibri"/>
          <w:i/>
          <w:iCs/>
          <w:color w:val="000000"/>
          <w:sz w:val="24"/>
          <w:szCs w:val="24"/>
          <w:shd w:val="clear" w:color="auto" w:fill="FFFFFF"/>
        </w:rPr>
        <w:t>Πελοποννησίους</w:t>
      </w:r>
      <w:r w:rsidR="00937F18" w:rsidRPr="002A120E">
        <w:rPr>
          <w:rStyle w:val="normaltextrun"/>
          <w:rFonts w:cs="Calibri"/>
          <w:iCs/>
          <w:color w:val="000000"/>
          <w:sz w:val="24"/>
          <w:szCs w:val="24"/>
          <w:shd w:val="clear" w:color="auto" w:fill="FFFFFF"/>
        </w:rPr>
        <w:t>)</w:t>
      </w:r>
      <w:r w:rsidR="00A37A74">
        <w:rPr>
          <w:sz w:val="24"/>
          <w:szCs w:val="24"/>
        </w:rPr>
        <w:t>.</w:t>
      </w:r>
      <w:r w:rsidR="0017218F" w:rsidRPr="0017218F">
        <w:rPr>
          <w:sz w:val="24"/>
          <w:szCs w:val="24"/>
        </w:rPr>
        <w:t xml:space="preserve"> </w:t>
      </w:r>
      <w:r w:rsidR="00A91BF9">
        <w:rPr>
          <w:sz w:val="24"/>
          <w:szCs w:val="24"/>
        </w:rPr>
        <w:t>Είναι φυσικό η</w:t>
      </w:r>
      <w:r w:rsidR="00BA78F1">
        <w:rPr>
          <w:sz w:val="24"/>
          <w:szCs w:val="24"/>
        </w:rPr>
        <w:t xml:space="preserve"> ταυτόχρονη άφιξη της </w:t>
      </w:r>
      <w:r w:rsidR="00180813">
        <w:rPr>
          <w:sz w:val="24"/>
          <w:szCs w:val="24"/>
        </w:rPr>
        <w:t xml:space="preserve">αθηναϊκής και σπαρτιατικής πρεσβείας </w:t>
      </w:r>
      <w:r w:rsidR="00A91BF9">
        <w:rPr>
          <w:sz w:val="24"/>
          <w:szCs w:val="24"/>
        </w:rPr>
        <w:t xml:space="preserve">να </w:t>
      </w:r>
      <w:r w:rsidR="00180813">
        <w:rPr>
          <w:sz w:val="24"/>
          <w:szCs w:val="24"/>
        </w:rPr>
        <w:t>προκαλεί, πολιτικό αδιέξοδο</w:t>
      </w:r>
      <w:r w:rsidR="00033735">
        <w:rPr>
          <w:sz w:val="24"/>
          <w:szCs w:val="24"/>
        </w:rPr>
        <w:t xml:space="preserve">, και γι’ αυτό οι Κερκυραίοι προσπαθούν </w:t>
      </w:r>
      <w:r w:rsidR="00460E3C">
        <w:rPr>
          <w:sz w:val="24"/>
          <w:szCs w:val="24"/>
        </w:rPr>
        <w:t xml:space="preserve">με την παραπάνω απόφαση </w:t>
      </w:r>
      <w:r w:rsidR="00033735">
        <w:rPr>
          <w:sz w:val="24"/>
          <w:szCs w:val="24"/>
        </w:rPr>
        <w:t>να βγουν αλώβητοι από τις συγκρούσεις των ισχυρών.</w:t>
      </w:r>
      <w:r w:rsidR="0017218F" w:rsidRPr="0017218F">
        <w:rPr>
          <w:sz w:val="24"/>
          <w:szCs w:val="24"/>
        </w:rPr>
        <w:t xml:space="preserve"> </w:t>
      </w:r>
      <w:r w:rsidR="009D62FD">
        <w:rPr>
          <w:sz w:val="24"/>
          <w:szCs w:val="24"/>
        </w:rPr>
        <w:t>Η προσπάθεια αυτή βέβαια</w:t>
      </w:r>
      <w:r w:rsidR="008745E3">
        <w:rPr>
          <w:sz w:val="24"/>
          <w:szCs w:val="24"/>
        </w:rPr>
        <w:t>,</w:t>
      </w:r>
      <w:r w:rsidR="009D62FD">
        <w:rPr>
          <w:sz w:val="24"/>
          <w:szCs w:val="24"/>
        </w:rPr>
        <w:t xml:space="preserve"> όπως δείχνουν και τα αιματηρά γεγονότα που ακολουθούν</w:t>
      </w:r>
      <w:r w:rsidR="008745E3">
        <w:rPr>
          <w:sz w:val="24"/>
          <w:szCs w:val="24"/>
        </w:rPr>
        <w:t>,</w:t>
      </w:r>
      <w:r w:rsidR="0017218F" w:rsidRPr="0017218F">
        <w:rPr>
          <w:sz w:val="24"/>
          <w:szCs w:val="24"/>
        </w:rPr>
        <w:t xml:space="preserve"> </w:t>
      </w:r>
      <w:r w:rsidR="00964A0E">
        <w:rPr>
          <w:sz w:val="24"/>
          <w:szCs w:val="24"/>
        </w:rPr>
        <w:t>είναι καταδικασμένη σε αποτυχία.</w:t>
      </w:r>
    </w:p>
    <w:p w:rsidR="000A1ACF" w:rsidRPr="0037722E" w:rsidRDefault="009E19A4" w:rsidP="00C07F18">
      <w:pPr>
        <w:pStyle w:val="a3"/>
        <w:spacing w:line="360" w:lineRule="auto"/>
        <w:ind w:left="360"/>
        <w:jc w:val="both"/>
        <w:rPr>
          <w:sz w:val="24"/>
          <w:szCs w:val="24"/>
        </w:rPr>
      </w:pPr>
      <w:r>
        <w:rPr>
          <w:sz w:val="24"/>
          <w:szCs w:val="24"/>
        </w:rPr>
        <w:t>Σ</w:t>
      </w:r>
      <w:r w:rsidR="00460E3C">
        <w:rPr>
          <w:sz w:val="24"/>
          <w:szCs w:val="24"/>
        </w:rPr>
        <w:t>τη συνέχεια</w:t>
      </w:r>
      <w:r w:rsidR="003258DC">
        <w:rPr>
          <w:sz w:val="24"/>
          <w:szCs w:val="24"/>
        </w:rPr>
        <w:t>,</w:t>
      </w:r>
      <w:r w:rsidR="00460E3C">
        <w:rPr>
          <w:sz w:val="24"/>
          <w:szCs w:val="24"/>
        </w:rPr>
        <w:t xml:space="preserve"> και σ</w:t>
      </w:r>
      <w:r>
        <w:rPr>
          <w:sz w:val="24"/>
          <w:szCs w:val="24"/>
        </w:rPr>
        <w:t>ύμφωνα με το</w:t>
      </w:r>
      <w:r w:rsidR="00561F40">
        <w:rPr>
          <w:sz w:val="24"/>
          <w:szCs w:val="24"/>
        </w:rPr>
        <w:t xml:space="preserve"> πρωτότυπο </w:t>
      </w:r>
      <w:r>
        <w:rPr>
          <w:sz w:val="24"/>
          <w:szCs w:val="24"/>
        </w:rPr>
        <w:t xml:space="preserve">κείμενο, </w:t>
      </w:r>
      <w:r w:rsidR="00561F40">
        <w:rPr>
          <w:sz w:val="24"/>
          <w:szCs w:val="24"/>
        </w:rPr>
        <w:t xml:space="preserve">η </w:t>
      </w:r>
      <w:r w:rsidR="00460E3C">
        <w:rPr>
          <w:sz w:val="24"/>
          <w:szCs w:val="24"/>
        </w:rPr>
        <w:t xml:space="preserve">εκ νέου </w:t>
      </w:r>
      <w:r w:rsidR="00561F40">
        <w:rPr>
          <w:sz w:val="24"/>
          <w:szCs w:val="24"/>
        </w:rPr>
        <w:t xml:space="preserve">άφιξη </w:t>
      </w:r>
      <w:r w:rsidR="003258DC">
        <w:rPr>
          <w:sz w:val="24"/>
          <w:szCs w:val="24"/>
        </w:rPr>
        <w:t>του</w:t>
      </w:r>
      <w:r w:rsidR="00561F40">
        <w:rPr>
          <w:sz w:val="24"/>
          <w:szCs w:val="24"/>
        </w:rPr>
        <w:t xml:space="preserve"> κορινθιακού πλοίου και </w:t>
      </w:r>
      <w:r w:rsidR="003258DC">
        <w:rPr>
          <w:sz w:val="24"/>
          <w:szCs w:val="24"/>
        </w:rPr>
        <w:t xml:space="preserve">των </w:t>
      </w:r>
      <w:r w:rsidR="00561F40">
        <w:rPr>
          <w:sz w:val="24"/>
          <w:szCs w:val="24"/>
        </w:rPr>
        <w:t>πρέσβεων από τη Σπάρτη στην Κέρκυρα</w:t>
      </w:r>
      <w:r w:rsidR="00691056">
        <w:rPr>
          <w:sz w:val="24"/>
          <w:szCs w:val="24"/>
        </w:rPr>
        <w:t xml:space="preserve"> αλλάζει</w:t>
      </w:r>
      <w:r w:rsidR="00E83312">
        <w:rPr>
          <w:sz w:val="24"/>
          <w:szCs w:val="24"/>
        </w:rPr>
        <w:t xml:space="preserve"> και πάλι τα δεδομένα</w:t>
      </w:r>
      <w:r w:rsidR="00561F40">
        <w:rPr>
          <w:sz w:val="24"/>
          <w:szCs w:val="24"/>
        </w:rPr>
        <w:t>. Οι ολιγαρχικοί</w:t>
      </w:r>
      <w:r w:rsidR="003478B9">
        <w:rPr>
          <w:sz w:val="24"/>
          <w:szCs w:val="24"/>
        </w:rPr>
        <w:t xml:space="preserve"> αισθάνονται</w:t>
      </w:r>
      <w:r w:rsidR="00561F40">
        <w:rPr>
          <w:sz w:val="24"/>
          <w:szCs w:val="24"/>
        </w:rPr>
        <w:t xml:space="preserve"> πιο ασφαλείς</w:t>
      </w:r>
      <w:r>
        <w:rPr>
          <w:sz w:val="24"/>
          <w:szCs w:val="24"/>
        </w:rPr>
        <w:t>,</w:t>
      </w:r>
      <w:r w:rsidR="00561F40">
        <w:rPr>
          <w:sz w:val="24"/>
          <w:szCs w:val="24"/>
        </w:rPr>
        <w:t xml:space="preserve"> λόγω </w:t>
      </w:r>
      <w:r w:rsidR="00A23B9E">
        <w:rPr>
          <w:sz w:val="24"/>
          <w:szCs w:val="24"/>
        </w:rPr>
        <w:t xml:space="preserve">της παρουσίας των Πελοποννησίων </w:t>
      </w:r>
      <w:r w:rsidR="00561F40">
        <w:rPr>
          <w:sz w:val="24"/>
          <w:szCs w:val="24"/>
        </w:rPr>
        <w:t>στο νησί</w:t>
      </w:r>
      <w:r w:rsidR="00964A0E">
        <w:rPr>
          <w:sz w:val="24"/>
          <w:szCs w:val="24"/>
        </w:rPr>
        <w:t>,</w:t>
      </w:r>
      <w:r w:rsidR="00561F40">
        <w:rPr>
          <w:sz w:val="24"/>
          <w:szCs w:val="24"/>
        </w:rPr>
        <w:t xml:space="preserve"> και</w:t>
      </w:r>
      <w:r w:rsidR="003478B9">
        <w:rPr>
          <w:sz w:val="24"/>
          <w:szCs w:val="24"/>
        </w:rPr>
        <w:t xml:space="preserve"> εκμεταλλευόμενοι την ευκαιρία</w:t>
      </w:r>
      <w:r w:rsidR="0017218F" w:rsidRPr="0017218F">
        <w:rPr>
          <w:sz w:val="24"/>
          <w:szCs w:val="24"/>
        </w:rPr>
        <w:t xml:space="preserve"> </w:t>
      </w:r>
      <w:r w:rsidR="003478B9">
        <w:rPr>
          <w:sz w:val="24"/>
          <w:szCs w:val="24"/>
        </w:rPr>
        <w:t>προβαίνουν σε επίθεση εναντί</w:t>
      </w:r>
      <w:r w:rsidR="00937F18">
        <w:rPr>
          <w:sz w:val="24"/>
          <w:szCs w:val="24"/>
        </w:rPr>
        <w:t xml:space="preserve">ον των δημοκρατικών </w:t>
      </w:r>
      <w:r w:rsidR="003478B9">
        <w:rPr>
          <w:sz w:val="24"/>
          <w:szCs w:val="24"/>
        </w:rPr>
        <w:t>και νικούν</w:t>
      </w:r>
      <w:r w:rsidR="0017218F" w:rsidRPr="0017218F">
        <w:rPr>
          <w:sz w:val="24"/>
          <w:szCs w:val="24"/>
        </w:rPr>
        <w:t xml:space="preserve"> </w:t>
      </w:r>
      <w:r w:rsidR="00937F18" w:rsidRPr="00187ED3">
        <w:rPr>
          <w:rFonts w:cs="Calibri"/>
          <w:iCs/>
          <w:color w:val="000000"/>
          <w:sz w:val="24"/>
          <w:szCs w:val="24"/>
          <w:shd w:val="clear" w:color="auto" w:fill="FFFFFF"/>
        </w:rPr>
        <w:t>(</w:t>
      </w:r>
      <w:r w:rsidR="00937F18" w:rsidRPr="00187ED3">
        <w:rPr>
          <w:rStyle w:val="normaltextrun"/>
          <w:rFonts w:cs="Calibri"/>
          <w:i/>
          <w:iCs/>
          <w:color w:val="000000"/>
          <w:sz w:val="24"/>
          <w:szCs w:val="24"/>
          <w:shd w:val="clear" w:color="auto" w:fill="FFFFFF"/>
        </w:rPr>
        <w:t> </w:t>
      </w:r>
      <w:r w:rsidR="00937F18" w:rsidRPr="00187ED3">
        <w:rPr>
          <w:rStyle w:val="spellingerror"/>
          <w:rFonts w:cs="Calibri"/>
          <w:i/>
          <w:iCs/>
          <w:color w:val="000000"/>
          <w:sz w:val="24"/>
          <w:szCs w:val="24"/>
          <w:shd w:val="clear" w:color="auto" w:fill="FFFFFF"/>
        </w:rPr>
        <w:t>Ἐν</w:t>
      </w:r>
      <w:r w:rsidR="00937F18" w:rsidRPr="00187ED3">
        <w:rPr>
          <w:rStyle w:val="normaltextrun"/>
          <w:rFonts w:cs="Calibri"/>
          <w:i/>
          <w:iCs/>
          <w:color w:val="000000"/>
          <w:sz w:val="24"/>
          <w:szCs w:val="24"/>
          <w:shd w:val="clear" w:color="auto" w:fill="FFFFFF"/>
        </w:rPr>
        <w:t> </w:t>
      </w:r>
      <w:r w:rsidR="00937F18" w:rsidRPr="00187ED3">
        <w:rPr>
          <w:rStyle w:val="spellingerror"/>
          <w:rFonts w:cs="Calibri"/>
          <w:i/>
          <w:iCs/>
          <w:color w:val="000000"/>
          <w:sz w:val="24"/>
          <w:szCs w:val="24"/>
          <w:shd w:val="clear" w:color="auto" w:fill="FFFFFF"/>
        </w:rPr>
        <w:t>δὲ</w:t>
      </w:r>
      <w:r w:rsidR="00937F18" w:rsidRPr="00187ED3">
        <w:rPr>
          <w:rStyle w:val="normaltextrun"/>
          <w:rFonts w:cs="Calibri"/>
          <w:i/>
          <w:iCs/>
          <w:color w:val="000000"/>
          <w:sz w:val="24"/>
          <w:szCs w:val="24"/>
          <w:shd w:val="clear" w:color="auto" w:fill="FFFFFF"/>
        </w:rPr>
        <w:t> </w:t>
      </w:r>
      <w:r w:rsidR="00937F18" w:rsidRPr="00187ED3">
        <w:rPr>
          <w:rStyle w:val="spellingerror"/>
          <w:rFonts w:cs="Calibri"/>
          <w:i/>
          <w:iCs/>
          <w:color w:val="000000"/>
          <w:sz w:val="24"/>
          <w:szCs w:val="24"/>
          <w:shd w:val="clear" w:color="auto" w:fill="FFFFFF"/>
        </w:rPr>
        <w:t>τούτῳ</w:t>
      </w:r>
      <w:r w:rsidR="00937F18" w:rsidRPr="00187ED3">
        <w:rPr>
          <w:rStyle w:val="normaltextrun"/>
          <w:rFonts w:cs="Calibri"/>
          <w:i/>
          <w:iCs/>
          <w:color w:val="000000"/>
          <w:sz w:val="24"/>
          <w:szCs w:val="24"/>
          <w:shd w:val="clear" w:color="auto" w:fill="FFFFFF"/>
        </w:rPr>
        <w:t> ...μαχόμενοι </w:t>
      </w:r>
      <w:r w:rsidR="00937F18" w:rsidRPr="00187ED3">
        <w:rPr>
          <w:rStyle w:val="spellingerror"/>
          <w:rFonts w:cs="Calibri"/>
          <w:i/>
          <w:iCs/>
          <w:color w:val="000000"/>
          <w:sz w:val="24"/>
          <w:szCs w:val="24"/>
          <w:shd w:val="clear" w:color="auto" w:fill="FFFFFF"/>
        </w:rPr>
        <w:t>ἐνίκησαν</w:t>
      </w:r>
      <w:r w:rsidR="00937F18" w:rsidRPr="00187ED3">
        <w:rPr>
          <w:rStyle w:val="spellingerror"/>
          <w:rFonts w:cs="Calibri"/>
          <w:iCs/>
          <w:color w:val="000000"/>
          <w:sz w:val="24"/>
          <w:szCs w:val="24"/>
          <w:shd w:val="clear" w:color="auto" w:fill="FFFFFF"/>
        </w:rPr>
        <w:t>)</w:t>
      </w:r>
      <w:r w:rsidR="00937F18" w:rsidRPr="00187ED3">
        <w:rPr>
          <w:rStyle w:val="normaltextrun"/>
          <w:rFonts w:cs="Calibri"/>
          <w:i/>
          <w:iCs/>
          <w:color w:val="000000"/>
          <w:sz w:val="24"/>
          <w:szCs w:val="24"/>
          <w:shd w:val="clear" w:color="auto" w:fill="FFFFFF"/>
        </w:rPr>
        <w:t>.</w:t>
      </w:r>
      <w:r w:rsidR="0017218F" w:rsidRPr="0017218F">
        <w:rPr>
          <w:rStyle w:val="normaltextrun"/>
          <w:rFonts w:cs="Calibri"/>
          <w:i/>
          <w:iCs/>
          <w:color w:val="000000"/>
          <w:sz w:val="24"/>
          <w:szCs w:val="24"/>
          <w:shd w:val="clear" w:color="auto" w:fill="FFFFFF"/>
        </w:rPr>
        <w:t xml:space="preserve"> </w:t>
      </w:r>
      <w:r w:rsidR="00E83312">
        <w:rPr>
          <w:rStyle w:val="normaltextrun"/>
          <w:rFonts w:cs="Calibri"/>
          <w:color w:val="000000"/>
          <w:sz w:val="24"/>
          <w:szCs w:val="24"/>
          <w:shd w:val="clear" w:color="auto" w:fill="FFFFFF"/>
        </w:rPr>
        <w:t>Η εμφύλια σύρραξη πλέον γενικεύεται.</w:t>
      </w:r>
      <w:r w:rsidR="0017218F" w:rsidRPr="0017218F">
        <w:rPr>
          <w:rStyle w:val="normaltextrun"/>
          <w:rFonts w:cs="Calibri"/>
          <w:color w:val="000000"/>
          <w:sz w:val="24"/>
          <w:szCs w:val="24"/>
          <w:shd w:val="clear" w:color="auto" w:fill="FFFFFF"/>
        </w:rPr>
        <w:t xml:space="preserve"> </w:t>
      </w:r>
      <w:r w:rsidR="003478B9">
        <w:rPr>
          <w:sz w:val="24"/>
          <w:szCs w:val="24"/>
        </w:rPr>
        <w:t xml:space="preserve">Η </w:t>
      </w:r>
      <w:r w:rsidR="00171EEE">
        <w:rPr>
          <w:sz w:val="24"/>
          <w:szCs w:val="24"/>
        </w:rPr>
        <w:t xml:space="preserve">νέα σπαρτιατική αποστολή </w:t>
      </w:r>
      <w:r w:rsidR="00937F18">
        <w:rPr>
          <w:sz w:val="24"/>
          <w:szCs w:val="24"/>
        </w:rPr>
        <w:t xml:space="preserve">αποτελεί </w:t>
      </w:r>
      <w:r w:rsidR="00C46C05">
        <w:rPr>
          <w:sz w:val="24"/>
          <w:szCs w:val="24"/>
        </w:rPr>
        <w:t xml:space="preserve">σαφέστατα </w:t>
      </w:r>
      <w:r w:rsidR="003478B9">
        <w:rPr>
          <w:sz w:val="24"/>
          <w:szCs w:val="24"/>
        </w:rPr>
        <w:t>αντίδραση της Σπάρτης στις προηγούμενες ενέργειες των Αθηναίων</w:t>
      </w:r>
      <w:r w:rsidR="00C46C05">
        <w:rPr>
          <w:sz w:val="24"/>
          <w:szCs w:val="24"/>
        </w:rPr>
        <w:t xml:space="preserve"> σε</w:t>
      </w:r>
      <w:r w:rsidR="0017218F" w:rsidRPr="0017218F">
        <w:rPr>
          <w:sz w:val="24"/>
          <w:szCs w:val="24"/>
        </w:rPr>
        <w:t xml:space="preserve"> </w:t>
      </w:r>
      <w:r w:rsidR="00C46C05">
        <w:rPr>
          <w:sz w:val="24"/>
          <w:szCs w:val="24"/>
        </w:rPr>
        <w:t>ένα σχήμα δράσης - αντίδρασης</w:t>
      </w:r>
      <w:r w:rsidR="003478B9">
        <w:rPr>
          <w:sz w:val="24"/>
          <w:szCs w:val="24"/>
        </w:rPr>
        <w:t xml:space="preserve">. </w:t>
      </w:r>
      <w:r w:rsidR="00964A0E">
        <w:rPr>
          <w:sz w:val="24"/>
          <w:szCs w:val="24"/>
        </w:rPr>
        <w:t xml:space="preserve">Βλέπουμε, λοιπόν, πως η </w:t>
      </w:r>
      <w:r w:rsidR="003478B9">
        <w:rPr>
          <w:sz w:val="24"/>
          <w:szCs w:val="24"/>
        </w:rPr>
        <w:t xml:space="preserve">Σπάρτη παρεμβαίνει απροκάλυπτα πια στις </w:t>
      </w:r>
      <w:r w:rsidR="00171EEE">
        <w:rPr>
          <w:sz w:val="24"/>
          <w:szCs w:val="24"/>
        </w:rPr>
        <w:t xml:space="preserve">πολιτικές </w:t>
      </w:r>
      <w:r w:rsidR="003478B9">
        <w:rPr>
          <w:sz w:val="24"/>
          <w:szCs w:val="24"/>
        </w:rPr>
        <w:t>εξελίξεις</w:t>
      </w:r>
      <w:r w:rsidR="00C46C05">
        <w:rPr>
          <w:sz w:val="24"/>
          <w:szCs w:val="24"/>
        </w:rPr>
        <w:t xml:space="preserve"> στην Κέρκυρα</w:t>
      </w:r>
      <w:r w:rsidR="00937F18">
        <w:rPr>
          <w:sz w:val="24"/>
          <w:szCs w:val="24"/>
        </w:rPr>
        <w:t>,</w:t>
      </w:r>
      <w:r w:rsidR="003478B9">
        <w:rPr>
          <w:sz w:val="24"/>
          <w:szCs w:val="24"/>
        </w:rPr>
        <w:t xml:space="preserve"> καθώς </w:t>
      </w:r>
      <w:r w:rsidR="00937F18">
        <w:rPr>
          <w:sz w:val="24"/>
          <w:szCs w:val="24"/>
        </w:rPr>
        <w:t>απειλ</w:t>
      </w:r>
      <w:r w:rsidR="00C07F18">
        <w:rPr>
          <w:sz w:val="24"/>
          <w:szCs w:val="24"/>
        </w:rPr>
        <w:t>ούνται τα συμφέροντά της</w:t>
      </w:r>
      <w:r w:rsidR="003478B9">
        <w:rPr>
          <w:sz w:val="24"/>
          <w:szCs w:val="24"/>
        </w:rPr>
        <w:t xml:space="preserve"> στο νησί και θέλει να εκκαθαρίσει </w:t>
      </w:r>
      <w:r w:rsidR="00C46C05">
        <w:rPr>
          <w:sz w:val="24"/>
          <w:szCs w:val="24"/>
        </w:rPr>
        <w:t xml:space="preserve">άμεσα </w:t>
      </w:r>
      <w:r w:rsidR="003478B9">
        <w:rPr>
          <w:sz w:val="24"/>
          <w:szCs w:val="24"/>
        </w:rPr>
        <w:t>την κατάσταση</w:t>
      </w:r>
      <w:r w:rsidR="00937F18">
        <w:rPr>
          <w:sz w:val="24"/>
          <w:szCs w:val="24"/>
        </w:rPr>
        <w:t xml:space="preserve"> προς </w:t>
      </w:r>
      <w:r w:rsidR="00171EEE">
        <w:rPr>
          <w:sz w:val="24"/>
          <w:szCs w:val="24"/>
        </w:rPr>
        <w:t>όφελός της</w:t>
      </w:r>
      <w:r w:rsidR="00937F18">
        <w:rPr>
          <w:sz w:val="24"/>
          <w:szCs w:val="24"/>
        </w:rPr>
        <w:t xml:space="preserve"> μέσω των Κερκυραίων ολιγαρχικών.</w:t>
      </w:r>
    </w:p>
    <w:p w:rsidR="00456522" w:rsidRPr="004E0EB7" w:rsidRDefault="00315025" w:rsidP="00456522">
      <w:pPr>
        <w:pStyle w:val="a3"/>
        <w:numPr>
          <w:ilvl w:val="0"/>
          <w:numId w:val="2"/>
        </w:numPr>
        <w:spacing w:line="360" w:lineRule="auto"/>
        <w:jc w:val="both"/>
        <w:rPr>
          <w:sz w:val="24"/>
          <w:szCs w:val="24"/>
        </w:rPr>
      </w:pPr>
      <w:r>
        <w:rPr>
          <w:sz w:val="24"/>
          <w:szCs w:val="24"/>
        </w:rPr>
        <w:t>α. βελτίονα/βελτίω, νῆες, πλεῖστον</w:t>
      </w:r>
      <w:r w:rsidR="00EE71BF">
        <w:rPr>
          <w:sz w:val="24"/>
          <w:szCs w:val="24"/>
        </w:rPr>
        <w:t>, πεπραγμένα, πείσοντι</w:t>
      </w:r>
    </w:p>
    <w:p w:rsidR="00456522" w:rsidRPr="004E0EB7" w:rsidRDefault="009E19A4" w:rsidP="00456522">
      <w:pPr>
        <w:pStyle w:val="a3"/>
        <w:spacing w:line="360" w:lineRule="auto"/>
        <w:ind w:left="360"/>
        <w:jc w:val="both"/>
        <w:rPr>
          <w:sz w:val="24"/>
          <w:szCs w:val="24"/>
        </w:rPr>
      </w:pPr>
      <w:r>
        <w:rPr>
          <w:sz w:val="24"/>
          <w:szCs w:val="24"/>
        </w:rPr>
        <w:lastRenderedPageBreak/>
        <w:t xml:space="preserve">β. </w:t>
      </w:r>
      <w:r w:rsidR="00E952C8" w:rsidRPr="00F05433">
        <w:rPr>
          <w:i/>
          <w:sz w:val="24"/>
          <w:szCs w:val="24"/>
        </w:rPr>
        <w:t>εἶπον</w:t>
      </w:r>
      <w:r w:rsidR="00E952C8">
        <w:rPr>
          <w:sz w:val="24"/>
          <w:szCs w:val="24"/>
        </w:rPr>
        <w:t xml:space="preserve">: </w:t>
      </w:r>
      <w:r>
        <w:rPr>
          <w:sz w:val="24"/>
          <w:szCs w:val="24"/>
        </w:rPr>
        <w:t xml:space="preserve">γ </w:t>
      </w:r>
      <w:r w:rsidR="00EE71BF">
        <w:rPr>
          <w:sz w:val="24"/>
          <w:szCs w:val="24"/>
        </w:rPr>
        <w:t xml:space="preserve">πληθυντικό, οριστική, αόριστος β, ενεργητική φωνή, λέγω – </w:t>
      </w:r>
      <w:r w:rsidR="00334676" w:rsidRPr="00F05433">
        <w:rPr>
          <w:i/>
          <w:sz w:val="24"/>
          <w:szCs w:val="24"/>
        </w:rPr>
        <w:t>εἴη</w:t>
      </w:r>
      <w:r w:rsidR="00334676">
        <w:rPr>
          <w:sz w:val="24"/>
          <w:szCs w:val="24"/>
        </w:rPr>
        <w:t xml:space="preserve">: </w:t>
      </w:r>
      <w:r w:rsidR="00EE71BF">
        <w:rPr>
          <w:sz w:val="24"/>
          <w:szCs w:val="24"/>
        </w:rPr>
        <w:t xml:space="preserve">γ ενικό, ευκτική, </w:t>
      </w:r>
      <w:r w:rsidR="00173770">
        <w:rPr>
          <w:sz w:val="24"/>
          <w:szCs w:val="24"/>
        </w:rPr>
        <w:t xml:space="preserve">ενεστώτας, ενεργητική φωνή, εἰμί – </w:t>
      </w:r>
      <w:r w:rsidR="00334676">
        <w:rPr>
          <w:i/>
          <w:iCs/>
          <w:sz w:val="24"/>
          <w:szCs w:val="24"/>
        </w:rPr>
        <w:t>ξυνέφερε</w:t>
      </w:r>
      <w:r w:rsidR="00334676">
        <w:rPr>
          <w:sz w:val="24"/>
          <w:szCs w:val="24"/>
        </w:rPr>
        <w:t xml:space="preserve">: </w:t>
      </w:r>
      <w:r w:rsidR="00173770">
        <w:rPr>
          <w:sz w:val="24"/>
          <w:szCs w:val="24"/>
        </w:rPr>
        <w:t xml:space="preserve">γ ενικό, οριστική, παρατατικός, ενεργητική φωνή, ξυμφέρω – </w:t>
      </w:r>
      <w:r w:rsidR="00334676" w:rsidRPr="00F05433">
        <w:rPr>
          <w:i/>
          <w:sz w:val="24"/>
          <w:szCs w:val="24"/>
        </w:rPr>
        <w:t>γένηται</w:t>
      </w:r>
      <w:r w:rsidR="00334676">
        <w:rPr>
          <w:sz w:val="24"/>
          <w:szCs w:val="24"/>
        </w:rPr>
        <w:t xml:space="preserve">: </w:t>
      </w:r>
      <w:r w:rsidR="00173770">
        <w:rPr>
          <w:sz w:val="24"/>
          <w:szCs w:val="24"/>
        </w:rPr>
        <w:t xml:space="preserve">γ ενικό, υποτακτική, αόριστος β, μέση φωνή, γίγνομαι – </w:t>
      </w:r>
      <w:r w:rsidR="00671E15" w:rsidRPr="00F05433">
        <w:rPr>
          <w:i/>
          <w:iCs/>
          <w:sz w:val="24"/>
          <w:szCs w:val="24"/>
        </w:rPr>
        <w:t>ἐνίκησαν</w:t>
      </w:r>
      <w:r w:rsidR="00671E15">
        <w:rPr>
          <w:sz w:val="24"/>
          <w:szCs w:val="24"/>
        </w:rPr>
        <w:t xml:space="preserve">: </w:t>
      </w:r>
      <w:r w:rsidR="00173770">
        <w:rPr>
          <w:sz w:val="24"/>
          <w:szCs w:val="24"/>
        </w:rPr>
        <w:t>γ πληθυντικό, οριστική, αόριστος β, ενεργητική φωνή, νικ</w:t>
      </w:r>
      <w:r>
        <w:rPr>
          <w:sz w:val="24"/>
          <w:szCs w:val="24"/>
        </w:rPr>
        <w:t>άω-</w:t>
      </w:r>
      <w:r w:rsidR="00173770">
        <w:rPr>
          <w:sz w:val="24"/>
          <w:szCs w:val="24"/>
        </w:rPr>
        <w:t>ῶ</w:t>
      </w:r>
    </w:p>
    <w:p w:rsidR="00456522" w:rsidRPr="0075249E" w:rsidRDefault="00173770" w:rsidP="00456522">
      <w:pPr>
        <w:pStyle w:val="a3"/>
        <w:numPr>
          <w:ilvl w:val="0"/>
          <w:numId w:val="2"/>
        </w:numPr>
        <w:spacing w:line="360" w:lineRule="auto"/>
        <w:jc w:val="both"/>
        <w:rPr>
          <w:sz w:val="24"/>
          <w:szCs w:val="24"/>
        </w:rPr>
      </w:pPr>
      <w:r>
        <w:rPr>
          <w:sz w:val="24"/>
          <w:szCs w:val="24"/>
        </w:rPr>
        <w:t xml:space="preserve">α. </w:t>
      </w:r>
      <w:r w:rsidRPr="00671E15">
        <w:rPr>
          <w:i/>
          <w:iCs/>
          <w:sz w:val="24"/>
          <w:szCs w:val="24"/>
        </w:rPr>
        <w:t>ταῦτα</w:t>
      </w:r>
      <w:r>
        <w:rPr>
          <w:sz w:val="24"/>
          <w:szCs w:val="24"/>
        </w:rPr>
        <w:t xml:space="preserve">: υποκείμενο στο </w:t>
      </w:r>
      <w:r w:rsidR="00671E15">
        <w:rPr>
          <w:sz w:val="24"/>
          <w:szCs w:val="24"/>
        </w:rPr>
        <w:t>(</w:t>
      </w:r>
      <w:r>
        <w:rPr>
          <w:sz w:val="24"/>
          <w:szCs w:val="24"/>
        </w:rPr>
        <w:t>ρήμα</w:t>
      </w:r>
      <w:r w:rsidR="00671E15">
        <w:rPr>
          <w:sz w:val="24"/>
          <w:szCs w:val="24"/>
        </w:rPr>
        <w:t>)</w:t>
      </w:r>
      <w:r>
        <w:rPr>
          <w:sz w:val="24"/>
          <w:szCs w:val="24"/>
        </w:rPr>
        <w:t xml:space="preserve"> εἴη </w:t>
      </w:r>
      <w:r w:rsidR="00671E15">
        <w:rPr>
          <w:sz w:val="24"/>
          <w:szCs w:val="24"/>
        </w:rPr>
        <w:t>[</w:t>
      </w:r>
      <w:r>
        <w:rPr>
          <w:sz w:val="24"/>
          <w:szCs w:val="24"/>
        </w:rPr>
        <w:t>αττική σύνταξη</w:t>
      </w:r>
      <w:r w:rsidR="00671E15">
        <w:rPr>
          <w:sz w:val="24"/>
          <w:szCs w:val="24"/>
        </w:rPr>
        <w:t>]</w:t>
      </w:r>
      <w:r w:rsidR="00456522" w:rsidRPr="004E0EB7">
        <w:rPr>
          <w:sz w:val="24"/>
          <w:szCs w:val="24"/>
        </w:rPr>
        <w:t xml:space="preserve">, </w:t>
      </w:r>
      <w:r w:rsidRPr="00A861E5">
        <w:rPr>
          <w:i/>
          <w:iCs/>
          <w:sz w:val="24"/>
          <w:szCs w:val="24"/>
        </w:rPr>
        <w:t>πολέμιον</w:t>
      </w:r>
      <w:r>
        <w:rPr>
          <w:sz w:val="24"/>
          <w:szCs w:val="24"/>
        </w:rPr>
        <w:t xml:space="preserve">: κατηγορούμενο </w:t>
      </w:r>
      <w:r w:rsidR="00A861E5">
        <w:rPr>
          <w:sz w:val="24"/>
          <w:szCs w:val="24"/>
        </w:rPr>
        <w:t>[</w:t>
      </w:r>
      <w:r>
        <w:rPr>
          <w:sz w:val="24"/>
          <w:szCs w:val="24"/>
        </w:rPr>
        <w:t>του αντικειμένου</w:t>
      </w:r>
      <w:r w:rsidR="00A861E5">
        <w:rPr>
          <w:sz w:val="24"/>
          <w:szCs w:val="24"/>
        </w:rPr>
        <w:t>]</w:t>
      </w:r>
      <w:r>
        <w:rPr>
          <w:sz w:val="24"/>
          <w:szCs w:val="24"/>
        </w:rPr>
        <w:t xml:space="preserve"> στο </w:t>
      </w:r>
      <w:r w:rsidR="00A861E5">
        <w:rPr>
          <w:sz w:val="24"/>
          <w:szCs w:val="24"/>
        </w:rPr>
        <w:t xml:space="preserve">τὸ </w:t>
      </w:r>
      <w:r>
        <w:rPr>
          <w:sz w:val="24"/>
          <w:szCs w:val="24"/>
        </w:rPr>
        <w:t xml:space="preserve">πλέον, </w:t>
      </w:r>
      <w:r w:rsidRPr="00A861E5">
        <w:rPr>
          <w:i/>
          <w:iCs/>
          <w:sz w:val="24"/>
          <w:szCs w:val="24"/>
        </w:rPr>
        <w:t>πράσσειν</w:t>
      </w:r>
      <w:r>
        <w:rPr>
          <w:sz w:val="24"/>
          <w:szCs w:val="24"/>
        </w:rPr>
        <w:t>:</w:t>
      </w:r>
      <w:r w:rsidR="00C46C05">
        <w:rPr>
          <w:sz w:val="24"/>
          <w:szCs w:val="24"/>
        </w:rPr>
        <w:t xml:space="preserve"> αντικείμενο στη</w:t>
      </w:r>
      <w:r w:rsidR="0017218F" w:rsidRPr="0017218F">
        <w:rPr>
          <w:sz w:val="24"/>
          <w:szCs w:val="24"/>
        </w:rPr>
        <w:t xml:space="preserve"> </w:t>
      </w:r>
      <w:r w:rsidR="000D2B20">
        <w:rPr>
          <w:sz w:val="24"/>
          <w:szCs w:val="24"/>
        </w:rPr>
        <w:t>(</w:t>
      </w:r>
      <w:r w:rsidR="00C15965">
        <w:rPr>
          <w:sz w:val="24"/>
          <w:szCs w:val="24"/>
        </w:rPr>
        <w:t>μετοχή</w:t>
      </w:r>
      <w:r w:rsidR="000D2B20">
        <w:rPr>
          <w:sz w:val="24"/>
          <w:szCs w:val="24"/>
        </w:rPr>
        <w:t>)</w:t>
      </w:r>
      <w:r w:rsidR="00C15965">
        <w:rPr>
          <w:sz w:val="24"/>
          <w:szCs w:val="24"/>
        </w:rPr>
        <w:t xml:space="preserve"> πείσοντας </w:t>
      </w:r>
      <w:r w:rsidR="000D2B20">
        <w:rPr>
          <w:sz w:val="24"/>
          <w:szCs w:val="24"/>
        </w:rPr>
        <w:t>[</w:t>
      </w:r>
      <w:r w:rsidR="00A23B9E">
        <w:rPr>
          <w:sz w:val="24"/>
          <w:szCs w:val="24"/>
        </w:rPr>
        <w:t>τελικό απαρέμφατο</w:t>
      </w:r>
      <w:r w:rsidR="000D2B20">
        <w:rPr>
          <w:sz w:val="24"/>
          <w:szCs w:val="24"/>
        </w:rPr>
        <w:t>]</w:t>
      </w:r>
      <w:r>
        <w:rPr>
          <w:sz w:val="24"/>
          <w:szCs w:val="24"/>
        </w:rPr>
        <w:t xml:space="preserve">, </w:t>
      </w:r>
      <w:r w:rsidRPr="000D2B20">
        <w:rPr>
          <w:i/>
          <w:iCs/>
          <w:sz w:val="24"/>
          <w:szCs w:val="24"/>
        </w:rPr>
        <w:t>τῶν Κερκυραίων</w:t>
      </w:r>
      <w:r>
        <w:rPr>
          <w:sz w:val="24"/>
          <w:szCs w:val="24"/>
        </w:rPr>
        <w:t xml:space="preserve">: ετερόπτωτος προσδιορισμός (γενική διαιρετική) στη </w:t>
      </w:r>
      <w:r w:rsidR="000D2B20">
        <w:rPr>
          <w:sz w:val="24"/>
          <w:szCs w:val="24"/>
        </w:rPr>
        <w:t>(</w:t>
      </w:r>
      <w:r>
        <w:rPr>
          <w:sz w:val="24"/>
          <w:szCs w:val="24"/>
        </w:rPr>
        <w:t>μετοχή</w:t>
      </w:r>
      <w:r w:rsidR="000D2B20">
        <w:rPr>
          <w:sz w:val="24"/>
          <w:szCs w:val="24"/>
        </w:rPr>
        <w:t>)</w:t>
      </w:r>
      <w:r>
        <w:rPr>
          <w:sz w:val="24"/>
          <w:szCs w:val="24"/>
        </w:rPr>
        <w:t xml:space="preserve"> οἱ ἔχοντες, </w:t>
      </w:r>
      <w:r w:rsidRPr="000D2B20">
        <w:rPr>
          <w:i/>
          <w:iCs/>
          <w:sz w:val="24"/>
          <w:szCs w:val="24"/>
        </w:rPr>
        <w:t>τριήρους</w:t>
      </w:r>
      <w:r w:rsidR="00C46C05">
        <w:rPr>
          <w:sz w:val="24"/>
          <w:szCs w:val="24"/>
        </w:rPr>
        <w:t xml:space="preserve">: υποκείμενο στη </w:t>
      </w:r>
      <w:r w:rsidR="00664064">
        <w:rPr>
          <w:sz w:val="24"/>
          <w:szCs w:val="24"/>
        </w:rPr>
        <w:t>(</w:t>
      </w:r>
      <w:r w:rsidR="00C46C05">
        <w:rPr>
          <w:sz w:val="24"/>
          <w:szCs w:val="24"/>
        </w:rPr>
        <w:t>μετοχή</w:t>
      </w:r>
      <w:r w:rsidR="00664064">
        <w:rPr>
          <w:sz w:val="24"/>
          <w:szCs w:val="24"/>
        </w:rPr>
        <w:t>)</w:t>
      </w:r>
      <w:r>
        <w:rPr>
          <w:sz w:val="24"/>
          <w:szCs w:val="24"/>
        </w:rPr>
        <w:t xml:space="preserve"> ἐλθούσης </w:t>
      </w:r>
      <w:r w:rsidR="00664064">
        <w:rPr>
          <w:sz w:val="24"/>
          <w:szCs w:val="24"/>
        </w:rPr>
        <w:t>[</w:t>
      </w:r>
      <w:r w:rsidR="009E19A4">
        <w:rPr>
          <w:sz w:val="24"/>
          <w:szCs w:val="24"/>
        </w:rPr>
        <w:t xml:space="preserve">γενική </w:t>
      </w:r>
      <w:r>
        <w:rPr>
          <w:sz w:val="24"/>
          <w:szCs w:val="24"/>
        </w:rPr>
        <w:t>απόλυτη</w:t>
      </w:r>
      <w:r w:rsidR="00664064">
        <w:rPr>
          <w:sz w:val="24"/>
          <w:szCs w:val="24"/>
        </w:rPr>
        <w:t>]</w:t>
      </w:r>
    </w:p>
    <w:p w:rsidR="00456522" w:rsidRDefault="00173770" w:rsidP="00456522">
      <w:pPr>
        <w:pStyle w:val="a3"/>
        <w:spacing w:line="360" w:lineRule="auto"/>
        <w:ind w:left="360"/>
        <w:jc w:val="both"/>
        <w:rPr>
          <w:sz w:val="24"/>
          <w:szCs w:val="24"/>
        </w:rPr>
      </w:pPr>
      <w:r>
        <w:rPr>
          <w:sz w:val="24"/>
          <w:szCs w:val="24"/>
        </w:rPr>
        <w:t xml:space="preserve">β. </w:t>
      </w:r>
      <w:r w:rsidR="0035750E" w:rsidRPr="008F7DD6">
        <w:rPr>
          <w:i/>
          <w:iCs/>
          <w:sz w:val="24"/>
          <w:szCs w:val="24"/>
        </w:rPr>
        <w:t>διδάξοντας-πείσοντας</w:t>
      </w:r>
      <w:r w:rsidR="0035750E">
        <w:rPr>
          <w:sz w:val="24"/>
          <w:szCs w:val="24"/>
        </w:rPr>
        <w:t xml:space="preserve"> (τελικές μετοχές) - επιμέρους στόχοι </w:t>
      </w:r>
      <w:r w:rsidR="009E19A4">
        <w:rPr>
          <w:sz w:val="24"/>
          <w:szCs w:val="24"/>
        </w:rPr>
        <w:t xml:space="preserve">(2 μονάδες) </w:t>
      </w:r>
      <w:r w:rsidR="0035750E" w:rsidRPr="0017218F">
        <w:rPr>
          <w:sz w:val="24"/>
          <w:szCs w:val="24"/>
        </w:rPr>
        <w:t>και</w:t>
      </w:r>
      <w:r w:rsidR="0017218F" w:rsidRPr="0017218F">
        <w:rPr>
          <w:i/>
          <w:sz w:val="24"/>
          <w:szCs w:val="24"/>
        </w:rPr>
        <w:t xml:space="preserve"> </w:t>
      </w:r>
      <w:r w:rsidR="0035750E" w:rsidRPr="008F7DD6">
        <w:rPr>
          <w:i/>
          <w:iCs/>
          <w:sz w:val="24"/>
          <w:szCs w:val="24"/>
        </w:rPr>
        <w:t>ὅπως μή τις ἐπιστροφὴ γένηται</w:t>
      </w:r>
      <w:r w:rsidR="0035750E">
        <w:rPr>
          <w:sz w:val="24"/>
          <w:szCs w:val="24"/>
        </w:rPr>
        <w:t xml:space="preserve"> (δευτερεύουσα επιρρηματική τελική πρόταση) - τελικός σκοπός</w:t>
      </w:r>
      <w:r w:rsidR="009E19A4">
        <w:rPr>
          <w:sz w:val="24"/>
          <w:szCs w:val="24"/>
        </w:rPr>
        <w:t xml:space="preserve"> (3 μονάδες)</w:t>
      </w:r>
    </w:p>
    <w:p w:rsidR="00C86E5F" w:rsidRDefault="00C86E5F" w:rsidP="00456522">
      <w:pPr>
        <w:pStyle w:val="a3"/>
        <w:spacing w:line="360" w:lineRule="auto"/>
        <w:ind w:left="360"/>
        <w:jc w:val="both"/>
        <w:rPr>
          <w:sz w:val="24"/>
          <w:szCs w:val="24"/>
        </w:rPr>
      </w:pPr>
    </w:p>
    <w:p w:rsidR="00C86E5F" w:rsidRDefault="00C86E5F" w:rsidP="00C640D6">
      <w:pPr>
        <w:spacing w:line="360" w:lineRule="auto"/>
        <w:jc w:val="both"/>
        <w:rPr>
          <w:rFonts w:cs="Calibri"/>
          <w:color w:val="000000"/>
          <w:sz w:val="24"/>
          <w:szCs w:val="24"/>
        </w:rPr>
      </w:pPr>
      <w:r>
        <w:rPr>
          <w:rFonts w:cs="Calibri"/>
          <w:color w:val="000000"/>
          <w:sz w:val="24"/>
          <w:szCs w:val="24"/>
        </w:rPr>
        <w:t xml:space="preserve">*Οι ενδεικτικές απαντήσεις για τις ερωτήσεις 1,5,8 που αναφέρονται στο ίδιο κείμενο έχουν διατυπωθεί στο </w:t>
      </w:r>
      <w:r w:rsidR="008F7DD6">
        <w:rPr>
          <w:rFonts w:cs="Calibri"/>
          <w:color w:val="000000"/>
          <w:sz w:val="24"/>
          <w:szCs w:val="24"/>
        </w:rPr>
        <w:t>αρχείο</w:t>
      </w:r>
      <w:r>
        <w:rPr>
          <w:rFonts w:cs="Calibri"/>
          <w:color w:val="000000"/>
          <w:sz w:val="24"/>
          <w:szCs w:val="24"/>
        </w:rPr>
        <w:t xml:space="preserve"> με την ονομασία GEL_CLA_AEG_S</w:t>
      </w:r>
      <w:r w:rsidR="00664064">
        <w:rPr>
          <w:rFonts w:cs="Calibri"/>
          <w:color w:val="000000"/>
          <w:sz w:val="24"/>
          <w:szCs w:val="24"/>
          <w:lang w:val="en-US"/>
        </w:rPr>
        <w:t>OLUTION</w:t>
      </w:r>
      <w:r>
        <w:rPr>
          <w:rFonts w:cs="Calibri"/>
          <w:color w:val="000000"/>
          <w:sz w:val="24"/>
          <w:szCs w:val="24"/>
        </w:rPr>
        <w:t>_1_12666.</w:t>
      </w:r>
    </w:p>
    <w:p w:rsidR="00A23B9E" w:rsidRPr="00C86E5F" w:rsidRDefault="00A23B9E" w:rsidP="00456522">
      <w:pPr>
        <w:pStyle w:val="a3"/>
        <w:spacing w:line="360" w:lineRule="auto"/>
        <w:ind w:left="360"/>
        <w:jc w:val="both"/>
        <w:rPr>
          <w:sz w:val="24"/>
          <w:szCs w:val="24"/>
        </w:rPr>
      </w:pPr>
    </w:p>
    <w:p w:rsidR="00183312" w:rsidRPr="00456522" w:rsidRDefault="00183312">
      <w:pPr>
        <w:rPr>
          <w:rFonts w:asciiTheme="minorHAnsi" w:hAnsiTheme="minorHAnsi"/>
          <w:sz w:val="24"/>
          <w:szCs w:val="24"/>
        </w:rPr>
      </w:pPr>
    </w:p>
    <w:sectPr w:rsidR="00183312" w:rsidRPr="00456522" w:rsidSect="0045652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BDC"/>
    <w:multiLevelType w:val="hybridMultilevel"/>
    <w:tmpl w:val="BB16ACF6"/>
    <w:lvl w:ilvl="0" w:tplc="BC78BEDE">
      <w:start w:val="6"/>
      <w:numFmt w:val="decimal"/>
      <w:lvlText w:val="%1."/>
      <w:lvlJc w:val="left"/>
      <w:pPr>
        <w:ind w:left="360" w:hanging="360"/>
      </w:pPr>
      <w:rPr>
        <w:rFonts w:asciiTheme="minorHAnsi" w:hAnsiTheme="minorHAnsi" w:hint="default"/>
        <w:b/>
        <w:bCs/>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6A1FCB"/>
    <w:multiLevelType w:val="hybridMultilevel"/>
    <w:tmpl w:val="BCC4492E"/>
    <w:lvl w:ilvl="0" w:tplc="A43C2B94">
      <w:start w:val="2"/>
      <w:numFmt w:val="decimal"/>
      <w:lvlText w:val="%1."/>
      <w:lvlJc w:val="left"/>
      <w:pPr>
        <w:ind w:left="360" w:hanging="360"/>
      </w:pPr>
      <w:rPr>
        <w:rFonts w:asciiTheme="minorHAnsi" w:hAnsiTheme="minorHAnsi" w:hint="default"/>
        <w:b/>
        <w:bCs/>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22"/>
    <w:rsid w:val="00033735"/>
    <w:rsid w:val="000422B5"/>
    <w:rsid w:val="0006337B"/>
    <w:rsid w:val="00067BFF"/>
    <w:rsid w:val="0008531C"/>
    <w:rsid w:val="00097037"/>
    <w:rsid w:val="000A1ACF"/>
    <w:rsid w:val="000D2B20"/>
    <w:rsid w:val="001072BF"/>
    <w:rsid w:val="001200DE"/>
    <w:rsid w:val="001437C9"/>
    <w:rsid w:val="00171EEE"/>
    <w:rsid w:val="0017218F"/>
    <w:rsid w:val="00173770"/>
    <w:rsid w:val="00180813"/>
    <w:rsid w:val="00183312"/>
    <w:rsid w:val="00187ED3"/>
    <w:rsid w:val="001B0963"/>
    <w:rsid w:val="001B6FE4"/>
    <w:rsid w:val="001E2BAC"/>
    <w:rsid w:val="002405C3"/>
    <w:rsid w:val="002442E3"/>
    <w:rsid w:val="00267CF8"/>
    <w:rsid w:val="002A120E"/>
    <w:rsid w:val="00315025"/>
    <w:rsid w:val="00316B96"/>
    <w:rsid w:val="003258DC"/>
    <w:rsid w:val="003261DE"/>
    <w:rsid w:val="00334676"/>
    <w:rsid w:val="003478B9"/>
    <w:rsid w:val="0035750E"/>
    <w:rsid w:val="003639A7"/>
    <w:rsid w:val="003B6EBB"/>
    <w:rsid w:val="003C2B4B"/>
    <w:rsid w:val="003D367C"/>
    <w:rsid w:val="004333C2"/>
    <w:rsid w:val="00456522"/>
    <w:rsid w:val="00460E3C"/>
    <w:rsid w:val="0056031B"/>
    <w:rsid w:val="00561F40"/>
    <w:rsid w:val="0057056F"/>
    <w:rsid w:val="00621E28"/>
    <w:rsid w:val="00624947"/>
    <w:rsid w:val="00664064"/>
    <w:rsid w:val="00671E15"/>
    <w:rsid w:val="00690BCD"/>
    <w:rsid w:val="00691056"/>
    <w:rsid w:val="006A0357"/>
    <w:rsid w:val="006B4404"/>
    <w:rsid w:val="00743DB5"/>
    <w:rsid w:val="00757F18"/>
    <w:rsid w:val="007A6D12"/>
    <w:rsid w:val="00835C68"/>
    <w:rsid w:val="00850511"/>
    <w:rsid w:val="008745E3"/>
    <w:rsid w:val="00877B89"/>
    <w:rsid w:val="008B47D9"/>
    <w:rsid w:val="008D1315"/>
    <w:rsid w:val="008D4DF9"/>
    <w:rsid w:val="008F7DD6"/>
    <w:rsid w:val="009306DD"/>
    <w:rsid w:val="00937F18"/>
    <w:rsid w:val="00964A0E"/>
    <w:rsid w:val="0099231B"/>
    <w:rsid w:val="009A3681"/>
    <w:rsid w:val="009D62FD"/>
    <w:rsid w:val="009E19A4"/>
    <w:rsid w:val="009E277B"/>
    <w:rsid w:val="00A137F3"/>
    <w:rsid w:val="00A23B9E"/>
    <w:rsid w:val="00A37A74"/>
    <w:rsid w:val="00A727B7"/>
    <w:rsid w:val="00A756AE"/>
    <w:rsid w:val="00A861E5"/>
    <w:rsid w:val="00A91BF9"/>
    <w:rsid w:val="00A9734D"/>
    <w:rsid w:val="00AC597B"/>
    <w:rsid w:val="00B4742C"/>
    <w:rsid w:val="00BA3743"/>
    <w:rsid w:val="00BA78F1"/>
    <w:rsid w:val="00BB5F30"/>
    <w:rsid w:val="00BD360D"/>
    <w:rsid w:val="00BD5BDA"/>
    <w:rsid w:val="00C07F18"/>
    <w:rsid w:val="00C12106"/>
    <w:rsid w:val="00C15965"/>
    <w:rsid w:val="00C35794"/>
    <w:rsid w:val="00C46C05"/>
    <w:rsid w:val="00C640D6"/>
    <w:rsid w:val="00C86E5F"/>
    <w:rsid w:val="00C968B8"/>
    <w:rsid w:val="00CA7266"/>
    <w:rsid w:val="00D066FB"/>
    <w:rsid w:val="00D26653"/>
    <w:rsid w:val="00D31285"/>
    <w:rsid w:val="00D8072B"/>
    <w:rsid w:val="00DA616C"/>
    <w:rsid w:val="00DB6194"/>
    <w:rsid w:val="00E32AF3"/>
    <w:rsid w:val="00E36B02"/>
    <w:rsid w:val="00E55C36"/>
    <w:rsid w:val="00E802C0"/>
    <w:rsid w:val="00E83312"/>
    <w:rsid w:val="00E87CC1"/>
    <w:rsid w:val="00E952C8"/>
    <w:rsid w:val="00EA12CE"/>
    <w:rsid w:val="00ED3556"/>
    <w:rsid w:val="00EE71BF"/>
    <w:rsid w:val="00EF5453"/>
    <w:rsid w:val="00F87BB6"/>
    <w:rsid w:val="00FF6F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7B645-B8DE-4D3A-8189-1639A1A2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52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522"/>
    <w:pPr>
      <w:ind w:left="720"/>
      <w:contextualSpacing/>
    </w:pPr>
  </w:style>
  <w:style w:type="character" w:customStyle="1" w:styleId="spellingerror">
    <w:name w:val="spellingerror"/>
    <w:basedOn w:val="a0"/>
    <w:rsid w:val="00AC597B"/>
  </w:style>
  <w:style w:type="character" w:customStyle="1" w:styleId="normaltextrun">
    <w:name w:val="normaltextrun"/>
    <w:basedOn w:val="a0"/>
    <w:rsid w:val="00AC597B"/>
  </w:style>
  <w:style w:type="character" w:customStyle="1" w:styleId="eop">
    <w:name w:val="eop"/>
    <w:basedOn w:val="a0"/>
    <w:rsid w:val="00AC5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4876</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ΠΑΝΑΓΙΩΤΗΣ ΑΜΠΕΛΑΣ</dc:creator>
  <cp:lastModifiedBy>eleutheriatsirone@gmail.com</cp:lastModifiedBy>
  <cp:revision>2</cp:revision>
  <cp:lastPrinted>2021-05-25T14:20:00Z</cp:lastPrinted>
  <dcterms:created xsi:type="dcterms:W3CDTF">2024-10-17T14:02:00Z</dcterms:created>
  <dcterms:modified xsi:type="dcterms:W3CDTF">2024-10-17T14:02:00Z</dcterms:modified>
</cp:coreProperties>
</file>