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2FA" w:rsidRDefault="006A17C2" w:rsidP="006A17C2">
      <w:pPr>
        <w:jc w:val="center"/>
        <w:rPr>
          <w:b/>
          <w:sz w:val="24"/>
          <w:szCs w:val="24"/>
          <w:u w:val="single"/>
        </w:rPr>
      </w:pPr>
      <w:r w:rsidRPr="006A17C2">
        <w:rPr>
          <w:b/>
          <w:sz w:val="24"/>
          <w:szCs w:val="24"/>
          <w:u w:val="single"/>
        </w:rPr>
        <w:t>ΕΡΩΤΗΣΕΙΣ ΕΝΟΤΗΤΑ 3</w:t>
      </w:r>
    </w:p>
    <w:p w:rsidR="006A17C2" w:rsidRDefault="006A17C2" w:rsidP="006A17C2">
      <w:pPr>
        <w:pStyle w:val="a3"/>
        <w:numPr>
          <w:ilvl w:val="0"/>
          <w:numId w:val="1"/>
        </w:numPr>
        <w:jc w:val="both"/>
        <w:rPr>
          <w:b/>
          <w:sz w:val="24"/>
          <w:szCs w:val="24"/>
        </w:rPr>
      </w:pPr>
      <w:r>
        <w:rPr>
          <w:b/>
          <w:sz w:val="24"/>
          <w:szCs w:val="24"/>
        </w:rPr>
        <w:t>Να αναφέρετε στηριζόμενοι στο κείμενο επαγγέλματα των αρχαίων Αθηναίων.</w:t>
      </w:r>
    </w:p>
    <w:p w:rsidR="006A17C2" w:rsidRDefault="006A17C2" w:rsidP="006A17C2">
      <w:pPr>
        <w:pStyle w:val="a3"/>
        <w:jc w:val="both"/>
        <w:rPr>
          <w:b/>
          <w:sz w:val="24"/>
          <w:szCs w:val="24"/>
        </w:rPr>
      </w:pPr>
    </w:p>
    <w:p w:rsidR="006A17C2" w:rsidRDefault="006A17C2" w:rsidP="006A17C2">
      <w:pPr>
        <w:pStyle w:val="a3"/>
        <w:jc w:val="both"/>
        <w:rPr>
          <w:sz w:val="24"/>
          <w:szCs w:val="24"/>
        </w:rPr>
      </w:pPr>
      <w:r>
        <w:rPr>
          <w:sz w:val="24"/>
          <w:szCs w:val="24"/>
        </w:rPr>
        <w:t xml:space="preserve">Σύμφωνα με το κείμενο τα επαγγέλματα των αρχαίων Αθηναίων ήταν τα εξής: του ναυτικού, του εμπόρου, του μικροπωλητή, του κατασκευαστή κριθάλευρου, του γεωργού, του κτηνοτρόφου, του </w:t>
      </w:r>
      <w:proofErr w:type="spellStart"/>
      <w:r>
        <w:rPr>
          <w:sz w:val="24"/>
          <w:szCs w:val="24"/>
        </w:rPr>
        <w:t>χλαμυδοποιού</w:t>
      </w:r>
      <w:proofErr w:type="spellEnd"/>
      <w:r>
        <w:rPr>
          <w:sz w:val="24"/>
          <w:szCs w:val="24"/>
        </w:rPr>
        <w:t xml:space="preserve">, του κατασκευαστή </w:t>
      </w:r>
      <w:proofErr w:type="spellStart"/>
      <w:r>
        <w:rPr>
          <w:sz w:val="24"/>
          <w:szCs w:val="24"/>
        </w:rPr>
        <w:t>εξωμίδων</w:t>
      </w:r>
      <w:proofErr w:type="spellEnd"/>
      <w:r>
        <w:rPr>
          <w:sz w:val="24"/>
          <w:szCs w:val="24"/>
        </w:rPr>
        <w:t>, του μαρμαρά, του κεραμοποιού, του μαραγκού, του οικοδόμου και του τσαγκάρη.</w:t>
      </w:r>
    </w:p>
    <w:p w:rsidR="006A17C2" w:rsidRDefault="006A17C2" w:rsidP="006A17C2">
      <w:pPr>
        <w:pStyle w:val="a3"/>
        <w:jc w:val="both"/>
        <w:rPr>
          <w:sz w:val="24"/>
          <w:szCs w:val="24"/>
        </w:rPr>
      </w:pPr>
    </w:p>
    <w:p w:rsidR="006A17C2" w:rsidRDefault="006A17C2" w:rsidP="006A17C2">
      <w:pPr>
        <w:pStyle w:val="a3"/>
        <w:jc w:val="both"/>
        <w:rPr>
          <w:sz w:val="24"/>
          <w:szCs w:val="24"/>
        </w:rPr>
      </w:pPr>
    </w:p>
    <w:p w:rsidR="006A17C2" w:rsidRDefault="006A17C2" w:rsidP="006A17C2">
      <w:pPr>
        <w:pStyle w:val="a3"/>
        <w:jc w:val="both"/>
        <w:rPr>
          <w:sz w:val="24"/>
          <w:szCs w:val="24"/>
        </w:rPr>
      </w:pPr>
    </w:p>
    <w:p w:rsidR="006A17C2" w:rsidRDefault="006A17C2" w:rsidP="006A17C2">
      <w:pPr>
        <w:pStyle w:val="a3"/>
        <w:numPr>
          <w:ilvl w:val="0"/>
          <w:numId w:val="1"/>
        </w:numPr>
        <w:jc w:val="both"/>
        <w:rPr>
          <w:b/>
          <w:sz w:val="24"/>
          <w:szCs w:val="24"/>
        </w:rPr>
      </w:pPr>
      <w:r w:rsidRPr="00306CB4">
        <w:rPr>
          <w:b/>
          <w:sz w:val="24"/>
          <w:szCs w:val="24"/>
        </w:rPr>
        <w:t>Σε ποια επαγγελματική δραστηριότητα διακρίθηκαν οι Αθηναίοι εξαιτίας της αδυναμίας της γης τους να τους συντηρήσει</w:t>
      </w:r>
      <w:r w:rsidRPr="00306CB4">
        <w:rPr>
          <w:rFonts w:cstheme="minorHAnsi"/>
          <w:b/>
          <w:sz w:val="24"/>
          <w:szCs w:val="24"/>
        </w:rPr>
        <w:t>;</w:t>
      </w:r>
      <w:r w:rsidRPr="00306CB4">
        <w:rPr>
          <w:b/>
          <w:sz w:val="24"/>
          <w:szCs w:val="24"/>
        </w:rPr>
        <w:t xml:space="preserve"> Ποια επαγγέλματα που αναφέρονται στο κείμενο σχετίζονται με αυτή τη δραστηριότητα</w:t>
      </w:r>
      <w:r w:rsidRPr="00306CB4">
        <w:rPr>
          <w:rFonts w:cstheme="minorHAnsi"/>
          <w:b/>
          <w:sz w:val="24"/>
          <w:szCs w:val="24"/>
        </w:rPr>
        <w:t>;</w:t>
      </w:r>
    </w:p>
    <w:p w:rsidR="00306CB4" w:rsidRDefault="00306CB4" w:rsidP="00306CB4">
      <w:pPr>
        <w:pStyle w:val="a3"/>
        <w:jc w:val="both"/>
        <w:rPr>
          <w:b/>
          <w:sz w:val="24"/>
          <w:szCs w:val="24"/>
        </w:rPr>
      </w:pPr>
    </w:p>
    <w:p w:rsidR="00306CB4" w:rsidRPr="00306CB4" w:rsidRDefault="00306CB4" w:rsidP="00306CB4">
      <w:pPr>
        <w:pStyle w:val="a3"/>
        <w:jc w:val="both"/>
        <w:rPr>
          <w:sz w:val="24"/>
          <w:szCs w:val="24"/>
        </w:rPr>
      </w:pPr>
      <w:r>
        <w:rPr>
          <w:sz w:val="24"/>
          <w:szCs w:val="24"/>
        </w:rPr>
        <w:t>Οι αρχαίοι Αθηναίοι, επειδή δεν μπορούσαν να συντηρηθούν καλλιεργώντας τη γη τους, στράφηκαν γρήγορα στο εμπόριο, κυρίως στο θαλάσσιο. Οι ναύκληροι ήταν πλοιοκτήτες και κυβερνήτες των εμπορικών πλοίων. Οι έμποροι ασχολούνταν κυρίως με τις εισαγωγές και τις εξαγωγές προϊόντων, ενώ οι κάπηλοι με το λιανικό εμπόριο.</w:t>
      </w:r>
      <w:bookmarkStart w:id="0" w:name="_GoBack"/>
      <w:bookmarkEnd w:id="0"/>
    </w:p>
    <w:sectPr w:rsidR="00306CB4" w:rsidRPr="00306C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4D8"/>
    <w:multiLevelType w:val="hybridMultilevel"/>
    <w:tmpl w:val="80B29F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C2"/>
    <w:rsid w:val="00306CB4"/>
    <w:rsid w:val="006A17C2"/>
    <w:rsid w:val="007232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05BA"/>
  <w15:chartTrackingRefBased/>
  <w15:docId w15:val="{7EE6A8D2-33B9-48C2-B92B-C85B5B29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141</Words>
  <Characters>767</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eleutheriatsirone@gmail.com</dc:creator>
  <cp:keywords/>
  <dc:description/>
  <cp:lastModifiedBy>eleutheriatsirone@gmail.com</cp:lastModifiedBy>
  <cp:revision>1</cp:revision>
  <dcterms:created xsi:type="dcterms:W3CDTF">2024-11-09T09:24:00Z</dcterms:created>
  <dcterms:modified xsi:type="dcterms:W3CDTF">2024-11-09T09:41:00Z</dcterms:modified>
</cp:coreProperties>
</file>