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E4" w:rsidRPr="00D775E4" w:rsidRDefault="00D775E4" w:rsidP="00ED022E">
      <w:pPr>
        <w:jc w:val="center"/>
        <w:rPr>
          <w:b/>
          <w:bCs/>
          <w:sz w:val="36"/>
          <w:szCs w:val="36"/>
        </w:rPr>
      </w:pPr>
      <w:r w:rsidRPr="00D775E4">
        <w:rPr>
          <w:b/>
          <w:bCs/>
          <w:sz w:val="36"/>
          <w:szCs w:val="36"/>
        </w:rPr>
        <w:t>ΕΠΑΝΑΛΗΠΤΙΚΟ ΦΥΛΛΟ ΕΡΓΑΣΙΩΝ</w:t>
      </w:r>
    </w:p>
    <w:p w:rsidR="00D775E4" w:rsidRDefault="00D775E4" w:rsidP="001E65A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ΔΙΑΛΥΜΑΤΑ –</w:t>
      </w:r>
      <w:r w:rsidR="001E65A2">
        <w:rPr>
          <w:b/>
          <w:bCs/>
          <w:sz w:val="32"/>
          <w:szCs w:val="32"/>
        </w:rPr>
        <w:t xml:space="preserve"> ΠΕΡΙΕΚΤΙΚΟΤΗΤΕΣ</w:t>
      </w:r>
    </w:p>
    <w:p w:rsidR="001E65A2" w:rsidRPr="001E65A2" w:rsidRDefault="001E65A2" w:rsidP="001E65A2">
      <w:pPr>
        <w:spacing w:after="0"/>
        <w:jc w:val="center"/>
        <w:rPr>
          <w:bCs/>
          <w:sz w:val="28"/>
          <w:szCs w:val="28"/>
        </w:rPr>
      </w:pPr>
      <w:r w:rsidRPr="001E65A2">
        <w:rPr>
          <w:bCs/>
          <w:sz w:val="28"/>
          <w:szCs w:val="28"/>
        </w:rPr>
        <w:t>(Σελίδες 33-40 του σχολικού βιβλίου)</w:t>
      </w:r>
    </w:p>
    <w:p w:rsidR="001E65A2" w:rsidRDefault="001E65A2" w:rsidP="001E65A2">
      <w:pPr>
        <w:spacing w:after="0"/>
        <w:jc w:val="center"/>
        <w:rPr>
          <w:b/>
          <w:bCs/>
          <w:sz w:val="32"/>
          <w:szCs w:val="32"/>
        </w:rPr>
      </w:pPr>
    </w:p>
    <w:p w:rsidR="00D775E4" w:rsidRDefault="001E65A2" w:rsidP="001E65A2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>ΟΝΟΜΑΤΕΠΩΝΥΜΟ :__________________________________</w:t>
      </w:r>
    </w:p>
    <w:p w:rsidR="001E65A2" w:rsidRDefault="001E65A2" w:rsidP="00ED022E">
      <w:pPr>
        <w:jc w:val="center"/>
        <w:rPr>
          <w:b/>
          <w:bCs/>
          <w:sz w:val="32"/>
          <w:szCs w:val="32"/>
        </w:rPr>
      </w:pPr>
    </w:p>
    <w:p w:rsidR="00ED022E" w:rsidRDefault="00ED022E" w:rsidP="00ED022E">
      <w:pPr>
        <w:jc w:val="center"/>
        <w:rPr>
          <w:b/>
          <w:bCs/>
          <w:sz w:val="32"/>
          <w:szCs w:val="32"/>
        </w:rPr>
      </w:pPr>
      <w:r w:rsidRPr="00ED022E">
        <w:rPr>
          <w:b/>
          <w:bCs/>
          <w:sz w:val="32"/>
          <w:szCs w:val="32"/>
        </w:rPr>
        <w:t>H περιεκτικότητα των διαλυμάτων με λίγα λόγια</w:t>
      </w:r>
    </w:p>
    <w:p w:rsidR="00ED022E" w:rsidRPr="001E65A2" w:rsidRDefault="00ED022E" w:rsidP="00ED022E">
      <w:pPr>
        <w:pStyle w:val="a4"/>
        <w:numPr>
          <w:ilvl w:val="0"/>
          <w:numId w:val="1"/>
        </w:numPr>
        <w:ind w:right="-483"/>
        <w:rPr>
          <w:sz w:val="28"/>
          <w:szCs w:val="28"/>
        </w:rPr>
      </w:pPr>
      <w:r w:rsidRPr="001E65A2">
        <w:rPr>
          <w:sz w:val="28"/>
          <w:szCs w:val="28"/>
        </w:rPr>
        <w:t xml:space="preserve">Η περιεκτικότητα στα εκατό </w:t>
      </w:r>
      <w:r w:rsidRPr="001E65A2">
        <w:rPr>
          <w:b/>
          <w:bCs/>
          <w:sz w:val="28"/>
          <w:szCs w:val="28"/>
        </w:rPr>
        <w:t xml:space="preserve">βάρος κατά βάρος </w:t>
      </w:r>
      <w:r w:rsidRPr="001E65A2">
        <w:rPr>
          <w:sz w:val="28"/>
          <w:szCs w:val="28"/>
        </w:rPr>
        <w:t xml:space="preserve">ή απλώς περιεκτικότητα στα εκατό κατά βάρος, συμβολίζεται ως x </w:t>
      </w:r>
      <w:r w:rsidRPr="001E65A2">
        <w:rPr>
          <w:b/>
          <w:bCs/>
          <w:sz w:val="28"/>
          <w:szCs w:val="28"/>
        </w:rPr>
        <w:t>% w/w</w:t>
      </w:r>
      <w:r w:rsidRPr="001E65A2">
        <w:rPr>
          <w:sz w:val="28"/>
          <w:szCs w:val="28"/>
        </w:rPr>
        <w:t xml:space="preserve">, και σημαίνει ότι σε 100 μονάδες βάρους του διαλύματος περιέχονται x μονάδες βάρους της διαλυμένης ουσίας. </w:t>
      </w:r>
    </w:p>
    <w:p w:rsidR="00ED022E" w:rsidRPr="001E65A2" w:rsidRDefault="00ED022E" w:rsidP="00ED022E">
      <w:pPr>
        <w:pStyle w:val="a4"/>
        <w:ind w:left="11" w:right="-483"/>
        <w:rPr>
          <w:sz w:val="28"/>
          <w:szCs w:val="28"/>
        </w:rPr>
      </w:pPr>
    </w:p>
    <w:p w:rsidR="00ED022E" w:rsidRPr="001E65A2" w:rsidRDefault="00ED022E" w:rsidP="00ED022E">
      <w:pPr>
        <w:pStyle w:val="a4"/>
        <w:numPr>
          <w:ilvl w:val="0"/>
          <w:numId w:val="1"/>
        </w:numPr>
        <w:ind w:right="-483"/>
        <w:rPr>
          <w:sz w:val="28"/>
          <w:szCs w:val="28"/>
        </w:rPr>
      </w:pPr>
      <w:r w:rsidRPr="001E65A2">
        <w:rPr>
          <w:sz w:val="28"/>
          <w:szCs w:val="28"/>
        </w:rPr>
        <w:t xml:space="preserve">Η περιεκτικότητα στα εκατό </w:t>
      </w:r>
      <w:r w:rsidRPr="001E65A2">
        <w:rPr>
          <w:b/>
          <w:bCs/>
          <w:sz w:val="28"/>
          <w:szCs w:val="28"/>
        </w:rPr>
        <w:t xml:space="preserve">βάρος κατ' όγκο </w:t>
      </w:r>
      <w:r w:rsidRPr="001E65A2">
        <w:rPr>
          <w:sz w:val="28"/>
          <w:szCs w:val="28"/>
        </w:rPr>
        <w:t xml:space="preserve">ή απλώς περιεκτικότητα στα εκατό κατ' όγκο, συμβολίζεται ως x </w:t>
      </w:r>
      <w:r w:rsidRPr="001E65A2">
        <w:rPr>
          <w:b/>
          <w:bCs/>
          <w:sz w:val="28"/>
          <w:szCs w:val="28"/>
        </w:rPr>
        <w:t xml:space="preserve">% w/v </w:t>
      </w:r>
      <w:r w:rsidRPr="001E65A2">
        <w:rPr>
          <w:sz w:val="28"/>
          <w:szCs w:val="28"/>
        </w:rPr>
        <w:t xml:space="preserve">και σημαίνει ότι σε 100 μονάδες όγκου του διαλύματος περιέχονται x μονάδες βάρους της διαλυμένης ουσίας. </w:t>
      </w:r>
    </w:p>
    <w:p w:rsidR="00ED022E" w:rsidRPr="001E65A2" w:rsidRDefault="00ED022E" w:rsidP="00ED022E">
      <w:pPr>
        <w:pStyle w:val="a4"/>
        <w:rPr>
          <w:sz w:val="28"/>
          <w:szCs w:val="28"/>
        </w:rPr>
      </w:pPr>
    </w:p>
    <w:p w:rsidR="00ED022E" w:rsidRPr="001E65A2" w:rsidRDefault="00ED022E" w:rsidP="00ED022E">
      <w:pPr>
        <w:pStyle w:val="a4"/>
        <w:numPr>
          <w:ilvl w:val="0"/>
          <w:numId w:val="1"/>
        </w:numPr>
        <w:ind w:right="-483"/>
        <w:rPr>
          <w:sz w:val="28"/>
          <w:szCs w:val="28"/>
        </w:rPr>
      </w:pPr>
      <w:r w:rsidRPr="001E65A2">
        <w:rPr>
          <w:sz w:val="28"/>
          <w:szCs w:val="28"/>
        </w:rPr>
        <w:t xml:space="preserve">Η περιεκτικότητα στα εκατό </w:t>
      </w:r>
      <w:r w:rsidRPr="001E65A2">
        <w:rPr>
          <w:b/>
          <w:bCs/>
          <w:sz w:val="28"/>
          <w:szCs w:val="28"/>
        </w:rPr>
        <w:t xml:space="preserve">όγκο κατ' όγκο </w:t>
      </w:r>
      <w:r w:rsidRPr="001E65A2">
        <w:rPr>
          <w:sz w:val="28"/>
          <w:szCs w:val="28"/>
        </w:rPr>
        <w:t xml:space="preserve">συμβολίζεται ως x </w:t>
      </w:r>
      <w:r w:rsidRPr="001E65A2">
        <w:rPr>
          <w:b/>
          <w:bCs/>
          <w:sz w:val="28"/>
          <w:szCs w:val="28"/>
        </w:rPr>
        <w:t xml:space="preserve">% v/v </w:t>
      </w:r>
      <w:r w:rsidRPr="001E65A2">
        <w:rPr>
          <w:sz w:val="28"/>
          <w:szCs w:val="28"/>
        </w:rPr>
        <w:t xml:space="preserve">ή x </w:t>
      </w:r>
      <w:proofErr w:type="spellStart"/>
      <w:r w:rsidRPr="001E65A2">
        <w:rPr>
          <w:b/>
          <w:bCs/>
          <w:sz w:val="28"/>
          <w:szCs w:val="28"/>
        </w:rPr>
        <w:t>vol</w:t>
      </w:r>
      <w:proofErr w:type="spellEnd"/>
      <w:r w:rsidRPr="001E65A2">
        <w:rPr>
          <w:b/>
          <w:bCs/>
          <w:sz w:val="28"/>
          <w:szCs w:val="28"/>
        </w:rPr>
        <w:t xml:space="preserve"> </w:t>
      </w:r>
      <w:r w:rsidRPr="001E65A2">
        <w:rPr>
          <w:sz w:val="28"/>
          <w:szCs w:val="28"/>
        </w:rPr>
        <w:t>και σημαίνει ότι σε 100 μονάδες όγκου του διαλύματος περιέχονται x μονάδες όγκου της διαλυμένης ουσίας.</w:t>
      </w:r>
    </w:p>
    <w:p w:rsidR="00ED022E" w:rsidRPr="001E65A2" w:rsidRDefault="00ED022E" w:rsidP="00ED022E">
      <w:pPr>
        <w:pStyle w:val="a4"/>
        <w:ind w:left="11" w:right="-483"/>
        <w:rPr>
          <w:sz w:val="28"/>
          <w:szCs w:val="28"/>
        </w:rPr>
      </w:pPr>
      <w:r w:rsidRPr="001E65A2">
        <w:rPr>
          <w:sz w:val="28"/>
          <w:szCs w:val="28"/>
        </w:rPr>
        <w:t xml:space="preserve"> </w:t>
      </w:r>
    </w:p>
    <w:p w:rsidR="00ED022E" w:rsidRPr="001E65A2" w:rsidRDefault="00ED022E" w:rsidP="00ED022E">
      <w:pPr>
        <w:pStyle w:val="a4"/>
        <w:numPr>
          <w:ilvl w:val="0"/>
          <w:numId w:val="1"/>
        </w:numPr>
        <w:ind w:right="-483"/>
        <w:rPr>
          <w:sz w:val="28"/>
          <w:szCs w:val="28"/>
        </w:rPr>
      </w:pPr>
      <w:proofErr w:type="spellStart"/>
      <w:r w:rsidRPr="001E65A2">
        <w:rPr>
          <w:sz w:val="28"/>
          <w:szCs w:val="28"/>
        </w:rPr>
        <w:t>Kατά</w:t>
      </w:r>
      <w:proofErr w:type="spellEnd"/>
      <w:r w:rsidRPr="001E65A2">
        <w:rPr>
          <w:sz w:val="28"/>
          <w:szCs w:val="28"/>
        </w:rPr>
        <w:t xml:space="preserve"> τον υπολογισμό των περιεκτικοτήτων η μονάδα βάρους είναι το g ή το </w:t>
      </w:r>
      <w:proofErr w:type="spellStart"/>
      <w:r w:rsidRPr="001E65A2">
        <w:rPr>
          <w:sz w:val="28"/>
          <w:szCs w:val="28"/>
        </w:rPr>
        <w:t>Kg</w:t>
      </w:r>
      <w:proofErr w:type="spellEnd"/>
      <w:r w:rsidRPr="001E65A2">
        <w:rPr>
          <w:sz w:val="28"/>
          <w:szCs w:val="28"/>
        </w:rPr>
        <w:t xml:space="preserve"> (1 </w:t>
      </w:r>
      <w:proofErr w:type="spellStart"/>
      <w:r w:rsidRPr="001E65A2">
        <w:rPr>
          <w:sz w:val="28"/>
          <w:szCs w:val="28"/>
        </w:rPr>
        <w:t>Κg</w:t>
      </w:r>
      <w:proofErr w:type="spellEnd"/>
      <w:r w:rsidRPr="001E65A2">
        <w:rPr>
          <w:sz w:val="28"/>
          <w:szCs w:val="28"/>
        </w:rPr>
        <w:t xml:space="preserve"> = 1000 g) και η μονάδα </w:t>
      </w:r>
      <w:proofErr w:type="spellStart"/>
      <w:r w:rsidRPr="001E65A2">
        <w:rPr>
          <w:sz w:val="28"/>
          <w:szCs w:val="28"/>
        </w:rPr>
        <w:t>μονάδα</w:t>
      </w:r>
      <w:proofErr w:type="spellEnd"/>
      <w:r w:rsidRPr="001E65A2">
        <w:rPr>
          <w:sz w:val="28"/>
          <w:szCs w:val="28"/>
        </w:rPr>
        <w:t xml:space="preserve"> όγκου το </w:t>
      </w:r>
      <w:proofErr w:type="spellStart"/>
      <w:r w:rsidRPr="001E65A2">
        <w:rPr>
          <w:sz w:val="28"/>
          <w:szCs w:val="28"/>
        </w:rPr>
        <w:t>mL</w:t>
      </w:r>
      <w:proofErr w:type="spellEnd"/>
      <w:r w:rsidRPr="001E65A2">
        <w:rPr>
          <w:sz w:val="28"/>
          <w:szCs w:val="28"/>
        </w:rPr>
        <w:t xml:space="preserve"> ή το L αντίστοιχα (1 L = 1000 </w:t>
      </w:r>
      <w:proofErr w:type="spellStart"/>
      <w:r w:rsidRPr="001E65A2">
        <w:rPr>
          <w:sz w:val="28"/>
          <w:szCs w:val="28"/>
        </w:rPr>
        <w:t>mL</w:t>
      </w:r>
      <w:proofErr w:type="spellEnd"/>
      <w:r w:rsidRPr="001E65A2">
        <w:rPr>
          <w:sz w:val="28"/>
          <w:szCs w:val="28"/>
        </w:rPr>
        <w:t xml:space="preserve">). </w:t>
      </w:r>
    </w:p>
    <w:p w:rsidR="00ED022E" w:rsidRPr="001E65A2" w:rsidRDefault="00ED022E" w:rsidP="00ED022E">
      <w:pPr>
        <w:pStyle w:val="a4"/>
        <w:rPr>
          <w:sz w:val="28"/>
          <w:szCs w:val="28"/>
        </w:rPr>
      </w:pPr>
    </w:p>
    <w:p w:rsidR="00ED022E" w:rsidRPr="001E65A2" w:rsidRDefault="00ED022E" w:rsidP="00ED022E">
      <w:pPr>
        <w:pStyle w:val="a4"/>
        <w:numPr>
          <w:ilvl w:val="0"/>
          <w:numId w:val="1"/>
        </w:numPr>
        <w:ind w:right="-483"/>
        <w:rPr>
          <w:sz w:val="28"/>
          <w:szCs w:val="28"/>
        </w:rPr>
      </w:pPr>
      <w:r w:rsidRPr="001E65A2">
        <w:rPr>
          <w:sz w:val="28"/>
          <w:szCs w:val="28"/>
        </w:rPr>
        <w:t xml:space="preserve">Η μέγιστη ποσότητα μιας ουσίας που μπορεί να διαλυθεί σε ορισμένη ποσότητα διαλύτη σε ορισμένες συνθήκες ονομάζεται </w:t>
      </w:r>
      <w:r w:rsidRPr="001E65A2">
        <w:rPr>
          <w:b/>
          <w:bCs/>
          <w:sz w:val="28"/>
          <w:szCs w:val="28"/>
        </w:rPr>
        <w:t xml:space="preserve">διαλυτότητα της ουσίας </w:t>
      </w:r>
      <w:r w:rsidRPr="001E65A2">
        <w:rPr>
          <w:sz w:val="28"/>
          <w:szCs w:val="28"/>
        </w:rPr>
        <w:t xml:space="preserve">στο διαλύτη. Η διαλυτότητα σε υγρούς διαλύτες μετριέται σε g ουσίας σε 100 g διαλύτη (ή </w:t>
      </w:r>
      <w:proofErr w:type="spellStart"/>
      <w:r w:rsidRPr="001E65A2">
        <w:rPr>
          <w:sz w:val="28"/>
          <w:szCs w:val="28"/>
        </w:rPr>
        <w:t>mL</w:t>
      </w:r>
      <w:proofErr w:type="spellEnd"/>
      <w:r w:rsidRPr="001E65A2">
        <w:rPr>
          <w:sz w:val="28"/>
          <w:szCs w:val="28"/>
        </w:rPr>
        <w:t xml:space="preserve"> για το νερό). </w:t>
      </w:r>
    </w:p>
    <w:p w:rsidR="00ED022E" w:rsidRDefault="00ED022E" w:rsidP="00ED022E">
      <w:pPr>
        <w:ind w:left="-709" w:right="-483"/>
        <w:rPr>
          <w:sz w:val="28"/>
          <w:szCs w:val="28"/>
        </w:rPr>
      </w:pPr>
    </w:p>
    <w:p w:rsidR="001E65A2" w:rsidRPr="00ED022E" w:rsidRDefault="001E65A2" w:rsidP="00ED022E">
      <w:pPr>
        <w:ind w:left="-709" w:right="-483"/>
        <w:rPr>
          <w:sz w:val="28"/>
          <w:szCs w:val="28"/>
        </w:rPr>
      </w:pPr>
    </w:p>
    <w:p w:rsidR="00ED022E" w:rsidRPr="00D775E4" w:rsidRDefault="00ED022E" w:rsidP="00ED022E">
      <w:pPr>
        <w:rPr>
          <w:b/>
          <w:bCs/>
          <w:sz w:val="28"/>
          <w:szCs w:val="28"/>
        </w:rPr>
      </w:pPr>
      <w:r w:rsidRPr="00D775E4">
        <w:rPr>
          <w:b/>
          <w:bCs/>
          <w:sz w:val="28"/>
          <w:szCs w:val="28"/>
        </w:rPr>
        <w:lastRenderedPageBreak/>
        <w:t>Επιλέξτε τη σωστή απάντηση .</w:t>
      </w:r>
    </w:p>
    <w:p w:rsidR="00000000" w:rsidRPr="00837D79" w:rsidRDefault="00837D79" w:rsidP="00ED022E">
      <w:pPr>
        <w:ind w:left="-567"/>
        <w:rPr>
          <w:b/>
          <w:bCs/>
          <w:sz w:val="28"/>
          <w:szCs w:val="28"/>
        </w:rPr>
      </w:pPr>
      <w:r w:rsidRPr="00837D79">
        <w:rPr>
          <w:b/>
          <w:bCs/>
          <w:sz w:val="28"/>
          <w:szCs w:val="28"/>
        </w:rPr>
        <w:t xml:space="preserve">1. </w:t>
      </w:r>
      <w:r w:rsidR="00DD41F0" w:rsidRPr="00837D79">
        <w:rPr>
          <w:b/>
          <w:bCs/>
          <w:sz w:val="28"/>
          <w:szCs w:val="28"/>
        </w:rPr>
        <w:t>H περιεκτικότητα στα εκατό (%) ενός διαλύματος εκφράζει:</w:t>
      </w:r>
    </w:p>
    <w:p w:rsidR="00ED022E" w:rsidRPr="00837D79" w:rsidRDefault="00ED022E" w:rsidP="00837D79">
      <w:pPr>
        <w:ind w:right="-625"/>
        <w:rPr>
          <w:sz w:val="28"/>
          <w:szCs w:val="28"/>
        </w:rPr>
      </w:pPr>
      <w:r w:rsidRPr="00837D79">
        <w:rPr>
          <w:sz w:val="28"/>
          <w:szCs w:val="28"/>
        </w:rPr>
        <w:t>α) Την ποσότητα της διαλυμένης ουσίας</w:t>
      </w:r>
      <w:r w:rsidRPr="00837D79">
        <w:rPr>
          <w:sz w:val="28"/>
          <w:szCs w:val="28"/>
        </w:rPr>
        <w:br/>
        <w:t>β) Την αναλογία των ποσοτήτων διαλυμένης ουσίας και διαλύτη</w:t>
      </w:r>
      <w:r w:rsidRPr="00837D79">
        <w:rPr>
          <w:sz w:val="28"/>
          <w:szCs w:val="28"/>
        </w:rPr>
        <w:br/>
        <w:t>γ) Την ποσότητα του διαλύτη</w:t>
      </w:r>
    </w:p>
    <w:p w:rsidR="00837D79" w:rsidRPr="00ED022E" w:rsidRDefault="00837D79" w:rsidP="00837D79">
      <w:pPr>
        <w:ind w:left="-567" w:right="-625"/>
        <w:rPr>
          <w:sz w:val="32"/>
          <w:szCs w:val="32"/>
        </w:rPr>
      </w:pPr>
      <w:r w:rsidRPr="00837D79">
        <w:rPr>
          <w:sz w:val="28"/>
          <w:szCs w:val="28"/>
        </w:rPr>
        <w:t xml:space="preserve">    _________________</w:t>
      </w:r>
    </w:p>
    <w:p w:rsidR="00837D79" w:rsidRPr="00837D79" w:rsidRDefault="00837D79" w:rsidP="00837D79">
      <w:pPr>
        <w:ind w:left="-567" w:right="-341"/>
        <w:rPr>
          <w:sz w:val="28"/>
          <w:szCs w:val="28"/>
        </w:rPr>
      </w:pPr>
      <w:r w:rsidRPr="00837D79">
        <w:rPr>
          <w:b/>
          <w:bCs/>
          <w:sz w:val="28"/>
          <w:szCs w:val="28"/>
        </w:rPr>
        <w:t>2. Τα 300 g ενός διαλύματος ζάχαρης σε νερό με περιεκτικότητα 5 % w/w πόσα g ζάχαρης περιέχουν;</w:t>
      </w:r>
    </w:p>
    <w:p w:rsidR="00837D79" w:rsidRPr="00837D79" w:rsidRDefault="00837D79" w:rsidP="00837D79">
      <w:pPr>
        <w:spacing w:after="0"/>
        <w:rPr>
          <w:sz w:val="28"/>
          <w:szCs w:val="28"/>
        </w:rPr>
      </w:pPr>
      <w:r w:rsidRPr="00837D79">
        <w:rPr>
          <w:sz w:val="28"/>
          <w:szCs w:val="28"/>
        </w:rPr>
        <w:t>α) 5</w:t>
      </w:r>
      <w:r w:rsidRPr="00837D79">
        <w:rPr>
          <w:sz w:val="28"/>
          <w:szCs w:val="28"/>
          <w:lang w:val="en-US"/>
        </w:rPr>
        <w:t xml:space="preserve"> g</w:t>
      </w:r>
    </w:p>
    <w:p w:rsidR="00837D79" w:rsidRPr="00837D79" w:rsidRDefault="00837D79" w:rsidP="00837D79">
      <w:pPr>
        <w:spacing w:after="0"/>
        <w:rPr>
          <w:sz w:val="28"/>
          <w:szCs w:val="28"/>
        </w:rPr>
      </w:pPr>
      <w:r w:rsidRPr="00837D79">
        <w:rPr>
          <w:sz w:val="28"/>
          <w:szCs w:val="28"/>
        </w:rPr>
        <w:t>β) 15</w:t>
      </w:r>
      <w:r w:rsidRPr="00837D79">
        <w:rPr>
          <w:sz w:val="28"/>
          <w:szCs w:val="28"/>
          <w:lang w:val="en-US"/>
        </w:rPr>
        <w:t xml:space="preserve"> g</w:t>
      </w:r>
      <w:r w:rsidRPr="00837D79">
        <w:rPr>
          <w:sz w:val="28"/>
          <w:szCs w:val="28"/>
        </w:rPr>
        <w:t xml:space="preserve"> </w:t>
      </w:r>
    </w:p>
    <w:p w:rsidR="00837D79" w:rsidRPr="00837D79" w:rsidRDefault="00837D79" w:rsidP="00837D79">
      <w:pPr>
        <w:spacing w:after="0"/>
        <w:rPr>
          <w:sz w:val="28"/>
          <w:szCs w:val="28"/>
        </w:rPr>
      </w:pPr>
      <w:r w:rsidRPr="00837D79">
        <w:rPr>
          <w:sz w:val="28"/>
          <w:szCs w:val="28"/>
        </w:rPr>
        <w:t>γ) 30</w:t>
      </w:r>
      <w:r w:rsidRPr="00837D79">
        <w:rPr>
          <w:sz w:val="28"/>
          <w:szCs w:val="28"/>
          <w:lang w:val="en-US"/>
        </w:rPr>
        <w:t xml:space="preserve"> g</w:t>
      </w:r>
      <w:r w:rsidRPr="00837D79">
        <w:rPr>
          <w:sz w:val="28"/>
          <w:szCs w:val="28"/>
        </w:rPr>
        <w:t xml:space="preserve"> </w:t>
      </w:r>
    </w:p>
    <w:p w:rsidR="00ED022E" w:rsidRPr="00837D79" w:rsidRDefault="00837D79" w:rsidP="00837D79">
      <w:pPr>
        <w:spacing w:after="0"/>
        <w:rPr>
          <w:sz w:val="28"/>
          <w:szCs w:val="28"/>
        </w:rPr>
      </w:pPr>
      <w:r w:rsidRPr="00837D79">
        <w:rPr>
          <w:sz w:val="28"/>
          <w:szCs w:val="28"/>
        </w:rPr>
        <w:t>δ) 60</w:t>
      </w:r>
      <w:r w:rsidRPr="00837D79">
        <w:rPr>
          <w:sz w:val="28"/>
          <w:szCs w:val="28"/>
          <w:lang w:val="en-US"/>
        </w:rPr>
        <w:t xml:space="preserve"> g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>_______________</w:t>
      </w:r>
    </w:p>
    <w:p w:rsidR="00837D79" w:rsidRDefault="00837D79" w:rsidP="00837D79">
      <w:pPr>
        <w:spacing w:after="0"/>
        <w:ind w:left="-284"/>
        <w:rPr>
          <w:sz w:val="32"/>
          <w:szCs w:val="32"/>
        </w:rPr>
      </w:pPr>
    </w:p>
    <w:p w:rsidR="00837D79" w:rsidRPr="00837D79" w:rsidRDefault="00837D79" w:rsidP="00837D79">
      <w:pPr>
        <w:spacing w:after="0"/>
        <w:ind w:left="-567" w:right="-341"/>
        <w:rPr>
          <w:b/>
          <w:bCs/>
          <w:sz w:val="28"/>
          <w:szCs w:val="28"/>
        </w:rPr>
      </w:pPr>
      <w:r w:rsidRPr="00837D79">
        <w:rPr>
          <w:b/>
          <w:bCs/>
          <w:sz w:val="28"/>
          <w:szCs w:val="28"/>
        </w:rPr>
        <w:t xml:space="preserve">3.  Ένα διάλυμα αλατιού σε νερό περιεκτικότητας 10 % w/v περιέχει  25 g αλάτι. Ποιός είναι ο όγκος του διαλύματος σε </w:t>
      </w:r>
      <w:proofErr w:type="spellStart"/>
      <w:r w:rsidRPr="00837D79">
        <w:rPr>
          <w:b/>
          <w:bCs/>
          <w:sz w:val="28"/>
          <w:szCs w:val="28"/>
        </w:rPr>
        <w:t>mL</w:t>
      </w:r>
      <w:proofErr w:type="spellEnd"/>
      <w:r w:rsidRPr="00837D79">
        <w:rPr>
          <w:b/>
          <w:bCs/>
          <w:sz w:val="28"/>
          <w:szCs w:val="28"/>
        </w:rPr>
        <w:t xml:space="preserve">; 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 xml:space="preserve">         α) 50 </w:t>
      </w:r>
      <w:proofErr w:type="spellStart"/>
      <w:r w:rsidRPr="00837D79">
        <w:rPr>
          <w:sz w:val="28"/>
          <w:szCs w:val="28"/>
          <w:lang w:val="en-US"/>
        </w:rPr>
        <w:t>mL</w:t>
      </w:r>
      <w:proofErr w:type="spellEnd"/>
      <w:r w:rsidRPr="00837D79">
        <w:rPr>
          <w:sz w:val="28"/>
          <w:szCs w:val="28"/>
        </w:rPr>
        <w:t xml:space="preserve"> 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 xml:space="preserve">         β) 100 </w:t>
      </w:r>
      <w:proofErr w:type="spellStart"/>
      <w:r w:rsidRPr="00837D79">
        <w:rPr>
          <w:sz w:val="28"/>
          <w:szCs w:val="28"/>
          <w:lang w:val="en-US"/>
        </w:rPr>
        <w:t>mL</w:t>
      </w:r>
      <w:proofErr w:type="spellEnd"/>
      <w:r w:rsidRPr="00837D79">
        <w:rPr>
          <w:sz w:val="28"/>
          <w:szCs w:val="28"/>
        </w:rPr>
        <w:t xml:space="preserve"> 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 xml:space="preserve">         γ) 250</w:t>
      </w:r>
      <w:r w:rsidRPr="00837D79">
        <w:rPr>
          <w:sz w:val="28"/>
          <w:szCs w:val="28"/>
          <w:lang w:val="en-US"/>
        </w:rPr>
        <w:t xml:space="preserve"> </w:t>
      </w:r>
      <w:proofErr w:type="spellStart"/>
      <w:r w:rsidRPr="00837D79">
        <w:rPr>
          <w:sz w:val="28"/>
          <w:szCs w:val="28"/>
          <w:lang w:val="en-US"/>
        </w:rPr>
        <w:t>mL</w:t>
      </w:r>
      <w:proofErr w:type="spellEnd"/>
      <w:r w:rsidRPr="00837D79">
        <w:rPr>
          <w:sz w:val="28"/>
          <w:szCs w:val="28"/>
        </w:rPr>
        <w:t xml:space="preserve"> 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 xml:space="preserve">         δ) 500</w:t>
      </w:r>
      <w:r w:rsidRPr="00837D79">
        <w:rPr>
          <w:sz w:val="28"/>
          <w:szCs w:val="28"/>
          <w:lang w:val="en-US"/>
        </w:rPr>
        <w:t xml:space="preserve"> </w:t>
      </w:r>
      <w:proofErr w:type="spellStart"/>
      <w:r w:rsidRPr="00837D79">
        <w:rPr>
          <w:sz w:val="28"/>
          <w:szCs w:val="28"/>
          <w:lang w:val="en-US"/>
        </w:rPr>
        <w:t>mL</w:t>
      </w:r>
      <w:proofErr w:type="spellEnd"/>
    </w:p>
    <w:p w:rsid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>_______________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b/>
          <w:bCs/>
          <w:sz w:val="28"/>
          <w:szCs w:val="28"/>
        </w:rPr>
        <w:t xml:space="preserve">4. Σε 130 </w:t>
      </w:r>
      <w:proofErr w:type="spellStart"/>
      <w:r w:rsidRPr="00837D79">
        <w:rPr>
          <w:b/>
          <w:bCs/>
          <w:sz w:val="28"/>
          <w:szCs w:val="28"/>
        </w:rPr>
        <w:t>mL</w:t>
      </w:r>
      <w:proofErr w:type="spellEnd"/>
      <w:r w:rsidRPr="00837D79">
        <w:rPr>
          <w:b/>
          <w:bCs/>
          <w:sz w:val="28"/>
          <w:szCs w:val="28"/>
        </w:rPr>
        <w:t xml:space="preserve"> νερού προσθέτουμε 70 </w:t>
      </w:r>
      <w:proofErr w:type="spellStart"/>
      <w:r w:rsidRPr="00837D79">
        <w:rPr>
          <w:b/>
          <w:bCs/>
          <w:sz w:val="28"/>
          <w:szCs w:val="28"/>
        </w:rPr>
        <w:t>mL</w:t>
      </w:r>
      <w:proofErr w:type="spellEnd"/>
      <w:r w:rsidRPr="00837D79">
        <w:rPr>
          <w:b/>
          <w:bCs/>
          <w:sz w:val="28"/>
          <w:szCs w:val="28"/>
        </w:rPr>
        <w:t xml:space="preserve"> αλκοόλης. Ποια είναι η</w:t>
      </w:r>
      <w:r w:rsidRPr="00837D79">
        <w:rPr>
          <w:b/>
          <w:bCs/>
          <w:sz w:val="28"/>
          <w:szCs w:val="28"/>
        </w:rPr>
        <w:br/>
        <w:t xml:space="preserve">    περιεκτικότητα % v/v σε αλκοόλη του διαλύματος που προκύπτει; 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b/>
          <w:bCs/>
          <w:sz w:val="28"/>
          <w:szCs w:val="28"/>
        </w:rPr>
        <w:t xml:space="preserve">        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b/>
          <w:bCs/>
          <w:sz w:val="28"/>
          <w:szCs w:val="28"/>
        </w:rPr>
        <w:t xml:space="preserve">      </w:t>
      </w:r>
      <w:r w:rsidRPr="00837D79">
        <w:rPr>
          <w:sz w:val="28"/>
          <w:szCs w:val="28"/>
        </w:rPr>
        <w:t xml:space="preserve">  α) 17,5 %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 xml:space="preserve">        β)  35 %</w:t>
      </w:r>
    </w:p>
    <w:p w:rsidR="00837D79" w:rsidRP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 xml:space="preserve">        γ)  65 %</w:t>
      </w:r>
    </w:p>
    <w:p w:rsidR="00837D79" w:rsidRDefault="00837D79" w:rsidP="00837D79">
      <w:pPr>
        <w:spacing w:after="0"/>
        <w:ind w:left="-284"/>
        <w:rPr>
          <w:sz w:val="28"/>
          <w:szCs w:val="28"/>
        </w:rPr>
      </w:pPr>
      <w:r w:rsidRPr="00837D79">
        <w:rPr>
          <w:sz w:val="28"/>
          <w:szCs w:val="28"/>
        </w:rPr>
        <w:t xml:space="preserve">        δ)  70 %</w:t>
      </w:r>
    </w:p>
    <w:p w:rsidR="00837D79" w:rsidRDefault="00837D79" w:rsidP="00837D79">
      <w:pPr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37D79" w:rsidRDefault="00837D79" w:rsidP="00837D79">
      <w:pPr>
        <w:spacing w:after="0" w:line="240" w:lineRule="auto"/>
        <w:ind w:left="-284"/>
        <w:rPr>
          <w:sz w:val="28"/>
          <w:szCs w:val="28"/>
        </w:rPr>
      </w:pPr>
    </w:p>
    <w:p w:rsidR="00837D79" w:rsidRPr="001E65A2" w:rsidRDefault="00837D79" w:rsidP="00837D79">
      <w:pPr>
        <w:spacing w:after="0"/>
        <w:ind w:left="-284"/>
        <w:jc w:val="center"/>
        <w:rPr>
          <w:b/>
          <w:sz w:val="28"/>
          <w:szCs w:val="28"/>
        </w:rPr>
      </w:pPr>
      <w:r w:rsidRPr="001E65A2">
        <w:rPr>
          <w:b/>
          <w:sz w:val="28"/>
          <w:szCs w:val="28"/>
        </w:rPr>
        <w:t>ΚΑΛΗ ΕΠΙΤΥΧΙΑ</w:t>
      </w:r>
    </w:p>
    <w:sectPr w:rsidR="00837D79" w:rsidRPr="001E65A2" w:rsidSect="008E7BA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F0" w:rsidRDefault="00DD41F0" w:rsidP="001E65A2">
      <w:pPr>
        <w:spacing w:after="0" w:line="240" w:lineRule="auto"/>
      </w:pPr>
      <w:r>
        <w:separator/>
      </w:r>
    </w:p>
  </w:endnote>
  <w:endnote w:type="continuationSeparator" w:id="0">
    <w:p w:rsidR="00DD41F0" w:rsidRDefault="00DD41F0" w:rsidP="001E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548501"/>
      <w:docPartObj>
        <w:docPartGallery w:val="Page Numbers (Bottom of Page)"/>
        <w:docPartUnique/>
      </w:docPartObj>
    </w:sdtPr>
    <w:sdtContent>
      <w:p w:rsidR="001E65A2" w:rsidRDefault="001E65A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65A2" w:rsidRDefault="001E65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F0" w:rsidRDefault="00DD41F0" w:rsidP="001E65A2">
      <w:pPr>
        <w:spacing w:after="0" w:line="240" w:lineRule="auto"/>
      </w:pPr>
      <w:r>
        <w:separator/>
      </w:r>
    </w:p>
  </w:footnote>
  <w:footnote w:type="continuationSeparator" w:id="0">
    <w:p w:rsidR="00DD41F0" w:rsidRDefault="00DD41F0" w:rsidP="001E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781"/>
    <w:multiLevelType w:val="hybridMultilevel"/>
    <w:tmpl w:val="A5C0588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A0A69C3"/>
    <w:multiLevelType w:val="hybridMultilevel"/>
    <w:tmpl w:val="7BC48390"/>
    <w:lvl w:ilvl="0" w:tplc="CD9EB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E3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4A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24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E3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05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EC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0D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2C7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BC"/>
    <w:rsid w:val="001E65A2"/>
    <w:rsid w:val="00652EBC"/>
    <w:rsid w:val="00837D79"/>
    <w:rsid w:val="008E7BAC"/>
    <w:rsid w:val="00D775E4"/>
    <w:rsid w:val="00DD41F0"/>
    <w:rsid w:val="00ED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02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022E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1E6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E65A2"/>
  </w:style>
  <w:style w:type="paragraph" w:styleId="a6">
    <w:name w:val="footer"/>
    <w:basedOn w:val="a"/>
    <w:link w:val="Char1"/>
    <w:uiPriority w:val="99"/>
    <w:unhideWhenUsed/>
    <w:rsid w:val="001E6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E6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ΔΙΟΝΥΣΗΣ</dc:creator>
  <cp:lastModifiedBy>ΔΙΟΝΥΣΗΣ</cp:lastModifiedBy>
  <cp:revision>3</cp:revision>
  <dcterms:created xsi:type="dcterms:W3CDTF">2024-12-01T08:31:00Z</dcterms:created>
  <dcterms:modified xsi:type="dcterms:W3CDTF">2024-12-01T08:56:00Z</dcterms:modified>
</cp:coreProperties>
</file>