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5F7" w:rsidRPr="00F07EE2" w:rsidRDefault="00296C91" w:rsidP="00F07EE2">
      <w:pPr>
        <w:jc w:val="center"/>
        <w:rPr>
          <w:rFonts w:ascii="Comic Sans MS" w:hAnsi="Comic Sans MS"/>
          <w:b/>
          <w:sz w:val="24"/>
          <w:szCs w:val="24"/>
        </w:rPr>
      </w:pPr>
      <w:r w:rsidRPr="00F07EE2">
        <w:rPr>
          <w:rFonts w:ascii="Comic Sans MS" w:hAnsi="Comic Sans MS"/>
          <w:b/>
          <w:sz w:val="24"/>
          <w:szCs w:val="24"/>
        </w:rPr>
        <w:t>Κεφάλαιο 2</w:t>
      </w:r>
    </w:p>
    <w:p w:rsidR="00296C91" w:rsidRPr="000E5ECD" w:rsidRDefault="00F07EE2" w:rsidP="00F07EE2">
      <w:pPr>
        <w:jc w:val="center"/>
        <w:rPr>
          <w:rFonts w:ascii="Comic Sans MS" w:hAnsi="Comic Sans MS"/>
          <w:b/>
          <w:sz w:val="24"/>
          <w:szCs w:val="24"/>
        </w:rPr>
      </w:pPr>
      <w:r>
        <w:rPr>
          <w:rFonts w:ascii="Comic Sans MS" w:hAnsi="Comic Sans MS"/>
          <w:b/>
          <w:sz w:val="24"/>
          <w:szCs w:val="24"/>
        </w:rPr>
        <w:t>Το εσωτερι</w:t>
      </w:r>
      <w:r w:rsidR="00296C91" w:rsidRPr="00F07EE2">
        <w:rPr>
          <w:rFonts w:ascii="Comic Sans MS" w:hAnsi="Comic Sans MS"/>
          <w:b/>
          <w:sz w:val="24"/>
          <w:szCs w:val="24"/>
        </w:rPr>
        <w:t>κό του Η/Υ – Τι πρέπει να γνωρίζω</w:t>
      </w:r>
    </w:p>
    <w:p w:rsidR="000E5ECD" w:rsidRPr="000E5ECD" w:rsidRDefault="000E5ECD" w:rsidP="000E5ECD">
      <w:pPr>
        <w:pStyle w:val="Default"/>
        <w:jc w:val="both"/>
      </w:pPr>
      <w:r w:rsidRPr="000E5ECD">
        <w:t xml:space="preserve">Το εσωτερικό του ηλεκτρονικού υπολογιστή αποτελείται από βασικά εξαρτήματα που είναι απαραίτητα για τη λειτουργία του. Ο κεντρικός επεξεργαστής (CPU) είναι ο "εγκέφαλος" του υπολογιστή, όπου πραγματοποιείται η επεξεργασία των δεδομένων και η εκτέλεση των εντολών. Η μνήμη (RAM) λειτουργεί ως προσωρινός χώρος αποθήκευσης δεδομένων, επιτρέποντας την ταχεία πρόσβαση σε πληροφορίες που χρησιμοποιούνται συχνά. </w:t>
      </w:r>
    </w:p>
    <w:p w:rsidR="000E5ECD" w:rsidRPr="000E5ECD" w:rsidRDefault="000E5ECD" w:rsidP="000E5ECD">
      <w:pPr>
        <w:pStyle w:val="Default"/>
        <w:jc w:val="both"/>
      </w:pPr>
      <w:r w:rsidRPr="000E5ECD">
        <w:t>Η μητρική πλακέτα (</w:t>
      </w:r>
      <w:proofErr w:type="spellStart"/>
      <w:r w:rsidRPr="000E5ECD">
        <w:t>motherboard</w:t>
      </w:r>
      <w:proofErr w:type="spellEnd"/>
      <w:r w:rsidRPr="000E5ECD">
        <w:t xml:space="preserve">) είναι το κύριο κύκλωμα, στο οποίο συνδέονται όλα τα υπόλοιπα εξαρτήματα. Περιλαμβάνει τις θύρες εισόδου/εξόδου, τους διαύλους δεδομένων, και τις υποδοχές για την τοποθέτηση της μνήμης και του επεξεργαστή. Οι μονάδες αποθήκευσης, όπως οι σκληροί δίσκοι (HDD), παρέχουν τον χώρο για την αποθήκευση των δεδομένων και των εφαρμογών. </w:t>
      </w:r>
    </w:p>
    <w:p w:rsidR="000E5ECD" w:rsidRDefault="000E5ECD" w:rsidP="000E5ECD">
      <w:pPr>
        <w:jc w:val="both"/>
        <w:rPr>
          <w:sz w:val="24"/>
          <w:szCs w:val="24"/>
          <w:lang w:val="en-US"/>
        </w:rPr>
      </w:pPr>
      <w:r w:rsidRPr="000E5ECD">
        <w:rPr>
          <w:sz w:val="24"/>
          <w:szCs w:val="24"/>
        </w:rPr>
        <w:t>Η κάρτα γραφικών (GPU) είναι υπεύθυνη για την επεξεργασία των γραφικών και την απόδοση της εικόνας στην οθόνη. Άλλα σημαντικά εξαρτήματα περιλαμβάνουν την τροφοδοσία (PSU), η οποία παρέχει την απαραίτητη ενέργεια στα υπόλοιπα εξαρτήματα, και το σύστημα ψύξης, το οποίο διατηρεί τη θερμοκρασία σε ασφαλή επίπεδα, εξασφαλίζοντας την ομαλή λειτουργία του υπολογιστή.</w:t>
      </w:r>
    </w:p>
    <w:p w:rsidR="000E5ECD" w:rsidRDefault="000E5ECD" w:rsidP="000E5ECD">
      <w:pPr>
        <w:jc w:val="both"/>
        <w:rPr>
          <w:sz w:val="24"/>
          <w:szCs w:val="24"/>
          <w:lang w:val="en-US"/>
        </w:rPr>
      </w:pPr>
      <w:r>
        <w:rPr>
          <w:noProof/>
          <w:sz w:val="24"/>
          <w:szCs w:val="24"/>
          <w:lang w:eastAsia="el-GR"/>
        </w:rPr>
        <w:drawing>
          <wp:inline distT="0" distB="0" distL="0" distR="0">
            <wp:extent cx="5274310" cy="3828393"/>
            <wp:effectExtent l="19050" t="0" r="254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274310" cy="3828393"/>
                    </a:xfrm>
                    <a:prstGeom prst="rect">
                      <a:avLst/>
                    </a:prstGeom>
                    <a:noFill/>
                    <a:ln w="9525">
                      <a:noFill/>
                      <a:miter lim="800000"/>
                      <a:headEnd/>
                      <a:tailEnd/>
                    </a:ln>
                  </pic:spPr>
                </pic:pic>
              </a:graphicData>
            </a:graphic>
          </wp:inline>
        </w:drawing>
      </w:r>
    </w:p>
    <w:p w:rsidR="000E5ECD" w:rsidRPr="000E5ECD" w:rsidRDefault="000E5ECD" w:rsidP="000E5ECD">
      <w:pPr>
        <w:jc w:val="both"/>
        <w:rPr>
          <w:sz w:val="24"/>
          <w:szCs w:val="24"/>
          <w:lang w:val="en-US"/>
        </w:rPr>
      </w:pPr>
    </w:p>
    <w:p w:rsidR="000E5ECD" w:rsidRPr="000E5ECD" w:rsidRDefault="000E5ECD" w:rsidP="00F07EE2">
      <w:pPr>
        <w:jc w:val="center"/>
        <w:rPr>
          <w:rFonts w:ascii="Comic Sans MS" w:hAnsi="Comic Sans MS"/>
          <w:b/>
          <w:sz w:val="24"/>
          <w:szCs w:val="24"/>
        </w:rPr>
      </w:pPr>
    </w:p>
    <w:p w:rsidR="00296C91" w:rsidRPr="000E5ECD" w:rsidRDefault="00296C91" w:rsidP="00721433">
      <w:pPr>
        <w:jc w:val="both"/>
        <w:rPr>
          <w:b/>
          <w:sz w:val="24"/>
          <w:szCs w:val="24"/>
        </w:rPr>
      </w:pPr>
      <w:r w:rsidRPr="00F07EE2">
        <w:rPr>
          <w:b/>
          <w:sz w:val="24"/>
          <w:szCs w:val="24"/>
        </w:rPr>
        <w:lastRenderedPageBreak/>
        <w:t>Τροφοδοτικό:</w:t>
      </w:r>
      <w:r w:rsidRPr="00F07EE2">
        <w:rPr>
          <w:sz w:val="24"/>
          <w:szCs w:val="24"/>
        </w:rPr>
        <w:t xml:space="preserve"> </w:t>
      </w:r>
      <w:r w:rsidRPr="000E5ECD">
        <w:rPr>
          <w:b/>
          <w:sz w:val="24"/>
          <w:szCs w:val="24"/>
        </w:rPr>
        <w:t>Τροφοδοτεί τον Η/Υ με ρεύμα</w:t>
      </w:r>
    </w:p>
    <w:p w:rsidR="00296C91" w:rsidRPr="000E5ECD" w:rsidRDefault="00296C91" w:rsidP="000E5ECD">
      <w:pPr>
        <w:pStyle w:val="a3"/>
        <w:numPr>
          <w:ilvl w:val="0"/>
          <w:numId w:val="1"/>
        </w:numPr>
        <w:spacing w:after="0" w:line="240" w:lineRule="auto"/>
        <w:ind w:left="714" w:hanging="357"/>
        <w:jc w:val="both"/>
        <w:rPr>
          <w:sz w:val="24"/>
          <w:szCs w:val="24"/>
        </w:rPr>
      </w:pPr>
      <w:r w:rsidRPr="000E5ECD">
        <w:rPr>
          <w:sz w:val="24"/>
          <w:szCs w:val="24"/>
        </w:rPr>
        <w:t xml:space="preserve">Μετατρέπει το </w:t>
      </w:r>
      <w:r w:rsidR="00F07EE2" w:rsidRPr="000E5ECD">
        <w:rPr>
          <w:sz w:val="24"/>
          <w:szCs w:val="24"/>
        </w:rPr>
        <w:t>εναλλασσόμενο</w:t>
      </w:r>
      <w:r w:rsidRPr="000E5ECD">
        <w:rPr>
          <w:sz w:val="24"/>
          <w:szCs w:val="24"/>
        </w:rPr>
        <w:t xml:space="preserve"> ρεύμα σε συνεχές</w:t>
      </w:r>
    </w:p>
    <w:p w:rsidR="00296C91" w:rsidRPr="000E5ECD" w:rsidRDefault="00296C91" w:rsidP="000E5ECD">
      <w:pPr>
        <w:pStyle w:val="a3"/>
        <w:numPr>
          <w:ilvl w:val="0"/>
          <w:numId w:val="1"/>
        </w:numPr>
        <w:spacing w:after="0" w:line="240" w:lineRule="auto"/>
        <w:ind w:left="714" w:hanging="357"/>
        <w:jc w:val="both"/>
        <w:rPr>
          <w:sz w:val="24"/>
          <w:szCs w:val="24"/>
        </w:rPr>
      </w:pPr>
      <w:r w:rsidRPr="000E5ECD">
        <w:rPr>
          <w:sz w:val="24"/>
          <w:szCs w:val="24"/>
        </w:rPr>
        <w:t xml:space="preserve">Δίνει τάσεις  5 ή 12 </w:t>
      </w:r>
      <w:r w:rsidRPr="000E5ECD">
        <w:rPr>
          <w:sz w:val="24"/>
          <w:szCs w:val="24"/>
          <w:lang w:val="en-US"/>
        </w:rPr>
        <w:t>Volt</w:t>
      </w:r>
      <w:r w:rsidRPr="000E5ECD">
        <w:rPr>
          <w:sz w:val="24"/>
          <w:szCs w:val="24"/>
        </w:rPr>
        <w:t>, κατάλληλες για την λειτουργία των εξαρτημάτων του Η/Υ.</w:t>
      </w:r>
    </w:p>
    <w:p w:rsidR="000E5ECD" w:rsidRPr="000E5ECD" w:rsidRDefault="000E5ECD" w:rsidP="000E5ECD">
      <w:pPr>
        <w:pStyle w:val="Default"/>
        <w:numPr>
          <w:ilvl w:val="0"/>
          <w:numId w:val="1"/>
        </w:numPr>
        <w:ind w:left="714" w:hanging="357"/>
        <w:jc w:val="both"/>
      </w:pPr>
      <w:r w:rsidRPr="000E5ECD">
        <w:t xml:space="preserve">Όλες οι συσκευές στο εσωτερικό του υπολογιστή συνδέονται στο τροφοδοτικό άμεσα, με καλώδια, ή έμμεσα, μέσω κάποιας άλλης συσκευής. </w:t>
      </w:r>
    </w:p>
    <w:p w:rsidR="000E5ECD" w:rsidRDefault="000E5ECD" w:rsidP="000E5ECD">
      <w:pPr>
        <w:pStyle w:val="a3"/>
        <w:jc w:val="both"/>
        <w:rPr>
          <w:sz w:val="24"/>
          <w:szCs w:val="24"/>
          <w:lang w:val="en-US"/>
        </w:rPr>
      </w:pPr>
      <w:r>
        <w:rPr>
          <w:noProof/>
          <w:sz w:val="24"/>
          <w:szCs w:val="24"/>
          <w:lang w:eastAsia="el-GR"/>
        </w:rPr>
        <w:drawing>
          <wp:inline distT="0" distB="0" distL="0" distR="0">
            <wp:extent cx="1314450" cy="1418253"/>
            <wp:effectExtent l="1905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314450" cy="1418253"/>
                    </a:xfrm>
                    <a:prstGeom prst="rect">
                      <a:avLst/>
                    </a:prstGeom>
                    <a:noFill/>
                    <a:ln w="9525">
                      <a:noFill/>
                      <a:miter lim="800000"/>
                      <a:headEnd/>
                      <a:tailEnd/>
                    </a:ln>
                  </pic:spPr>
                </pic:pic>
              </a:graphicData>
            </a:graphic>
          </wp:inline>
        </w:drawing>
      </w:r>
    </w:p>
    <w:p w:rsidR="000E5ECD" w:rsidRPr="000E5ECD" w:rsidRDefault="000E5ECD" w:rsidP="000E5ECD">
      <w:pPr>
        <w:pStyle w:val="a3"/>
        <w:jc w:val="both"/>
        <w:rPr>
          <w:sz w:val="24"/>
          <w:szCs w:val="24"/>
          <w:lang w:val="en-US"/>
        </w:rPr>
      </w:pPr>
    </w:p>
    <w:p w:rsidR="00296C91" w:rsidRDefault="00296C91" w:rsidP="00721433">
      <w:pPr>
        <w:jc w:val="both"/>
        <w:rPr>
          <w:b/>
          <w:sz w:val="24"/>
          <w:szCs w:val="24"/>
          <w:lang w:val="en-US"/>
        </w:rPr>
      </w:pPr>
      <w:r w:rsidRPr="00F07EE2">
        <w:rPr>
          <w:b/>
          <w:sz w:val="24"/>
          <w:szCs w:val="24"/>
        </w:rPr>
        <w:t xml:space="preserve">Μητρική </w:t>
      </w:r>
      <w:r w:rsidR="00F07EE2" w:rsidRPr="00F07EE2">
        <w:rPr>
          <w:b/>
          <w:sz w:val="24"/>
          <w:szCs w:val="24"/>
        </w:rPr>
        <w:t>πλακέτα</w:t>
      </w:r>
      <w:r w:rsidRPr="00F07EE2">
        <w:rPr>
          <w:sz w:val="24"/>
          <w:szCs w:val="24"/>
        </w:rPr>
        <w:t xml:space="preserve">: </w:t>
      </w:r>
      <w:r w:rsidRPr="000E5ECD">
        <w:rPr>
          <w:b/>
          <w:sz w:val="24"/>
          <w:szCs w:val="24"/>
        </w:rPr>
        <w:t xml:space="preserve">Η </w:t>
      </w:r>
      <w:r w:rsidR="00F07EE2" w:rsidRPr="000E5ECD">
        <w:rPr>
          <w:b/>
          <w:sz w:val="24"/>
          <w:szCs w:val="24"/>
        </w:rPr>
        <w:t>ραχοκοκαλιά</w:t>
      </w:r>
      <w:r w:rsidRPr="000E5ECD">
        <w:rPr>
          <w:b/>
          <w:sz w:val="24"/>
          <w:szCs w:val="24"/>
        </w:rPr>
        <w:t xml:space="preserve"> του συστήματος</w:t>
      </w:r>
    </w:p>
    <w:p w:rsidR="000E5ECD" w:rsidRDefault="000E5ECD" w:rsidP="00721433">
      <w:pPr>
        <w:jc w:val="both"/>
        <w:rPr>
          <w:sz w:val="24"/>
          <w:szCs w:val="24"/>
        </w:rPr>
      </w:pPr>
      <w:r w:rsidRPr="000E5ECD">
        <w:rPr>
          <w:sz w:val="24"/>
          <w:szCs w:val="24"/>
        </w:rPr>
        <w:t>Είναι συνήθως το πιο μεγάλο εξάρτημα (πλακέτα) στο εσωτερικό του υπολογιστή. Είναι υπεύθυνη για τη διασύνδεση και την επικοινωνία όλων των εξαρτημάτων του συστήματος, εξασφαλίζοντας τη σωστή λειτουργία και απόδοση του υπολογιστή. Σε πολλές σύγχρονες μητρικές πλακέτες ενσωματώνονται διάφορες εσωτερικές κάρτες, όπως η κάρτα ήχου, η κάρτα γραφικών ή η κάρτα δικτύου.</w:t>
      </w:r>
    </w:p>
    <w:p w:rsidR="00A36A92" w:rsidRPr="000E5ECD" w:rsidRDefault="00B75DDC" w:rsidP="00A36A92">
      <w:pPr>
        <w:jc w:val="both"/>
        <w:rPr>
          <w:b/>
          <w:sz w:val="28"/>
          <w:szCs w:val="28"/>
          <w:u w:val="single"/>
        </w:rPr>
      </w:pPr>
      <w:hyperlink r:id="rId7" w:history="1">
        <w:r w:rsidR="00A36A92" w:rsidRPr="00B75DDC">
          <w:rPr>
            <w:rStyle w:val="-"/>
            <w:b/>
            <w:sz w:val="28"/>
            <w:szCs w:val="28"/>
          </w:rPr>
          <w:t>Κύρια στοιχεία της μητρικής πλακέτας</w:t>
        </w:r>
      </w:hyperlink>
    </w:p>
    <w:p w:rsidR="00A36A92" w:rsidRDefault="00A36A92" w:rsidP="00721433">
      <w:pPr>
        <w:jc w:val="both"/>
        <w:rPr>
          <w:sz w:val="24"/>
          <w:szCs w:val="24"/>
        </w:rPr>
      </w:pPr>
    </w:p>
    <w:p w:rsidR="000E5ECD" w:rsidRPr="00B75DDC" w:rsidRDefault="00A36A92" w:rsidP="00721433">
      <w:pPr>
        <w:jc w:val="both"/>
        <w:rPr>
          <w:sz w:val="24"/>
          <w:szCs w:val="24"/>
        </w:rPr>
      </w:pPr>
      <w:r>
        <w:rPr>
          <w:noProof/>
          <w:sz w:val="24"/>
          <w:szCs w:val="24"/>
          <w:lang w:eastAsia="el-GR"/>
        </w:rPr>
        <w:drawing>
          <wp:inline distT="0" distB="0" distL="0" distR="0">
            <wp:extent cx="5267325" cy="3267075"/>
            <wp:effectExtent l="19050" t="0" r="9525" b="0"/>
            <wp:docPr id="6" name="5 - Εικόνα" descr="motherboard.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herboard.jpg"/>
                    <pic:cNvPicPr/>
                  </pic:nvPicPr>
                  <pic:blipFill>
                    <a:blip r:embed="rId8" cstate="print"/>
                    <a:stretch>
                      <a:fillRect/>
                    </a:stretch>
                  </pic:blipFill>
                  <pic:spPr>
                    <a:xfrm>
                      <a:off x="0" y="0"/>
                      <a:ext cx="5267325" cy="3267075"/>
                    </a:xfrm>
                    <a:prstGeom prst="rect">
                      <a:avLst/>
                    </a:prstGeom>
                  </pic:spPr>
                </pic:pic>
              </a:graphicData>
            </a:graphic>
          </wp:inline>
        </w:drawing>
      </w:r>
    </w:p>
    <w:p w:rsidR="00296C91" w:rsidRDefault="00296C91" w:rsidP="00721433">
      <w:pPr>
        <w:jc w:val="both"/>
        <w:rPr>
          <w:sz w:val="24"/>
          <w:szCs w:val="24"/>
          <w:lang w:val="en-US"/>
        </w:rPr>
      </w:pPr>
      <w:r w:rsidRPr="00F07EE2">
        <w:rPr>
          <w:b/>
          <w:sz w:val="24"/>
          <w:szCs w:val="24"/>
        </w:rPr>
        <w:lastRenderedPageBreak/>
        <w:t>Κεντρική Μονάδα Επεξεργασίας (Κ.Μ.Ε):</w:t>
      </w:r>
      <w:r w:rsidRPr="00F07EE2">
        <w:rPr>
          <w:sz w:val="24"/>
          <w:szCs w:val="24"/>
        </w:rPr>
        <w:t xml:space="preserve"> Το σημαντικότερο εξάρτημα του Η/Υ, πολύ την χαρακτηρίζουν τον «εγκέφαλο» του Η/Υ, εκεί εκτελούνται οι εντολές.</w:t>
      </w:r>
      <w:r w:rsidR="00B75DDC" w:rsidRPr="00B75DDC">
        <w:t xml:space="preserve"> </w:t>
      </w:r>
      <w:r w:rsidR="00B75DDC">
        <w:t>Μετά την επεξεργασία τους τα δεδομένα επιστρέφουν και τοποθετούνται προσωρινά στην Κύρια Μνήμη (</w:t>
      </w:r>
      <w:r w:rsidR="00B75DDC">
        <w:rPr>
          <w:lang w:val="en-US"/>
        </w:rPr>
        <w:t>RAM</w:t>
      </w:r>
      <w:r w:rsidR="00B75DDC" w:rsidRPr="00B75DDC">
        <w:t>)</w:t>
      </w:r>
      <w:r w:rsidR="00B75DDC">
        <w:t xml:space="preserve"> του υπολογιστή. </w:t>
      </w:r>
      <w:r w:rsidRPr="00F07EE2">
        <w:rPr>
          <w:sz w:val="24"/>
          <w:szCs w:val="24"/>
        </w:rPr>
        <w:t xml:space="preserve"> Τοποθετείται πάνω στην μητρική πλακέτα και επειδή κάποιες φορές υπερθερμαίνεται ένας ανεμιστήρας φροντίζει για την ψύξη της.</w:t>
      </w:r>
    </w:p>
    <w:p w:rsidR="00B75DDC" w:rsidRPr="00B75DDC" w:rsidRDefault="00B75DDC" w:rsidP="00721433">
      <w:pPr>
        <w:jc w:val="both"/>
        <w:rPr>
          <w:sz w:val="24"/>
          <w:szCs w:val="24"/>
          <w:lang w:val="en-US"/>
        </w:rPr>
      </w:pPr>
      <w:r>
        <w:rPr>
          <w:noProof/>
          <w:sz w:val="24"/>
          <w:szCs w:val="24"/>
          <w:lang w:eastAsia="el-GR"/>
        </w:rPr>
        <w:drawing>
          <wp:inline distT="0" distB="0" distL="0" distR="0">
            <wp:extent cx="2698898" cy="1152525"/>
            <wp:effectExtent l="19050" t="0" r="6202" b="0"/>
            <wp:docPr id="8"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704201" cy="1154790"/>
                    </a:xfrm>
                    <a:prstGeom prst="rect">
                      <a:avLst/>
                    </a:prstGeom>
                    <a:noFill/>
                    <a:ln w="9525">
                      <a:noFill/>
                      <a:miter lim="800000"/>
                      <a:headEnd/>
                      <a:tailEnd/>
                    </a:ln>
                  </pic:spPr>
                </pic:pic>
              </a:graphicData>
            </a:graphic>
          </wp:inline>
        </w:drawing>
      </w:r>
      <w:r>
        <w:rPr>
          <w:noProof/>
          <w:sz w:val="24"/>
          <w:szCs w:val="24"/>
          <w:lang w:eastAsia="el-GR"/>
        </w:rPr>
        <w:drawing>
          <wp:inline distT="0" distB="0" distL="0" distR="0">
            <wp:extent cx="1352550" cy="1299977"/>
            <wp:effectExtent l="19050" t="0" r="0" b="0"/>
            <wp:docPr id="10"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1353193" cy="1300595"/>
                    </a:xfrm>
                    <a:prstGeom prst="rect">
                      <a:avLst/>
                    </a:prstGeom>
                    <a:noFill/>
                    <a:ln w="9525">
                      <a:noFill/>
                      <a:miter lim="800000"/>
                      <a:headEnd/>
                      <a:tailEnd/>
                    </a:ln>
                  </pic:spPr>
                </pic:pic>
              </a:graphicData>
            </a:graphic>
          </wp:inline>
        </w:drawing>
      </w:r>
    </w:p>
    <w:p w:rsidR="00B75DDC" w:rsidRPr="00F07EE2" w:rsidRDefault="00B75DDC" w:rsidP="00721433">
      <w:pPr>
        <w:jc w:val="both"/>
        <w:rPr>
          <w:sz w:val="24"/>
          <w:szCs w:val="24"/>
        </w:rPr>
      </w:pPr>
    </w:p>
    <w:p w:rsidR="00296C91" w:rsidRPr="00F07EE2" w:rsidRDefault="00296C91" w:rsidP="00721433">
      <w:pPr>
        <w:jc w:val="both"/>
        <w:rPr>
          <w:sz w:val="24"/>
          <w:szCs w:val="24"/>
        </w:rPr>
      </w:pPr>
      <w:r w:rsidRPr="00721433">
        <w:rPr>
          <w:b/>
          <w:sz w:val="24"/>
          <w:szCs w:val="24"/>
        </w:rPr>
        <w:t xml:space="preserve">Κύρια </w:t>
      </w:r>
      <w:r w:rsidR="00721433" w:rsidRPr="00721433">
        <w:rPr>
          <w:b/>
          <w:sz w:val="24"/>
          <w:szCs w:val="24"/>
        </w:rPr>
        <w:t>μνήμη</w:t>
      </w:r>
      <w:r w:rsidRPr="00F07EE2">
        <w:rPr>
          <w:sz w:val="24"/>
          <w:szCs w:val="24"/>
        </w:rPr>
        <w:t xml:space="preserve">: </w:t>
      </w:r>
      <w:r w:rsidR="00721433" w:rsidRPr="00F07EE2">
        <w:rPr>
          <w:sz w:val="24"/>
          <w:szCs w:val="24"/>
        </w:rPr>
        <w:t>Εκεί</w:t>
      </w:r>
      <w:r w:rsidRPr="00F07EE2">
        <w:rPr>
          <w:sz w:val="24"/>
          <w:szCs w:val="24"/>
        </w:rPr>
        <w:t xml:space="preserve"> τοποθετούνται τα δεδομένα και οι εντολές πριν και μετά την επεξεργασία τους. Αποτελείται από την </w:t>
      </w:r>
      <w:r w:rsidRPr="00721433">
        <w:rPr>
          <w:b/>
          <w:sz w:val="24"/>
          <w:szCs w:val="24"/>
          <w:lang w:val="en-US"/>
        </w:rPr>
        <w:t>RAM</w:t>
      </w:r>
      <w:r w:rsidRPr="00721433">
        <w:rPr>
          <w:b/>
          <w:sz w:val="24"/>
          <w:szCs w:val="24"/>
        </w:rPr>
        <w:t xml:space="preserve"> </w:t>
      </w:r>
      <w:r w:rsidRPr="00F07EE2">
        <w:rPr>
          <w:sz w:val="24"/>
          <w:szCs w:val="24"/>
        </w:rPr>
        <w:t xml:space="preserve">και την </w:t>
      </w:r>
      <w:r w:rsidRPr="00721433">
        <w:rPr>
          <w:b/>
          <w:sz w:val="24"/>
          <w:szCs w:val="24"/>
          <w:lang w:val="en-US"/>
        </w:rPr>
        <w:t>ROM</w:t>
      </w:r>
      <w:r w:rsidRPr="00F07EE2">
        <w:rPr>
          <w:sz w:val="24"/>
          <w:szCs w:val="24"/>
        </w:rPr>
        <w:t>.</w:t>
      </w:r>
    </w:p>
    <w:p w:rsidR="00296C91" w:rsidRPr="00F07EE2" w:rsidRDefault="00296C91" w:rsidP="00721433">
      <w:pPr>
        <w:jc w:val="both"/>
        <w:rPr>
          <w:sz w:val="24"/>
          <w:szCs w:val="24"/>
        </w:rPr>
      </w:pPr>
      <w:r w:rsidRPr="00721433">
        <w:rPr>
          <w:b/>
          <w:sz w:val="24"/>
          <w:szCs w:val="24"/>
          <w:lang w:val="en-US"/>
        </w:rPr>
        <w:t>RAM</w:t>
      </w:r>
      <w:r w:rsidRPr="00721433">
        <w:rPr>
          <w:b/>
          <w:sz w:val="24"/>
          <w:szCs w:val="24"/>
        </w:rPr>
        <w:t>- Μνήμη Τυχαίας προσπέλασης</w:t>
      </w:r>
      <w:r w:rsidRPr="00F07EE2">
        <w:rPr>
          <w:sz w:val="24"/>
          <w:szCs w:val="24"/>
        </w:rPr>
        <w:t>: Το πρόχειρο του Η/Υ</w:t>
      </w:r>
    </w:p>
    <w:p w:rsidR="00296C91" w:rsidRPr="00F07EE2" w:rsidRDefault="00296C91" w:rsidP="00721433">
      <w:pPr>
        <w:pStyle w:val="a3"/>
        <w:numPr>
          <w:ilvl w:val="0"/>
          <w:numId w:val="3"/>
        </w:numPr>
        <w:jc w:val="both"/>
        <w:rPr>
          <w:sz w:val="24"/>
          <w:szCs w:val="24"/>
        </w:rPr>
      </w:pPr>
      <w:r w:rsidRPr="00F07EE2">
        <w:rPr>
          <w:sz w:val="24"/>
          <w:szCs w:val="24"/>
        </w:rPr>
        <w:t>Εκεί αποθηκεύονται προσωρινά τα στοιχεία που χειρίζεται η ΚΜΕ.</w:t>
      </w:r>
    </w:p>
    <w:p w:rsidR="00296C91" w:rsidRPr="00B75DDC" w:rsidRDefault="005B0731" w:rsidP="00721433">
      <w:pPr>
        <w:pStyle w:val="a3"/>
        <w:numPr>
          <w:ilvl w:val="0"/>
          <w:numId w:val="3"/>
        </w:numPr>
        <w:jc w:val="both"/>
        <w:rPr>
          <w:i/>
          <w:sz w:val="24"/>
          <w:szCs w:val="24"/>
          <w:u w:val="single"/>
        </w:rPr>
      </w:pPr>
      <w:r w:rsidRPr="00F07EE2">
        <w:rPr>
          <w:sz w:val="24"/>
          <w:szCs w:val="24"/>
        </w:rPr>
        <w:t xml:space="preserve">Το περιεχόμενο της </w:t>
      </w:r>
      <w:r w:rsidRPr="00721433">
        <w:rPr>
          <w:i/>
          <w:sz w:val="24"/>
          <w:szCs w:val="24"/>
          <w:u w:val="single"/>
        </w:rPr>
        <w:t>χάνεται όταν σβήσουμε τον Η/Υ.</w:t>
      </w:r>
    </w:p>
    <w:p w:rsidR="00B75DDC" w:rsidRDefault="00B75DDC" w:rsidP="00B75DDC">
      <w:pPr>
        <w:pStyle w:val="a3"/>
        <w:jc w:val="both"/>
        <w:rPr>
          <w:i/>
          <w:sz w:val="24"/>
          <w:szCs w:val="24"/>
          <w:u w:val="single"/>
          <w:lang w:val="en-US"/>
        </w:rPr>
      </w:pPr>
    </w:p>
    <w:p w:rsidR="00B75DDC" w:rsidRPr="00B75DDC" w:rsidRDefault="00B75DDC" w:rsidP="00B75DDC">
      <w:pPr>
        <w:pStyle w:val="a3"/>
        <w:jc w:val="both"/>
        <w:rPr>
          <w:i/>
          <w:sz w:val="24"/>
          <w:szCs w:val="24"/>
          <w:u w:val="single"/>
          <w:lang w:val="en-US"/>
        </w:rPr>
      </w:pPr>
      <w:r>
        <w:rPr>
          <w:i/>
          <w:noProof/>
          <w:sz w:val="24"/>
          <w:szCs w:val="24"/>
          <w:u w:val="single"/>
          <w:lang w:eastAsia="el-GR"/>
        </w:rPr>
        <w:drawing>
          <wp:inline distT="0" distB="0" distL="0" distR="0">
            <wp:extent cx="2133600" cy="1190572"/>
            <wp:effectExtent l="19050" t="0" r="0" b="0"/>
            <wp:docPr id="11"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2133278" cy="1190392"/>
                    </a:xfrm>
                    <a:prstGeom prst="rect">
                      <a:avLst/>
                    </a:prstGeom>
                    <a:noFill/>
                    <a:ln w="9525">
                      <a:noFill/>
                      <a:miter lim="800000"/>
                      <a:headEnd/>
                      <a:tailEnd/>
                    </a:ln>
                  </pic:spPr>
                </pic:pic>
              </a:graphicData>
            </a:graphic>
          </wp:inline>
        </w:drawing>
      </w:r>
    </w:p>
    <w:p w:rsidR="005B0731" w:rsidRDefault="005B0731" w:rsidP="00721433">
      <w:pPr>
        <w:jc w:val="both"/>
        <w:rPr>
          <w:sz w:val="24"/>
          <w:szCs w:val="24"/>
        </w:rPr>
      </w:pPr>
      <w:r w:rsidRPr="00721433">
        <w:rPr>
          <w:b/>
          <w:sz w:val="24"/>
          <w:szCs w:val="24"/>
          <w:lang w:val="en-US"/>
        </w:rPr>
        <w:t>ROM</w:t>
      </w:r>
      <w:r w:rsidRPr="00721433">
        <w:rPr>
          <w:b/>
          <w:sz w:val="24"/>
          <w:szCs w:val="24"/>
        </w:rPr>
        <w:t>-Μνήμη για Ανάγνωση μόνο</w:t>
      </w:r>
      <w:r w:rsidRPr="00F07EE2">
        <w:rPr>
          <w:sz w:val="24"/>
          <w:szCs w:val="24"/>
        </w:rPr>
        <w:t xml:space="preserve">: Το περιεχόμενό της είναι μόνιμο και χωρητικότητα σχετικά μικρή. Εκεί αποθηκεύεται το </w:t>
      </w:r>
      <w:r w:rsidRPr="00F07EE2">
        <w:rPr>
          <w:sz w:val="24"/>
          <w:szCs w:val="24"/>
          <w:lang w:val="en-US"/>
        </w:rPr>
        <w:t>BIOS</w:t>
      </w:r>
      <w:r w:rsidRPr="00F07EE2">
        <w:rPr>
          <w:sz w:val="24"/>
          <w:szCs w:val="24"/>
        </w:rPr>
        <w:t>, λογισμικό απαραίτητο για την εκκίνηση του Η/Υ.</w:t>
      </w:r>
      <w:r w:rsidR="001B2F2C" w:rsidRPr="001B2F2C">
        <w:rPr>
          <w:sz w:val="24"/>
          <w:szCs w:val="24"/>
        </w:rPr>
        <w:t xml:space="preserve"> </w:t>
      </w:r>
      <w:r w:rsidR="001B2F2C">
        <w:rPr>
          <w:sz w:val="24"/>
          <w:szCs w:val="24"/>
        </w:rPr>
        <w:t>Είναι ενσωματωμένη πάνω στη μητρική πλακέτα</w:t>
      </w:r>
    </w:p>
    <w:p w:rsidR="001B2F2C" w:rsidRPr="001B2F2C" w:rsidRDefault="001B2F2C" w:rsidP="00721433">
      <w:pPr>
        <w:jc w:val="both"/>
        <w:rPr>
          <w:sz w:val="24"/>
          <w:szCs w:val="24"/>
        </w:rPr>
      </w:pPr>
      <w:r>
        <w:rPr>
          <w:noProof/>
          <w:sz w:val="24"/>
          <w:szCs w:val="24"/>
          <w:lang w:eastAsia="el-GR"/>
        </w:rPr>
        <w:drawing>
          <wp:inline distT="0" distB="0" distL="0" distR="0">
            <wp:extent cx="2828925" cy="1863207"/>
            <wp:effectExtent l="19050" t="0" r="9525" b="0"/>
            <wp:docPr id="12"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2828925" cy="1863207"/>
                    </a:xfrm>
                    <a:prstGeom prst="rect">
                      <a:avLst/>
                    </a:prstGeom>
                    <a:noFill/>
                    <a:ln w="9525">
                      <a:noFill/>
                      <a:miter lim="800000"/>
                      <a:headEnd/>
                      <a:tailEnd/>
                    </a:ln>
                  </pic:spPr>
                </pic:pic>
              </a:graphicData>
            </a:graphic>
          </wp:inline>
        </w:drawing>
      </w:r>
    </w:p>
    <w:p w:rsidR="001B2F2C" w:rsidRPr="001B2F2C" w:rsidRDefault="001B2F2C" w:rsidP="00721433">
      <w:pPr>
        <w:jc w:val="both"/>
        <w:rPr>
          <w:sz w:val="24"/>
          <w:szCs w:val="24"/>
        </w:rPr>
      </w:pPr>
    </w:p>
    <w:p w:rsidR="005B0731" w:rsidRDefault="005B0731" w:rsidP="00721433">
      <w:pPr>
        <w:jc w:val="both"/>
        <w:rPr>
          <w:b/>
          <w:sz w:val="28"/>
          <w:szCs w:val="28"/>
        </w:rPr>
      </w:pPr>
      <w:r w:rsidRPr="001B2F2C">
        <w:rPr>
          <w:b/>
          <w:sz w:val="28"/>
          <w:szCs w:val="28"/>
        </w:rPr>
        <w:t xml:space="preserve">Εσωτερικές κάρτες-κάρτες </w:t>
      </w:r>
      <w:r w:rsidR="00721433" w:rsidRPr="001B2F2C">
        <w:rPr>
          <w:b/>
          <w:sz w:val="28"/>
          <w:szCs w:val="28"/>
        </w:rPr>
        <w:t>επέκτασης</w:t>
      </w:r>
    </w:p>
    <w:p w:rsidR="001B2F2C" w:rsidRDefault="001B2F2C" w:rsidP="00721433">
      <w:pPr>
        <w:jc w:val="both"/>
        <w:rPr>
          <w:b/>
          <w:sz w:val="28"/>
          <w:szCs w:val="28"/>
        </w:rPr>
      </w:pPr>
    </w:p>
    <w:p w:rsidR="001B2F2C" w:rsidRDefault="001B2F2C" w:rsidP="001B2F2C">
      <w:pPr>
        <w:pStyle w:val="Default"/>
        <w:jc w:val="both"/>
        <w:rPr>
          <w:sz w:val="22"/>
          <w:szCs w:val="22"/>
        </w:rPr>
      </w:pPr>
      <w:r>
        <w:rPr>
          <w:b/>
          <w:bCs/>
          <w:sz w:val="22"/>
          <w:szCs w:val="22"/>
        </w:rPr>
        <w:t xml:space="preserve">Κάρτες επέκτασης: </w:t>
      </w:r>
      <w:r>
        <w:rPr>
          <w:sz w:val="22"/>
          <w:szCs w:val="22"/>
        </w:rPr>
        <w:t>Οι κάρτες επέκτασης συνδέονται στις υποδοχές επέκτασης της μητρικής πλακέτας ενός υπολογιστή για να προσθέσουν ή να επεκτείνουν τις λειτουργίες του συστήματος. Αυτές οι κάρτες επιτρέπουν στους χρήστες να αναβαθμίσουν ή να προσαρμόσουν το σύστημά τους με επιπλέον δυνατότητες και συνδεσιμότητα, όπως η κάρτα τηλεόρασης ή οι κάρτες επέκτασης νέων τύπων θυρών (</w:t>
      </w:r>
      <w:proofErr w:type="spellStart"/>
      <w:r>
        <w:rPr>
          <w:sz w:val="22"/>
          <w:szCs w:val="22"/>
        </w:rPr>
        <w:t>Thunderbolt</w:t>
      </w:r>
      <w:proofErr w:type="spellEnd"/>
      <w:r>
        <w:rPr>
          <w:sz w:val="22"/>
          <w:szCs w:val="22"/>
        </w:rPr>
        <w:t>). Οι πιο βασικές κάρτες επέκτασης είναι οι παρακάτω:</w:t>
      </w:r>
    </w:p>
    <w:p w:rsidR="001B2F2C" w:rsidRPr="001B2F2C" w:rsidRDefault="001B2F2C" w:rsidP="00721433">
      <w:pPr>
        <w:jc w:val="both"/>
        <w:rPr>
          <w:b/>
          <w:sz w:val="28"/>
          <w:szCs w:val="28"/>
        </w:rPr>
      </w:pPr>
    </w:p>
    <w:p w:rsidR="005B0731" w:rsidRDefault="005B0731" w:rsidP="00721433">
      <w:pPr>
        <w:pStyle w:val="a3"/>
        <w:numPr>
          <w:ilvl w:val="0"/>
          <w:numId w:val="4"/>
        </w:numPr>
        <w:jc w:val="both"/>
        <w:rPr>
          <w:sz w:val="24"/>
          <w:szCs w:val="24"/>
        </w:rPr>
      </w:pPr>
      <w:r w:rsidRPr="00721433">
        <w:rPr>
          <w:b/>
          <w:sz w:val="24"/>
          <w:szCs w:val="24"/>
        </w:rPr>
        <w:t>Κάρτα γραφικών</w:t>
      </w:r>
      <w:r w:rsidRPr="00F07EE2">
        <w:rPr>
          <w:sz w:val="24"/>
          <w:szCs w:val="24"/>
        </w:rPr>
        <w:t>: επεξεργάζεται το σήμα που στέλνεται στην οθόνη. Διαθέτει δικό της επεξεργαστή και μνήμη.</w:t>
      </w:r>
    </w:p>
    <w:p w:rsidR="001B2F2C" w:rsidRPr="00F07EE2" w:rsidRDefault="001B2F2C" w:rsidP="001B2F2C">
      <w:pPr>
        <w:pStyle w:val="a3"/>
        <w:jc w:val="both"/>
        <w:rPr>
          <w:sz w:val="24"/>
          <w:szCs w:val="24"/>
        </w:rPr>
      </w:pPr>
      <w:r>
        <w:rPr>
          <w:noProof/>
          <w:sz w:val="24"/>
          <w:szCs w:val="24"/>
          <w:lang w:eastAsia="el-GR"/>
        </w:rPr>
        <w:drawing>
          <wp:inline distT="0" distB="0" distL="0" distR="0">
            <wp:extent cx="1371600" cy="907446"/>
            <wp:effectExtent l="19050" t="0" r="0" b="0"/>
            <wp:docPr id="13"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1371600" cy="907446"/>
                    </a:xfrm>
                    <a:prstGeom prst="rect">
                      <a:avLst/>
                    </a:prstGeom>
                    <a:noFill/>
                    <a:ln w="9525">
                      <a:noFill/>
                      <a:miter lim="800000"/>
                      <a:headEnd/>
                      <a:tailEnd/>
                    </a:ln>
                  </pic:spPr>
                </pic:pic>
              </a:graphicData>
            </a:graphic>
          </wp:inline>
        </w:drawing>
      </w:r>
    </w:p>
    <w:p w:rsidR="005B0731" w:rsidRDefault="005B0731" w:rsidP="00721433">
      <w:pPr>
        <w:pStyle w:val="a3"/>
        <w:numPr>
          <w:ilvl w:val="0"/>
          <w:numId w:val="4"/>
        </w:numPr>
        <w:jc w:val="both"/>
        <w:rPr>
          <w:sz w:val="24"/>
          <w:szCs w:val="24"/>
        </w:rPr>
      </w:pPr>
      <w:r w:rsidRPr="00721433">
        <w:rPr>
          <w:b/>
          <w:sz w:val="24"/>
          <w:szCs w:val="24"/>
        </w:rPr>
        <w:t>Κάρτα ήχου</w:t>
      </w:r>
      <w:r w:rsidRPr="00F07EE2">
        <w:rPr>
          <w:sz w:val="24"/>
          <w:szCs w:val="24"/>
        </w:rPr>
        <w:t>: απαραίτητη για την αναπαραγωγή των ήχων και της μουσικής που ακούμε από τα ηχεία.</w:t>
      </w:r>
    </w:p>
    <w:p w:rsidR="001B2F2C" w:rsidRPr="00F07EE2" w:rsidRDefault="001B2F2C" w:rsidP="001B2F2C">
      <w:pPr>
        <w:pStyle w:val="a3"/>
        <w:jc w:val="both"/>
        <w:rPr>
          <w:sz w:val="24"/>
          <w:szCs w:val="24"/>
        </w:rPr>
      </w:pPr>
      <w:r>
        <w:rPr>
          <w:noProof/>
          <w:sz w:val="24"/>
          <w:szCs w:val="24"/>
          <w:lang w:eastAsia="el-GR"/>
        </w:rPr>
        <w:drawing>
          <wp:inline distT="0" distB="0" distL="0" distR="0">
            <wp:extent cx="2047875" cy="1095726"/>
            <wp:effectExtent l="19050" t="0" r="9525" b="0"/>
            <wp:docPr id="14"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2047875" cy="1095726"/>
                    </a:xfrm>
                    <a:prstGeom prst="rect">
                      <a:avLst/>
                    </a:prstGeom>
                    <a:noFill/>
                    <a:ln w="9525">
                      <a:noFill/>
                      <a:miter lim="800000"/>
                      <a:headEnd/>
                      <a:tailEnd/>
                    </a:ln>
                  </pic:spPr>
                </pic:pic>
              </a:graphicData>
            </a:graphic>
          </wp:inline>
        </w:drawing>
      </w:r>
    </w:p>
    <w:p w:rsidR="005B0731" w:rsidRDefault="005B0731" w:rsidP="00721433">
      <w:pPr>
        <w:pStyle w:val="a3"/>
        <w:numPr>
          <w:ilvl w:val="0"/>
          <w:numId w:val="4"/>
        </w:numPr>
        <w:jc w:val="both"/>
        <w:rPr>
          <w:sz w:val="24"/>
          <w:szCs w:val="24"/>
        </w:rPr>
      </w:pPr>
      <w:r w:rsidRPr="00721433">
        <w:rPr>
          <w:b/>
          <w:sz w:val="24"/>
          <w:szCs w:val="24"/>
        </w:rPr>
        <w:t>Κάρτα Δικτύου</w:t>
      </w:r>
      <w:r w:rsidRPr="00F07EE2">
        <w:rPr>
          <w:sz w:val="24"/>
          <w:szCs w:val="24"/>
        </w:rPr>
        <w:t>:</w:t>
      </w:r>
      <w:r w:rsidR="00721433" w:rsidRPr="00721433">
        <w:rPr>
          <w:sz w:val="24"/>
          <w:szCs w:val="24"/>
        </w:rPr>
        <w:t xml:space="preserve"> </w:t>
      </w:r>
      <w:r w:rsidR="00721433" w:rsidRPr="00F07EE2">
        <w:rPr>
          <w:sz w:val="24"/>
          <w:szCs w:val="24"/>
        </w:rPr>
        <w:t>Χρησιμοποιείται</w:t>
      </w:r>
      <w:r w:rsidRPr="00F07EE2">
        <w:rPr>
          <w:sz w:val="24"/>
          <w:szCs w:val="24"/>
        </w:rPr>
        <w:t xml:space="preserve">  όταν θέλουμε να συνδέσουμε τον Η/Υ μας σε δίκτυο.</w:t>
      </w:r>
    </w:p>
    <w:p w:rsidR="001B2F2C" w:rsidRPr="00F07EE2" w:rsidRDefault="001B2F2C" w:rsidP="001B2F2C">
      <w:pPr>
        <w:pStyle w:val="a3"/>
        <w:jc w:val="both"/>
        <w:rPr>
          <w:sz w:val="24"/>
          <w:szCs w:val="24"/>
        </w:rPr>
      </w:pPr>
      <w:r>
        <w:rPr>
          <w:noProof/>
          <w:sz w:val="24"/>
          <w:szCs w:val="24"/>
          <w:lang w:eastAsia="el-GR"/>
        </w:rPr>
        <w:drawing>
          <wp:inline distT="0" distB="0" distL="0" distR="0">
            <wp:extent cx="2733675" cy="1409700"/>
            <wp:effectExtent l="19050" t="0" r="9525" b="0"/>
            <wp:docPr id="15"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2733675" cy="1409700"/>
                    </a:xfrm>
                    <a:prstGeom prst="rect">
                      <a:avLst/>
                    </a:prstGeom>
                    <a:noFill/>
                    <a:ln w="9525">
                      <a:noFill/>
                      <a:miter lim="800000"/>
                      <a:headEnd/>
                      <a:tailEnd/>
                    </a:ln>
                  </pic:spPr>
                </pic:pic>
              </a:graphicData>
            </a:graphic>
          </wp:inline>
        </w:drawing>
      </w:r>
    </w:p>
    <w:p w:rsidR="005B0731" w:rsidRPr="00721433" w:rsidRDefault="005B0731" w:rsidP="00721433">
      <w:pPr>
        <w:jc w:val="both"/>
        <w:rPr>
          <w:b/>
          <w:sz w:val="24"/>
          <w:szCs w:val="24"/>
        </w:rPr>
      </w:pPr>
      <w:r w:rsidRPr="00721433">
        <w:rPr>
          <w:b/>
          <w:sz w:val="24"/>
          <w:szCs w:val="24"/>
        </w:rPr>
        <w:t>Θύρες Σύνδεσης</w:t>
      </w:r>
    </w:p>
    <w:p w:rsidR="005B0731" w:rsidRPr="00F07EE2" w:rsidRDefault="005B0731" w:rsidP="00721433">
      <w:pPr>
        <w:pStyle w:val="a3"/>
        <w:numPr>
          <w:ilvl w:val="0"/>
          <w:numId w:val="5"/>
        </w:numPr>
        <w:jc w:val="both"/>
        <w:rPr>
          <w:sz w:val="24"/>
          <w:szCs w:val="24"/>
        </w:rPr>
      </w:pPr>
      <w:r w:rsidRPr="00721433">
        <w:rPr>
          <w:b/>
          <w:sz w:val="24"/>
          <w:szCs w:val="24"/>
          <w:lang w:val="en-US"/>
        </w:rPr>
        <w:t>PS</w:t>
      </w:r>
      <w:r w:rsidRPr="00721433">
        <w:rPr>
          <w:b/>
          <w:sz w:val="24"/>
          <w:szCs w:val="24"/>
        </w:rPr>
        <w:t>/2</w:t>
      </w:r>
      <w:r w:rsidRPr="00F07EE2">
        <w:rPr>
          <w:sz w:val="24"/>
          <w:szCs w:val="24"/>
        </w:rPr>
        <w:t>:για ποντίκι και πληκτρολόγια (παλιότερα)</w:t>
      </w:r>
      <w:r w:rsidR="00DF4849" w:rsidRPr="00F07EE2">
        <w:rPr>
          <w:sz w:val="24"/>
          <w:szCs w:val="24"/>
        </w:rPr>
        <w:t xml:space="preserve"> </w:t>
      </w:r>
    </w:p>
    <w:p w:rsidR="005B0731" w:rsidRPr="00F07EE2" w:rsidRDefault="005B0731" w:rsidP="00721433">
      <w:pPr>
        <w:pStyle w:val="a3"/>
        <w:numPr>
          <w:ilvl w:val="0"/>
          <w:numId w:val="5"/>
        </w:numPr>
        <w:jc w:val="both"/>
        <w:rPr>
          <w:sz w:val="24"/>
          <w:szCs w:val="24"/>
        </w:rPr>
      </w:pPr>
      <w:r w:rsidRPr="00721433">
        <w:rPr>
          <w:b/>
          <w:sz w:val="24"/>
          <w:szCs w:val="24"/>
          <w:lang w:val="en-US"/>
        </w:rPr>
        <w:t>USB</w:t>
      </w:r>
      <w:r w:rsidRPr="00F07EE2">
        <w:rPr>
          <w:sz w:val="24"/>
          <w:szCs w:val="24"/>
        </w:rPr>
        <w:t>: συνδέουμε σε αυτήν πλήθος συσκευών. Υποστηρίζει πολύ γρήγορες ταχύτητες στη μεταφορά δεδομένων, έχει και τη δυνατότητα να τροφοδοτεί και με ρεύμα τη συσκευή που συνδέεται σε αυτήν.</w:t>
      </w:r>
      <w:r w:rsidR="00F07EE2" w:rsidRPr="00F07EE2">
        <w:rPr>
          <w:sz w:val="24"/>
          <w:szCs w:val="24"/>
        </w:rPr>
        <w:t xml:space="preserve"> </w:t>
      </w:r>
      <w:r w:rsidR="00721433">
        <w:rPr>
          <w:sz w:val="24"/>
          <w:szCs w:val="24"/>
        </w:rPr>
        <w:t xml:space="preserve">Υπάρχουν πολλά είδη βυσμάτων </w:t>
      </w:r>
      <w:r w:rsidR="00721433">
        <w:rPr>
          <w:sz w:val="24"/>
          <w:szCs w:val="24"/>
          <w:lang w:val="en-US"/>
        </w:rPr>
        <w:t>USB</w:t>
      </w:r>
    </w:p>
    <w:p w:rsidR="005B0731" w:rsidRPr="00F07EE2" w:rsidRDefault="00DF4849" w:rsidP="00721433">
      <w:pPr>
        <w:pStyle w:val="a3"/>
        <w:numPr>
          <w:ilvl w:val="0"/>
          <w:numId w:val="5"/>
        </w:numPr>
        <w:jc w:val="both"/>
        <w:rPr>
          <w:sz w:val="24"/>
          <w:szCs w:val="24"/>
        </w:rPr>
      </w:pPr>
      <w:r w:rsidRPr="00721433">
        <w:rPr>
          <w:b/>
          <w:sz w:val="24"/>
          <w:szCs w:val="24"/>
          <w:lang w:val="en-US"/>
        </w:rPr>
        <w:lastRenderedPageBreak/>
        <w:t>VGA</w:t>
      </w:r>
      <w:r w:rsidRPr="00F07EE2">
        <w:rPr>
          <w:sz w:val="24"/>
          <w:szCs w:val="24"/>
        </w:rPr>
        <w:t>: για σύνδεση οθόνης</w:t>
      </w:r>
    </w:p>
    <w:p w:rsidR="00DF4849" w:rsidRDefault="00DF4849" w:rsidP="00721433">
      <w:pPr>
        <w:pStyle w:val="a3"/>
        <w:numPr>
          <w:ilvl w:val="0"/>
          <w:numId w:val="5"/>
        </w:numPr>
        <w:jc w:val="both"/>
        <w:rPr>
          <w:sz w:val="24"/>
          <w:szCs w:val="24"/>
        </w:rPr>
      </w:pPr>
      <w:r w:rsidRPr="00721433">
        <w:rPr>
          <w:b/>
          <w:sz w:val="24"/>
          <w:szCs w:val="24"/>
          <w:lang w:val="en-US"/>
        </w:rPr>
        <w:t>HDMI</w:t>
      </w:r>
      <w:r w:rsidRPr="00F07EE2">
        <w:rPr>
          <w:sz w:val="24"/>
          <w:szCs w:val="24"/>
        </w:rPr>
        <w:t xml:space="preserve">: για σύνδεση οθόνης, </w:t>
      </w:r>
      <w:proofErr w:type="spellStart"/>
      <w:r w:rsidRPr="00F07EE2">
        <w:rPr>
          <w:sz w:val="24"/>
          <w:szCs w:val="24"/>
        </w:rPr>
        <w:t>προτζέκτορα</w:t>
      </w:r>
      <w:proofErr w:type="spellEnd"/>
      <w:r w:rsidRPr="00F07EE2">
        <w:rPr>
          <w:sz w:val="24"/>
          <w:szCs w:val="24"/>
        </w:rPr>
        <w:t>, τηλεόρασης κτλ</w:t>
      </w:r>
    </w:p>
    <w:p w:rsidR="001B2F2C" w:rsidRPr="00F07EE2" w:rsidRDefault="001B2F2C" w:rsidP="00721433">
      <w:pPr>
        <w:pStyle w:val="a3"/>
        <w:numPr>
          <w:ilvl w:val="0"/>
          <w:numId w:val="5"/>
        </w:numPr>
        <w:jc w:val="both"/>
        <w:rPr>
          <w:sz w:val="24"/>
          <w:szCs w:val="24"/>
        </w:rPr>
      </w:pPr>
      <w:r>
        <w:rPr>
          <w:b/>
          <w:sz w:val="24"/>
          <w:szCs w:val="24"/>
        </w:rPr>
        <w:t xml:space="preserve">Θύρα </w:t>
      </w:r>
      <w:r>
        <w:rPr>
          <w:b/>
          <w:sz w:val="24"/>
          <w:szCs w:val="24"/>
          <w:lang w:val="en-US"/>
        </w:rPr>
        <w:t>Ethernet</w:t>
      </w:r>
      <w:r>
        <w:rPr>
          <w:sz w:val="24"/>
          <w:szCs w:val="24"/>
        </w:rPr>
        <w:t>: Για σύνδεση του υπολογιστή σε δίκτυο.</w:t>
      </w:r>
    </w:p>
    <w:p w:rsidR="00DF4849" w:rsidRPr="00F07EE2" w:rsidRDefault="00DF4849" w:rsidP="00721433">
      <w:pPr>
        <w:pStyle w:val="a3"/>
        <w:numPr>
          <w:ilvl w:val="0"/>
          <w:numId w:val="5"/>
        </w:numPr>
        <w:jc w:val="both"/>
        <w:rPr>
          <w:sz w:val="24"/>
          <w:szCs w:val="24"/>
        </w:rPr>
      </w:pPr>
      <w:r w:rsidRPr="00721433">
        <w:rPr>
          <w:b/>
          <w:sz w:val="24"/>
          <w:szCs w:val="24"/>
        </w:rPr>
        <w:t>Υποδοχές της κάρτας ήχου</w:t>
      </w:r>
      <w:r w:rsidRPr="00F07EE2">
        <w:rPr>
          <w:sz w:val="24"/>
          <w:szCs w:val="24"/>
        </w:rPr>
        <w:t>: για ηλεκτρονικά μουσικά όργανα, ηχεία, ακουστικά, μικρόφωνα κτλ.</w:t>
      </w:r>
    </w:p>
    <w:p w:rsidR="00296C91" w:rsidRPr="00296C91" w:rsidRDefault="00F07EE2" w:rsidP="00296C91">
      <w:r>
        <w:rPr>
          <w:noProof/>
          <w:lang w:eastAsia="el-GR"/>
        </w:rPr>
        <w:drawing>
          <wp:inline distT="0" distB="0" distL="0" distR="0">
            <wp:extent cx="5274310" cy="3882717"/>
            <wp:effectExtent l="19050" t="0" r="254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274310" cy="3882717"/>
                    </a:xfrm>
                    <a:prstGeom prst="rect">
                      <a:avLst/>
                    </a:prstGeom>
                    <a:noFill/>
                    <a:ln w="9525">
                      <a:noFill/>
                      <a:miter lim="800000"/>
                      <a:headEnd/>
                      <a:tailEnd/>
                    </a:ln>
                  </pic:spPr>
                </pic:pic>
              </a:graphicData>
            </a:graphic>
          </wp:inline>
        </w:drawing>
      </w:r>
    </w:p>
    <w:sectPr w:rsidR="00296C91" w:rsidRPr="00296C91" w:rsidSect="002445F7">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omic Sans MS">
    <w:panose1 w:val="030F0702030302020204"/>
    <w:charset w:val="A1"/>
    <w:family w:val="script"/>
    <w:pitch w:val="variable"/>
    <w:sig w:usb0="00000287" w:usb1="00000013"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CB0E29"/>
    <w:multiLevelType w:val="hybridMultilevel"/>
    <w:tmpl w:val="E216285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35D01B25"/>
    <w:multiLevelType w:val="hybridMultilevel"/>
    <w:tmpl w:val="1A28F9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3DED6AF5"/>
    <w:multiLevelType w:val="hybridMultilevel"/>
    <w:tmpl w:val="F26E0C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7B3C7962"/>
    <w:multiLevelType w:val="hybridMultilevel"/>
    <w:tmpl w:val="D158C01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7FEC4952"/>
    <w:multiLevelType w:val="hybridMultilevel"/>
    <w:tmpl w:val="482A04B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96C91"/>
    <w:rsid w:val="000E5ECD"/>
    <w:rsid w:val="001B2F2C"/>
    <w:rsid w:val="002445F7"/>
    <w:rsid w:val="00261913"/>
    <w:rsid w:val="00296C91"/>
    <w:rsid w:val="00364D98"/>
    <w:rsid w:val="005B0731"/>
    <w:rsid w:val="00721433"/>
    <w:rsid w:val="00A36A92"/>
    <w:rsid w:val="00B75DDC"/>
    <w:rsid w:val="00DF4849"/>
    <w:rsid w:val="00F07EE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45F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96C91"/>
    <w:pPr>
      <w:ind w:left="720"/>
      <w:contextualSpacing/>
    </w:pPr>
  </w:style>
  <w:style w:type="paragraph" w:styleId="a4">
    <w:name w:val="Balloon Text"/>
    <w:basedOn w:val="a"/>
    <w:link w:val="Char"/>
    <w:uiPriority w:val="99"/>
    <w:semiHidden/>
    <w:unhideWhenUsed/>
    <w:rsid w:val="00DF4849"/>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DF4849"/>
    <w:rPr>
      <w:rFonts w:ascii="Tahoma" w:hAnsi="Tahoma" w:cs="Tahoma"/>
      <w:sz w:val="16"/>
      <w:szCs w:val="16"/>
    </w:rPr>
  </w:style>
  <w:style w:type="paragraph" w:customStyle="1" w:styleId="Default">
    <w:name w:val="Default"/>
    <w:rsid w:val="000E5ECD"/>
    <w:pPr>
      <w:autoSpaceDE w:val="0"/>
      <w:autoSpaceDN w:val="0"/>
      <w:adjustRightInd w:val="0"/>
      <w:spacing w:after="0" w:line="240" w:lineRule="auto"/>
    </w:pPr>
    <w:rPr>
      <w:rFonts w:ascii="Calibri" w:hAnsi="Calibri" w:cs="Calibri"/>
      <w:color w:val="000000"/>
      <w:sz w:val="24"/>
      <w:szCs w:val="24"/>
    </w:rPr>
  </w:style>
  <w:style w:type="character" w:styleId="-">
    <w:name w:val="Hyperlink"/>
    <w:basedOn w:val="a0"/>
    <w:uiPriority w:val="99"/>
    <w:unhideWhenUsed/>
    <w:rsid w:val="00B75DDC"/>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photodentro.edu.gr/v/item/ds/8521/954" TargetMode="External"/><Relationship Id="rId12" Type="http://schemas.openxmlformats.org/officeDocument/2006/relationships/image" Target="media/image7.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6.emf"/><Relationship Id="rId5" Type="http://schemas.openxmlformats.org/officeDocument/2006/relationships/image" Target="media/image1.emf"/><Relationship Id="rId15" Type="http://schemas.openxmlformats.org/officeDocument/2006/relationships/image" Target="media/image10.emf"/><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655</Words>
  <Characters>3537</Characters>
  <Application>Microsoft Office Word</Application>
  <DocSecurity>0</DocSecurity>
  <Lines>29</Lines>
  <Paragraphs>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Maraki</dc:creator>
  <cp:lastModifiedBy>Maraki</cp:lastModifiedBy>
  <cp:revision>2</cp:revision>
  <dcterms:created xsi:type="dcterms:W3CDTF">2024-10-20T15:30:00Z</dcterms:created>
  <dcterms:modified xsi:type="dcterms:W3CDTF">2024-10-20T15:30:00Z</dcterms:modified>
</cp:coreProperties>
</file>