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76" w:rsidRDefault="00F95876">
      <w:r>
        <w:t xml:space="preserve">ΚΕΙΜΕΝΙΚΑ ΕΙΔΗ: </w:t>
      </w:r>
    </w:p>
    <w:p w:rsidR="008E7822" w:rsidRPr="00F95876" w:rsidRDefault="00F95876" w:rsidP="00F95876">
      <w:pPr>
        <w:pStyle w:val="a3"/>
        <w:numPr>
          <w:ilvl w:val="0"/>
          <w:numId w:val="1"/>
        </w:numPr>
        <w:rPr>
          <w:b/>
        </w:rPr>
      </w:pPr>
      <w:r w:rsidRPr="00F95876">
        <w:rPr>
          <w:b/>
        </w:rPr>
        <w:t>Άρθρο</w:t>
      </w:r>
    </w:p>
    <w:p w:rsidR="00F95876" w:rsidRDefault="00F95876" w:rsidP="00F95876">
      <w:r>
        <w:t xml:space="preserve">Τα κύρια χαρακτηριστικά του άρθρου είναι: </w:t>
      </w:r>
    </w:p>
    <w:p w:rsidR="00F95876" w:rsidRDefault="00F95876" w:rsidP="00F95876">
      <w:pPr>
        <w:pStyle w:val="a3"/>
        <w:numPr>
          <w:ilvl w:val="0"/>
          <w:numId w:val="2"/>
        </w:numPr>
      </w:pPr>
      <w:r>
        <w:t xml:space="preserve">Δημοσιεύεται σε εφημερίδα (σχολική, τοπική, κ.ά.) ή σε περιοδικό. </w:t>
      </w:r>
    </w:p>
    <w:p w:rsidR="00F95876" w:rsidRDefault="00F95876" w:rsidP="00F95876">
      <w:pPr>
        <w:pStyle w:val="a3"/>
        <w:numPr>
          <w:ilvl w:val="0"/>
          <w:numId w:val="2"/>
        </w:numPr>
      </w:pPr>
      <w:r>
        <w:t xml:space="preserve">Έχει </w:t>
      </w:r>
      <w:r w:rsidRPr="00F352B5">
        <w:rPr>
          <w:b/>
        </w:rPr>
        <w:t>τίτλο</w:t>
      </w:r>
      <w:r>
        <w:t xml:space="preserve">, σύντομο και περιεκτικό (ουδέτερο, καυστικό, επιδοκιμαστικό, αποδοκιμαστικό) ανάλογα με το περιεχόμενο του κειμένου. </w:t>
      </w:r>
    </w:p>
    <w:p w:rsidR="00F95876" w:rsidRDefault="00F95876" w:rsidP="00F95876">
      <w:pPr>
        <w:pStyle w:val="a3"/>
        <w:numPr>
          <w:ilvl w:val="0"/>
          <w:numId w:val="2"/>
        </w:numPr>
      </w:pPr>
      <w:r>
        <w:t xml:space="preserve">Το θέμα του αντλείται από την επικαιρότητα, αφού το άρθρο έχει επικαιρικό χαρακτήρα. </w:t>
      </w:r>
    </w:p>
    <w:p w:rsidR="00F95876" w:rsidRDefault="00F95876" w:rsidP="00F95876">
      <w:pPr>
        <w:pStyle w:val="a3"/>
        <w:numPr>
          <w:ilvl w:val="0"/>
          <w:numId w:val="2"/>
        </w:numPr>
      </w:pPr>
      <w:r>
        <w:t xml:space="preserve">Χρησιμοποιείται συνήθως </w:t>
      </w:r>
      <w:r w:rsidRPr="00F352B5">
        <w:rPr>
          <w:b/>
        </w:rPr>
        <w:t>λόγος με μικρές περιόδους</w:t>
      </w:r>
      <w:r>
        <w:t xml:space="preserve"> και ακολουθείται η </w:t>
      </w:r>
      <w:r w:rsidRPr="00F352B5">
        <w:rPr>
          <w:b/>
        </w:rPr>
        <w:t>ενεργητική σύνταξη, σε χρόνο ενεστώτα</w:t>
      </w:r>
      <w:r>
        <w:t xml:space="preserve">. </w:t>
      </w:r>
    </w:p>
    <w:p w:rsidR="00F95876" w:rsidRDefault="00F95876" w:rsidP="00F95876">
      <w:pPr>
        <w:pStyle w:val="a3"/>
        <w:numPr>
          <w:ilvl w:val="0"/>
          <w:numId w:val="2"/>
        </w:numPr>
      </w:pPr>
      <w:r>
        <w:t xml:space="preserve">Η λειτουργία της γλώσσας είναι κυρίως </w:t>
      </w:r>
      <w:r w:rsidRPr="00F352B5">
        <w:rPr>
          <w:b/>
        </w:rPr>
        <w:t>αναφορική</w:t>
      </w:r>
      <w:r>
        <w:t xml:space="preserve">. </w:t>
      </w:r>
    </w:p>
    <w:p w:rsidR="00F95876" w:rsidRDefault="00F95876" w:rsidP="00F95876">
      <w:pPr>
        <w:pStyle w:val="a3"/>
        <w:numPr>
          <w:ilvl w:val="0"/>
          <w:numId w:val="2"/>
        </w:numPr>
      </w:pPr>
      <w:r>
        <w:t xml:space="preserve">Το ύφος του όταν πρόκειται να δημοσιευθεί σε  </w:t>
      </w:r>
      <w:r w:rsidRPr="00F352B5">
        <w:rPr>
          <w:b/>
        </w:rPr>
        <w:t>σχολικό έντυπο</w:t>
      </w:r>
      <w:r>
        <w:t xml:space="preserve"> είναι:  οικείο, απλό και γίνεται χρήση α’ ενικού και πληθυντικού προσώπου. </w:t>
      </w:r>
    </w:p>
    <w:p w:rsidR="00F95876" w:rsidRDefault="00F95876" w:rsidP="00F95876">
      <w:pPr>
        <w:pStyle w:val="a3"/>
        <w:numPr>
          <w:ilvl w:val="0"/>
          <w:numId w:val="2"/>
        </w:numPr>
      </w:pPr>
      <w:r>
        <w:t xml:space="preserve">Το ύφος του όταν πρόκειται να δημοσιευθεί </w:t>
      </w:r>
      <w:r w:rsidRPr="00F352B5">
        <w:rPr>
          <w:b/>
        </w:rPr>
        <w:t>σε εφημερίδα</w:t>
      </w:r>
      <w:r>
        <w:t xml:space="preserve"> είναι: σοβαρό, τυπικό, αντικειμενικό και απρόσωπο και γίνεται χρήση γ’ ενικού και πληθυντικού προσώπου. </w:t>
      </w:r>
    </w:p>
    <w:p w:rsidR="00F95876" w:rsidRDefault="00F95876" w:rsidP="00F95876">
      <w:r>
        <w:t xml:space="preserve">Η δομή του άρθρου είναι τριμερής: </w:t>
      </w:r>
      <w:bookmarkStart w:id="0" w:name="_GoBack"/>
      <w:bookmarkEnd w:id="0"/>
    </w:p>
    <w:p w:rsidR="00F95876" w:rsidRDefault="00F95876" w:rsidP="00F95876">
      <w:r w:rsidRPr="00F352B5">
        <w:rPr>
          <w:b/>
        </w:rPr>
        <w:t>Πρόλογος</w:t>
      </w:r>
      <w:r>
        <w:t xml:space="preserve">: </w:t>
      </w:r>
      <w:proofErr w:type="spellStart"/>
      <w:r>
        <w:t>Αφόρμηση</w:t>
      </w:r>
      <w:proofErr w:type="spellEnd"/>
      <w:r>
        <w:t xml:space="preserve">-παρουσίαση του θέματος και της θέσης του αρθρογράφου. </w:t>
      </w:r>
    </w:p>
    <w:p w:rsidR="00F95876" w:rsidRDefault="00F95876" w:rsidP="00F95876">
      <w:r w:rsidRPr="00F352B5">
        <w:rPr>
          <w:b/>
        </w:rPr>
        <w:t>Κύριο μέρος</w:t>
      </w:r>
      <w:r>
        <w:t xml:space="preserve">: Σχολιασμός και ερμηνεία του θέματος. </w:t>
      </w:r>
    </w:p>
    <w:p w:rsidR="00F95876" w:rsidRDefault="00F95876" w:rsidP="00F95876">
      <w:r w:rsidRPr="00F352B5">
        <w:rPr>
          <w:b/>
        </w:rPr>
        <w:t>Επίλογος</w:t>
      </w:r>
      <w:r>
        <w:t xml:space="preserve">: Συμπεράσματα, προτάσεις. </w:t>
      </w:r>
    </w:p>
    <w:p w:rsidR="00F95876" w:rsidRDefault="00F95876" w:rsidP="00F95876"/>
    <w:p w:rsidR="00F95876" w:rsidRDefault="00F95876"/>
    <w:p w:rsidR="00F95876" w:rsidRDefault="00F95876"/>
    <w:sectPr w:rsidR="00F95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7A31"/>
    <w:multiLevelType w:val="hybridMultilevel"/>
    <w:tmpl w:val="85769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23BE"/>
    <w:multiLevelType w:val="hybridMultilevel"/>
    <w:tmpl w:val="B8981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6"/>
    <w:rsid w:val="008E7822"/>
    <w:rsid w:val="00F352B5"/>
    <w:rsid w:val="00F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CDF2"/>
  <w15:chartTrackingRefBased/>
  <w15:docId w15:val="{ECCC534E-6122-4EAA-AB77-730B884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2</cp:revision>
  <dcterms:created xsi:type="dcterms:W3CDTF">2016-09-21T18:52:00Z</dcterms:created>
  <dcterms:modified xsi:type="dcterms:W3CDTF">2016-09-21T19:01:00Z</dcterms:modified>
</cp:coreProperties>
</file>