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85D3" w14:textId="77777777" w:rsidR="00886450" w:rsidRPr="00886450" w:rsidRDefault="00886450" w:rsidP="0088645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86450">
        <w:rPr>
          <w:rFonts w:cstheme="minorHAnsi"/>
          <w:sz w:val="28"/>
          <w:szCs w:val="28"/>
        </w:rPr>
        <w:t xml:space="preserve">17. </w:t>
      </w:r>
      <w:r w:rsidRPr="00886450">
        <w:rPr>
          <w:rFonts w:cstheme="minorHAnsi"/>
          <w:b/>
          <w:bCs/>
          <w:sz w:val="28"/>
          <w:szCs w:val="28"/>
        </w:rPr>
        <w:t xml:space="preserve">Ο Ι. Καποδίστριας </w:t>
      </w:r>
      <w:r w:rsidRPr="00886450">
        <w:rPr>
          <w:rFonts w:cstheme="minorHAnsi"/>
          <w:sz w:val="28"/>
          <w:szCs w:val="28"/>
        </w:rPr>
        <w:t>ως κυβερνήτης της Ελλάδας (1828-1831).</w:t>
      </w:r>
    </w:p>
    <w:p w14:paraId="3F11AE38" w14:textId="16817ADC" w:rsidR="00886450" w:rsidRPr="00886450" w:rsidRDefault="00886450" w:rsidP="0088645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86450">
        <w:rPr>
          <w:rFonts w:cstheme="minorHAnsi"/>
          <w:sz w:val="28"/>
          <w:szCs w:val="28"/>
        </w:rPr>
        <w:t>Η ολοκλήρωση της ελληνικής επανάστασης (1829)</w:t>
      </w:r>
    </w:p>
    <w:p w14:paraId="00530891" w14:textId="0C7C5076" w:rsidR="00886450" w:rsidRPr="00886450" w:rsidRDefault="00886450" w:rsidP="0088645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1522C1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1.Πότε και από ποιον εκλέχτηκε ο Καποδίστριας Κυβερνήτης της Ελλάδας;</w:t>
      </w:r>
    </w:p>
    <w:p w14:paraId="50E30188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 xml:space="preserve">Ο Ι. Καποδίστριας εκλέχτηκε Κυβερνήτης της Ελλάδας από την Εθνοσυνέλευση της </w:t>
      </w:r>
      <w:proofErr w:type="spellStart"/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Τροιζήνας</w:t>
      </w:r>
      <w:proofErr w:type="spellEnd"/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και ήρθε στο Ναύπλιο το 1828.</w:t>
      </w:r>
    </w:p>
    <w:p w14:paraId="2FBE99D2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 </w:t>
      </w:r>
    </w:p>
    <w:p w14:paraId="3E1FD7D8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2.Σε ποια κατάσταση βρισκόταν η χώρα;</w:t>
      </w:r>
    </w:p>
    <w:p w14:paraId="66A8490A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Η κατάσταση στην οποία βρισκόταν η χώρα ήταν τραγική:</w:t>
      </w:r>
    </w:p>
    <w:p w14:paraId="61070116" w14:textId="77777777" w:rsidR="00886450" w:rsidRPr="00886450" w:rsidRDefault="00886450" w:rsidP="008864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Η χώρα ήταν ερειπωμένη και ο λαός εξαθλιωμένος.</w:t>
      </w:r>
    </w:p>
    <w:p w14:paraId="64C19DE1" w14:textId="77777777" w:rsidR="00886450" w:rsidRPr="00886450" w:rsidRDefault="00886450" w:rsidP="008864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Ληστές και πειρατές έλεγχαν μεγάλες περιοχές της χώρας.</w:t>
      </w:r>
    </w:p>
    <w:p w14:paraId="72D2A85D" w14:textId="77777777" w:rsidR="00886450" w:rsidRPr="00886450" w:rsidRDefault="00886450" w:rsidP="008864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Ο αιγυπτιακός στρατός κατείχε εδάφη της ΝΔ Πελοποννήσου και ο τουρκικός στρατός κατείχε εδάφη της Στερεάς Ελλάδας.</w:t>
      </w:r>
    </w:p>
    <w:p w14:paraId="1691D9A5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 </w:t>
      </w:r>
    </w:p>
    <w:p w14:paraId="74574B1B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3.Ποιες ήταν οι ενέργειες του Καποδίστρια ως Κυβερνήτη της Ελλάδας;</w:t>
      </w:r>
    </w:p>
    <w:p w14:paraId="53E9458A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Α) στο πολίτευμα και διοίκηση:</w:t>
      </w:r>
    </w:p>
    <w:p w14:paraId="371DAD5A" w14:textId="77777777" w:rsidR="00886450" w:rsidRPr="00886450" w:rsidRDefault="00886450" w:rsidP="008864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Συγκέντρωσε όλες σχεδόν τις εξουσίες στο πρόσωπό του.</w:t>
      </w:r>
    </w:p>
    <w:p w14:paraId="089036F5" w14:textId="77777777" w:rsidR="00886450" w:rsidRPr="00886450" w:rsidRDefault="00886450" w:rsidP="008864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 xml:space="preserve">Κατήργησε προσωρινά το σύνταγμα της </w:t>
      </w:r>
      <w:proofErr w:type="spellStart"/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Τροιζήνας</w:t>
      </w:r>
      <w:proofErr w:type="spellEnd"/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1F98FFA4" w14:textId="77777777" w:rsidR="00886450" w:rsidRPr="00886450" w:rsidRDefault="00886450" w:rsidP="0088645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Διόριζε ο ίδιος τους υπουργούς και τα μέλη του Πανελληνίου.</w:t>
      </w:r>
    </w:p>
    <w:p w14:paraId="4B93F79E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 </w:t>
      </w:r>
    </w:p>
    <w:p w14:paraId="068F355B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Β) στις ένοπλες δυνάμεις:</w:t>
      </w:r>
    </w:p>
    <w:p w14:paraId="3EFE8614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1.      Ασχολήθηκε ιδιαίτερα με την οργάνωση τακτικού στρατού με διπλό σκοπό:</w:t>
      </w:r>
    </w:p>
    <w:p w14:paraId="456A7293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2.      την εκκαθάριση της Στερεάς Ελλάδας από τον τουρκικό στρατό,</w:t>
      </w:r>
    </w:p>
    <w:p w14:paraId="1FBA4BEB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3.      την αντιμετώπιση της ληστείας και της πειρατείας.</w:t>
      </w:r>
    </w:p>
    <w:p w14:paraId="48FF3A08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4.      Στον τακτικό στρατό αξιοποιήθηκαν και ορισμένοι από τους αγωνιστές.</w:t>
      </w:r>
    </w:p>
    <w:p w14:paraId="02621F93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 xml:space="preserve">5.      Δημιουργήθηκε ο Λόχος των </w:t>
      </w:r>
      <w:proofErr w:type="spellStart"/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Ευελπίδων</w:t>
      </w:r>
      <w:proofErr w:type="spellEnd"/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, ένα είδος στρατιωτικής σχολής.</w:t>
      </w:r>
    </w:p>
    <w:p w14:paraId="0961F5A4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6.      Έγιναν τα πρώτα βήματα για την οργάνωση τακτικού πολεμικού ναυτικού.</w:t>
      </w:r>
    </w:p>
    <w:p w14:paraId="0E1940A4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7.      Καταπολεμήθηκε η πειρατεία, χάρη στη δράση του Μιαούλη.</w:t>
      </w:r>
    </w:p>
    <w:p w14:paraId="79D1968D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 </w:t>
      </w:r>
    </w:p>
    <w:p w14:paraId="3AEC3B4D" w14:textId="77777777" w:rsid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</w:p>
    <w:p w14:paraId="4308189F" w14:textId="77777777" w:rsid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</w:p>
    <w:p w14:paraId="6B5A4093" w14:textId="77777777" w:rsid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</w:p>
    <w:p w14:paraId="78899F02" w14:textId="28A55FD5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lastRenderedPageBreak/>
        <w:t>Γ) στην οικονομία:</w:t>
      </w:r>
    </w:p>
    <w:p w14:paraId="52A61B04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1.      Σχημάτισε ένα πρώτο κρατικό ταμείο.</w:t>
      </w:r>
    </w:p>
    <w:p w14:paraId="49675C11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2.      Ίδρυσε Τράπεζα και έκοψε νόμισμα, το </w:t>
      </w:r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>Φοίνικα</w:t>
      </w: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1D43DC6F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3.      Εφάρμοσε αυστηρή λιτότητα στις κρατικές δαπάνες.</w:t>
      </w:r>
    </w:p>
    <w:p w14:paraId="4F6C4326" w14:textId="77777777" w:rsidR="00886450" w:rsidRPr="00886450" w:rsidRDefault="00886450" w:rsidP="00886450">
      <w:pPr>
        <w:shd w:val="clear" w:color="auto" w:fill="FFFFFF"/>
        <w:spacing w:after="0" w:line="240" w:lineRule="auto"/>
        <w:ind w:left="1080" w:hanging="360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4.      Επιχείρησε να εκσυγχρονίσει τη γεωργία με νέες καλλιέργειες και μεθόδους.</w:t>
      </w:r>
    </w:p>
    <w:p w14:paraId="0758E4D2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 </w:t>
      </w:r>
    </w:p>
    <w:p w14:paraId="784F01DC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Δ) στην Εκπαίδευση:</w:t>
      </w:r>
    </w:p>
    <w:p w14:paraId="0A075042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1.Το </w:t>
      </w:r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>Ορφανοτροφείο</w:t>
      </w: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 της Αίγινας, στο οποίο λειτουργούσαν:</w:t>
      </w:r>
    </w:p>
    <w:p w14:paraId="559EA6DA" w14:textId="77777777" w:rsidR="00886450" w:rsidRPr="00886450" w:rsidRDefault="00886450" w:rsidP="008864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τρία αλληλοδιδακτικά σχολεία με τέσσερα χρόνια φοίτησης (δημοτικά),</w:t>
      </w:r>
    </w:p>
    <w:p w14:paraId="4273DFD9" w14:textId="77777777" w:rsidR="00886450" w:rsidRPr="00886450" w:rsidRDefault="00886450" w:rsidP="008864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τρία ελληνικά με τριετή φοίτηση (γυμνάσια),</w:t>
      </w:r>
    </w:p>
    <w:p w14:paraId="725F5BD3" w14:textId="77777777" w:rsidR="00886450" w:rsidRPr="00886450" w:rsidRDefault="00886450" w:rsidP="008864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αρκετά χειροτεχνία (επαγγελματικές σχολές),</w:t>
      </w:r>
    </w:p>
    <w:p w14:paraId="4F529F3E" w14:textId="77777777" w:rsidR="00886450" w:rsidRPr="00886450" w:rsidRDefault="00886450" w:rsidP="008864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το </w:t>
      </w:r>
      <w:proofErr w:type="spellStart"/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>Πρότυπον</w:t>
      </w:r>
      <w:proofErr w:type="spellEnd"/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 xml:space="preserve"> Σχολείον </w:t>
      </w: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(για τους δασκάλους των αλληλοδιδακτικών).</w:t>
      </w:r>
    </w:p>
    <w:p w14:paraId="2FB3F573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2.Το </w:t>
      </w:r>
      <w:proofErr w:type="spellStart"/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>Κεντρικόν</w:t>
      </w:r>
      <w:proofErr w:type="spellEnd"/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 xml:space="preserve"> Σχολείον</w:t>
      </w: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 (για σπουδές σε πανεπιστήμια του εξωτερικού).</w:t>
      </w:r>
    </w:p>
    <w:p w14:paraId="25DC1425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3.Το </w:t>
      </w:r>
      <w:proofErr w:type="spellStart"/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>Πρότυπον</w:t>
      </w:r>
      <w:proofErr w:type="spellEnd"/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 xml:space="preserve"> </w:t>
      </w:r>
      <w:proofErr w:type="spellStart"/>
      <w:r w:rsidRPr="00886450">
        <w:rPr>
          <w:rFonts w:eastAsia="Times New Roman" w:cstheme="minorHAnsi"/>
          <w:i/>
          <w:iCs/>
          <w:color w:val="000000"/>
          <w:sz w:val="28"/>
          <w:szCs w:val="28"/>
          <w:lang w:eastAsia="el-GR"/>
        </w:rPr>
        <w:t>Αγροκήπιον</w:t>
      </w:r>
      <w:proofErr w:type="spellEnd"/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, γεωργική σχολή στην Τίρυνθα.</w:t>
      </w:r>
    </w:p>
    <w:p w14:paraId="06FDA158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4.Ο Καποδίστριας δεν προχώρησε άμεσα στην ίδρυση πανεπιστήμιου.</w:t>
      </w:r>
    </w:p>
    <w:p w14:paraId="4B234E89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 </w:t>
      </w:r>
    </w:p>
    <w:p w14:paraId="2E209484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</w:p>
    <w:p w14:paraId="32EE4D5E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4.Ποια ήταν η ολοκλήρωση της επανάστασης (1829);</w:t>
      </w:r>
    </w:p>
    <w:p w14:paraId="7B1AD893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1.Εκκρεμούσαν δύο σοβαρά ζητήματα:</w:t>
      </w:r>
    </w:p>
    <w:p w14:paraId="4FF37FE7" w14:textId="77777777" w:rsidR="00886450" w:rsidRPr="00886450" w:rsidRDefault="00886450" w:rsidP="00886450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ο βαθμός ανεξαρτησίας της χώρας,</w:t>
      </w:r>
    </w:p>
    <w:p w14:paraId="4B7EAE8A" w14:textId="77777777" w:rsidR="00886450" w:rsidRPr="00886450" w:rsidRDefault="00886450" w:rsidP="00886450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ο καθορισμός των συνόρων της.</w:t>
      </w:r>
    </w:p>
    <w:p w14:paraId="55FAB401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2.Η Ελλάδα αναγνωρίστηκε ως ανεξάρτητο κράτος με το Πρωτόκολλο του Λονδίνου στις 3 Φεβρουαρίου 1830.</w:t>
      </w:r>
    </w:p>
    <w:p w14:paraId="0DD87C55" w14:textId="77777777" w:rsidR="00886450" w:rsidRPr="00886450" w:rsidRDefault="00886450" w:rsidP="0088645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886450">
        <w:rPr>
          <w:rFonts w:eastAsia="Times New Roman" w:cstheme="minorHAnsi"/>
          <w:color w:val="000000"/>
          <w:sz w:val="28"/>
          <w:szCs w:val="28"/>
          <w:lang w:eastAsia="el-GR"/>
        </w:rPr>
        <w:t>3.Τα βόρεια σύνορα του κράτους ήταν η γραμμή Αμβρακικού – Παγασητικού.</w:t>
      </w:r>
    </w:p>
    <w:p w14:paraId="182771AC" w14:textId="77777777" w:rsidR="00886450" w:rsidRPr="00886450" w:rsidRDefault="00886450" w:rsidP="00886450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8EDDABC" w14:textId="24556786" w:rsidR="00FA05B9" w:rsidRPr="00886450" w:rsidRDefault="00FA05B9" w:rsidP="00886450">
      <w:pPr>
        <w:spacing w:after="0" w:line="240" w:lineRule="auto"/>
        <w:rPr>
          <w:rFonts w:cstheme="minorHAnsi"/>
          <w:sz w:val="28"/>
          <w:szCs w:val="28"/>
        </w:rPr>
      </w:pPr>
    </w:p>
    <w:sectPr w:rsidR="00FA05B9" w:rsidRPr="008864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DB7"/>
    <w:multiLevelType w:val="multilevel"/>
    <w:tmpl w:val="5C1A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B35A1"/>
    <w:multiLevelType w:val="multilevel"/>
    <w:tmpl w:val="236A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30F2E"/>
    <w:multiLevelType w:val="multilevel"/>
    <w:tmpl w:val="2A0C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33B32"/>
    <w:multiLevelType w:val="multilevel"/>
    <w:tmpl w:val="505C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0081937">
    <w:abstractNumId w:val="1"/>
  </w:num>
  <w:num w:numId="2" w16cid:durableId="1451775261">
    <w:abstractNumId w:val="0"/>
  </w:num>
  <w:num w:numId="3" w16cid:durableId="2017657609">
    <w:abstractNumId w:val="2"/>
  </w:num>
  <w:num w:numId="4" w16cid:durableId="569117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50"/>
    <w:rsid w:val="00886450"/>
    <w:rsid w:val="00A755CB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E5CD"/>
  <w15:chartTrackingRefBased/>
  <w15:docId w15:val="{4DAC3A0D-60BF-4297-BA26-7DD647B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2022-09-10T10:25:00Z</dcterms:created>
  <dcterms:modified xsi:type="dcterms:W3CDTF">2022-09-10T10:28:00Z</dcterms:modified>
</cp:coreProperties>
</file>