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8"/>
        <w:gridCol w:w="10672"/>
        <w:gridCol w:w="150"/>
      </w:tblGrid>
      <w:tr w:rsidR="00EF4D12" w:rsidRPr="00585A98" w:rsidTr="00FB07C4">
        <w:trPr>
          <w:trHeight w:val="983"/>
        </w:trPr>
        <w:tc>
          <w:tcPr>
            <w:tcW w:w="11160" w:type="dxa"/>
            <w:gridSpan w:val="3"/>
          </w:tcPr>
          <w:p w:rsidR="00EF4D12" w:rsidRPr="00804370" w:rsidRDefault="00EF4D12" w:rsidP="00EF4D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l-GR"/>
              </w:rPr>
            </w:pPr>
            <w:r w:rsidRPr="0080437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l-GR"/>
              </w:rPr>
              <w:t>ΟΙΚΟΛΟΓΙΑ ΚΑΙ ΘΕΟΛΟΓΙΑ</w:t>
            </w:r>
          </w:p>
          <w:p w:rsidR="00EF4D12" w:rsidRPr="00804370" w:rsidRDefault="00EF4D12" w:rsidP="00EF4D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l-GR"/>
              </w:rPr>
            </w:pPr>
            <w:r w:rsidRPr="008043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l-GR"/>
              </w:rPr>
              <w:t>(</w:t>
            </w:r>
            <w:r w:rsidRPr="00804370">
              <w:rPr>
                <w:rFonts w:ascii="Times New Roman" w:eastAsia="Calibri-Bold" w:hAnsi="Times New Roman" w:cs="Times New Roman"/>
                <w:b/>
                <w:bCs/>
                <w:color w:val="000000" w:themeColor="text1"/>
                <w:sz w:val="24"/>
                <w:szCs w:val="24"/>
                <w:lang w:val="el-GR"/>
              </w:rPr>
              <w:t>ΟΙΚΟ - ΘΕΟΛΟΓΙΑ</w:t>
            </w:r>
            <w:r w:rsidRPr="008043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l-GR"/>
              </w:rPr>
              <w:t>)</w:t>
            </w:r>
          </w:p>
        </w:tc>
      </w:tr>
      <w:tr w:rsidR="00EF4D12" w:rsidRPr="00585A98" w:rsidTr="00585A98">
        <w:trPr>
          <w:trHeight w:val="1893"/>
        </w:trPr>
        <w:tc>
          <w:tcPr>
            <w:tcW w:w="11160" w:type="dxa"/>
            <w:gridSpan w:val="3"/>
          </w:tcPr>
          <w:p w:rsidR="00EF4D12" w:rsidRPr="0052708D" w:rsidRDefault="00A67854" w:rsidP="00EF4D12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A67854"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205.2pt;margin-top:11.15pt;width:2.45pt;height:64.15pt;z-index:251659264;mso-position-horizontal-relative:text;mso-position-vertical-relative:text" o:connectortype="straight"/>
              </w:pict>
            </w:r>
            <w:r w:rsidRPr="00A67854">
              <w:rPr>
                <w:rFonts w:ascii="Times New Roman" w:hAnsi="Times New Roman" w:cs="Times New Roman"/>
                <w:noProof/>
              </w:rPr>
              <w:pict>
                <v:shape id="_x0000_s1031" type="#_x0000_t32" style="position:absolute;left:0;text-align:left;margin-left:287.15pt;margin-top:17.1pt;width:22.6pt;height:58.2pt;z-index:251660288;mso-position-horizontal-relative:text;mso-position-vertical-relative:text" o:connectortype="straight"/>
              </w:pict>
            </w:r>
            <w:r w:rsidRPr="00A67854">
              <w:rPr>
                <w:rFonts w:ascii="Times New Roman" w:hAnsi="Times New Roman" w:cs="Times New Roman"/>
                <w:noProof/>
              </w:rPr>
              <w:pict>
                <v:shape id="_x0000_s1032" type="#_x0000_t32" style="position:absolute;left:0;text-align:left;margin-left:354.25pt;margin-top:17.1pt;width:111.45pt;height:61.65pt;z-index:251661312;mso-position-horizontal-relative:text;mso-position-vertical-relative:text" o:connectortype="straight"/>
              </w:pict>
            </w:r>
            <w:r w:rsidRPr="00A67854">
              <w:rPr>
                <w:rFonts w:ascii="Times New Roman" w:hAnsi="Times New Roman" w:cs="Times New Roman"/>
                <w:noProof/>
              </w:rPr>
              <w:pict>
                <v:shape id="_x0000_s1026" type="#_x0000_t32" style="position:absolute;left:0;text-align:left;margin-left:44.9pt;margin-top:20.55pt;width:122.9pt;height:54.75pt;flip:x;z-index:251658240;mso-position-horizontal-relative:text;mso-position-vertical-relative:text" o:connectortype="straight"/>
              </w:pict>
            </w:r>
            <w:r w:rsidR="00EF4D12" w:rsidRPr="0052708D">
              <w:rPr>
                <w:rFonts w:ascii="Times New Roman" w:hAnsi="Times New Roman" w:cs="Times New Roman"/>
                <w:lang w:val="el-GR"/>
              </w:rPr>
              <w:t>ΣΧΕΣΗ ΧΡΙΣΤΙΑΝΙΚΗΣ ΠΙΣΤΗΣ ΚΑΙ ΟΙΚΟΛΟΓΙΑΣ</w:t>
            </w:r>
          </w:p>
          <w:p w:rsidR="00EF4D12" w:rsidRPr="0052708D" w:rsidRDefault="00EF4D12" w:rsidP="00EF4D12">
            <w:pPr>
              <w:rPr>
                <w:rFonts w:ascii="Times New Roman" w:hAnsi="Times New Roman" w:cs="Times New Roman"/>
                <w:lang w:val="el-GR"/>
              </w:rPr>
            </w:pPr>
          </w:p>
          <w:p w:rsidR="00EF4D12" w:rsidRPr="0052708D" w:rsidRDefault="00EF4D12" w:rsidP="00EF4D12">
            <w:pPr>
              <w:rPr>
                <w:rFonts w:ascii="Times New Roman" w:hAnsi="Times New Roman" w:cs="Times New Roman"/>
                <w:lang w:val="el-GR"/>
              </w:rPr>
            </w:pPr>
          </w:p>
          <w:p w:rsidR="00EF4D12" w:rsidRPr="0052708D" w:rsidRDefault="00EF4D12" w:rsidP="00972571">
            <w:pPr>
              <w:rPr>
                <w:rFonts w:ascii="Times New Roman" w:hAnsi="Times New Roman" w:cs="Times New Roman"/>
                <w:lang w:val="el-GR"/>
              </w:rPr>
            </w:pPr>
            <w:r w:rsidRPr="0052708D">
              <w:rPr>
                <w:rFonts w:ascii="Times New Roman" w:hAnsi="Times New Roman" w:cs="Times New Roman"/>
                <w:lang w:val="el-GR"/>
              </w:rPr>
              <w:t>Δημιουργός και Δημιουργία                 πνεύμα και ύλη                      άσκηση        η σωτηρία στον Χριστιανισμό</w:t>
            </w:r>
          </w:p>
        </w:tc>
      </w:tr>
      <w:tr w:rsidR="00EF4D12" w:rsidRPr="00FB07C4" w:rsidTr="005A1724">
        <w:trPr>
          <w:trHeight w:val="1700"/>
        </w:trPr>
        <w:tc>
          <w:tcPr>
            <w:tcW w:w="11160" w:type="dxa"/>
            <w:gridSpan w:val="3"/>
          </w:tcPr>
          <w:p w:rsidR="00EF4D12" w:rsidRPr="0052708D" w:rsidRDefault="00FB07C4" w:rsidP="00EF4D12">
            <w:pPr>
              <w:jc w:val="center"/>
              <w:rPr>
                <w:rFonts w:ascii="Times New Roman" w:hAnsi="Times New Roman" w:cs="Times New Roman"/>
                <w:b/>
                <w:i/>
                <w:lang w:val="el-GR"/>
              </w:rPr>
            </w:pPr>
            <w:r w:rsidRPr="00A67854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</w:rPr>
              <w:pict>
                <v:shape id="_x0000_s1033" type="#_x0000_t32" style="position:absolute;left:0;text-align:left;margin-left:80.55pt;margin-top:12.3pt;width:109.85pt;height:31.1pt;flip:x;z-index:251662336;mso-position-horizontal-relative:text;mso-position-vertical-relative:text" o:connectortype="straight"/>
              </w:pict>
            </w:r>
            <w:r w:rsidRPr="00A67854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</w:rPr>
              <w:pict>
                <v:shape id="_x0000_s1036" type="#_x0000_t32" style="position:absolute;left:0;text-align:left;margin-left:347pt;margin-top:12.3pt;width:97.5pt;height:31.1pt;z-index:251665408;mso-position-horizontal-relative:text;mso-position-vertical-relative:text" o:connectortype="straight"/>
              </w:pict>
            </w:r>
            <w:r w:rsidRPr="00A67854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</w:rPr>
              <w:pict>
                <v:shape id="_x0000_s1035" type="#_x0000_t32" style="position:absolute;left:0;text-align:left;margin-left:282.1pt;margin-top:15.1pt;width:27.65pt;height:28.3pt;z-index:251664384;mso-position-horizontal-relative:text;mso-position-vertical-relative:text" o:connectortype="straight"/>
              </w:pict>
            </w:r>
            <w:r w:rsidRPr="00A67854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</w:rPr>
              <w:pict>
                <v:shape id="_x0000_s1034" type="#_x0000_t32" style="position:absolute;left:0;text-align:left;margin-left:218.45pt;margin-top:15.1pt;width:14.85pt;height:26.4pt;flip:x;z-index:251663360;mso-position-horizontal-relative:text;mso-position-vertical-relative:text" o:connectortype="straight"/>
              </w:pict>
            </w:r>
            <w:r w:rsidR="00EF4D12" w:rsidRPr="0052708D">
              <w:rPr>
                <w:rFonts w:ascii="Times New Roman" w:eastAsia="Calibri" w:hAnsi="Times New Roman" w:cs="Times New Roman"/>
                <w:b/>
                <w:i/>
                <w:color w:val="000000"/>
                <w:lang w:val="el-GR"/>
              </w:rPr>
              <w:t>Λ</w:t>
            </w:r>
            <w:r w:rsidR="00EF4D12" w:rsidRPr="00804370">
              <w:rPr>
                <w:rFonts w:ascii="Times New Roman" w:eastAsia="Calibri" w:hAnsi="Times New Roman" w:cs="Times New Roman"/>
                <w:b/>
                <w:i/>
                <w:color w:val="000000"/>
                <w:lang w:val="el-GR"/>
              </w:rPr>
              <w:t>αθεμένη θρησκευτική αγωγή</w:t>
            </w:r>
          </w:p>
          <w:p w:rsidR="00EF4D12" w:rsidRPr="0052708D" w:rsidRDefault="00FB07C4" w:rsidP="00EF4D12">
            <w:pPr>
              <w:rPr>
                <w:rFonts w:ascii="Times New Roman" w:hAnsi="Times New Roman" w:cs="Times New Roman"/>
                <w:lang w:val="el-GR"/>
              </w:rPr>
            </w:pPr>
            <w:r w:rsidRPr="00A67854">
              <w:rPr>
                <w:rFonts w:ascii="Times New Roman" w:hAnsi="Times New Roman" w:cs="Times New Roman"/>
                <w:noProof/>
              </w:rPr>
              <w:pict>
                <v:shape id="_x0000_s1037" type="#_x0000_t32" style="position:absolute;margin-left:86.2pt;margin-top:24.15pt;width:7.65pt;height:18.85pt;flip:x;z-index:251666432" o:connectortype="straight"/>
              </w:pict>
            </w:r>
            <w:r w:rsidRPr="00A67854">
              <w:rPr>
                <w:rFonts w:ascii="Times New Roman" w:hAnsi="Times New Roman" w:cs="Times New Roman"/>
                <w:noProof/>
              </w:rPr>
              <w:pict>
                <v:shape id="_x0000_s1039" type="#_x0000_t32" style="position:absolute;margin-left:378.75pt;margin-top:20.8pt;width:9.85pt;height:22.2pt;flip:x;z-index:251668480" o:connectortype="straight"/>
              </w:pict>
            </w:r>
            <w:r w:rsidRPr="00A67854">
              <w:rPr>
                <w:rFonts w:ascii="Times New Roman" w:hAnsi="Times New Roman" w:cs="Times New Roman"/>
                <w:noProof/>
              </w:rPr>
              <w:pict>
                <v:shape id="_x0000_s1038" type="#_x0000_t32" style="position:absolute;margin-left:233.3pt;margin-top:20.8pt;width:10.85pt;height:22.2pt;flip:x;z-index:251667456" o:connectortype="straight"/>
              </w:pict>
            </w:r>
          </w:p>
          <w:p w:rsidR="004E6D96" w:rsidRPr="0052708D" w:rsidRDefault="00EF4D12" w:rsidP="00FB07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l-GR"/>
              </w:rPr>
            </w:pPr>
            <w:r w:rsidRPr="0052708D">
              <w:rPr>
                <w:rFonts w:ascii="Times New Roman" w:eastAsia="Calibri" w:hAnsi="Times New Roman" w:cs="Times New Roman"/>
                <w:color w:val="000000"/>
                <w:lang w:val="el-GR"/>
              </w:rPr>
              <w:t>σωτηρία της ψυχής</w:t>
            </w:r>
            <w:r w:rsidR="004E6D96" w:rsidRPr="0052708D">
              <w:rPr>
                <w:rFonts w:ascii="Times New Roman" w:eastAsia="Calibri" w:hAnsi="Times New Roman" w:cs="Times New Roman"/>
                <w:color w:val="000000"/>
                <w:lang w:val="el-GR"/>
              </w:rPr>
              <w:t xml:space="preserve">     </w:t>
            </w:r>
            <w:r w:rsidR="004E6D96" w:rsidRPr="0052708D">
              <w:rPr>
                <w:rFonts w:ascii="Times New Roman" w:eastAsia="Calibri" w:hAnsi="Times New Roman" w:cs="Times New Roman"/>
                <w:color w:val="000000" w:themeColor="text1"/>
                <w:lang w:val="el-GR"/>
              </w:rPr>
              <w:t>άϋλο, απροσδιόριστο στοιχείο</w:t>
            </w:r>
            <w:r w:rsidR="004E6D96" w:rsidRPr="0052708D">
              <w:rPr>
                <w:rFonts w:ascii="Times New Roman" w:eastAsia="Calibri" w:hAnsi="Times New Roman" w:cs="Times New Roman"/>
                <w:color w:val="000000"/>
                <w:lang w:val="el-GR"/>
              </w:rPr>
              <w:t xml:space="preserve">    εξαϋλωμενη σχέση με το</w:t>
            </w:r>
            <w:r w:rsidR="00585A98">
              <w:rPr>
                <w:rFonts w:ascii="Times New Roman" w:eastAsia="Calibri" w:hAnsi="Times New Roman" w:cs="Times New Roman"/>
                <w:color w:val="000000"/>
                <w:lang w:val="el-GR"/>
              </w:rPr>
              <w:t>ν</w:t>
            </w:r>
            <w:r w:rsidR="004E6D96" w:rsidRPr="0052708D">
              <w:rPr>
                <w:rFonts w:ascii="Times New Roman" w:eastAsia="Calibri" w:hAnsi="Times New Roman" w:cs="Times New Roman"/>
                <w:color w:val="000000"/>
                <w:lang w:val="el-GR"/>
              </w:rPr>
              <w:t xml:space="preserve"> Θεό    </w:t>
            </w:r>
            <w:r w:rsidR="00FB07C4">
              <w:rPr>
                <w:rFonts w:ascii="Times New Roman" w:eastAsia="Calibri" w:hAnsi="Times New Roman" w:cs="Times New Roman"/>
                <w:color w:val="000000"/>
                <w:lang w:val="el-GR"/>
              </w:rPr>
              <w:t xml:space="preserve"> </w:t>
            </w:r>
            <w:r w:rsidR="004E6D96" w:rsidRPr="0052708D">
              <w:rPr>
                <w:rFonts w:ascii="Times New Roman" w:eastAsia="Calibri" w:hAnsi="Times New Roman" w:cs="Times New Roman"/>
                <w:color w:val="000000"/>
                <w:lang w:val="el-GR"/>
              </w:rPr>
              <w:t xml:space="preserve">απροσδιόριστο είδος «επιβίωσης»,             </w:t>
            </w:r>
            <w:r w:rsidR="004E6D96" w:rsidRPr="0052708D">
              <w:rPr>
                <w:rFonts w:ascii="Times New Roman" w:eastAsia="Calibri" w:hAnsi="Times New Roman" w:cs="Times New Roman"/>
                <w:color w:val="000000" w:themeColor="text1"/>
                <w:lang w:val="el-GR"/>
              </w:rPr>
              <w:t xml:space="preserve"> </w:t>
            </w:r>
            <w:r w:rsidR="004E6D96" w:rsidRPr="0052708D">
              <w:rPr>
                <w:rFonts w:ascii="Times New Roman" w:eastAsia="Calibri" w:hAnsi="Times New Roman" w:cs="Times New Roman"/>
                <w:color w:val="000000"/>
                <w:lang w:val="el-GR"/>
              </w:rPr>
              <w:t xml:space="preserve">                                                                                                                                              </w:t>
            </w:r>
          </w:p>
          <w:p w:rsidR="00EF4D12" w:rsidRPr="0052708D" w:rsidRDefault="004E6D96" w:rsidP="00FB07C4">
            <w:pPr>
              <w:tabs>
                <w:tab w:val="left" w:pos="8048"/>
              </w:tabs>
              <w:spacing w:after="0" w:line="240" w:lineRule="auto"/>
              <w:jc w:val="right"/>
              <w:rPr>
                <w:rFonts w:ascii="Times New Roman" w:hAnsi="Times New Roman" w:cs="Times New Roman"/>
                <w:lang w:val="el-GR"/>
              </w:rPr>
            </w:pPr>
            <w:r w:rsidRPr="0052708D">
              <w:rPr>
                <w:rFonts w:ascii="Times New Roman" w:eastAsia="Calibri" w:hAnsi="Times New Roman" w:cs="Times New Roman"/>
                <w:color w:val="000000"/>
                <w:lang w:val="el-GR"/>
              </w:rPr>
              <w:t>σε κάποιο «άλλο κόσμο»</w:t>
            </w:r>
          </w:p>
        </w:tc>
      </w:tr>
      <w:tr w:rsidR="00EF4D12" w:rsidRPr="00585A98" w:rsidTr="005A1724">
        <w:trPr>
          <w:trHeight w:val="2584"/>
        </w:trPr>
        <w:tc>
          <w:tcPr>
            <w:tcW w:w="11160" w:type="dxa"/>
            <w:gridSpan w:val="3"/>
          </w:tcPr>
          <w:p w:rsidR="005A1724" w:rsidRPr="0052708D" w:rsidRDefault="005A1724" w:rsidP="005A1724">
            <w:pPr>
              <w:spacing w:after="0" w:line="240" w:lineRule="auto"/>
              <w:rPr>
                <w:rFonts w:ascii="Times New Roman" w:hAnsi="Times New Roman" w:cs="Times New Roman"/>
                <w:bCs/>
                <w:lang w:val="el-GR"/>
              </w:rPr>
            </w:pPr>
          </w:p>
          <w:p w:rsidR="00972571" w:rsidRPr="0052708D" w:rsidRDefault="00972571" w:rsidP="005A172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  <w:r w:rsidRPr="0052708D">
              <w:rPr>
                <w:rFonts w:ascii="Times New Roman" w:hAnsi="Times New Roman" w:cs="Times New Roman"/>
                <w:bCs/>
                <w:lang w:val="el-GR"/>
              </w:rPr>
              <w:t xml:space="preserve">Η φύση είναι </w:t>
            </w:r>
            <w:r w:rsidRPr="00804370">
              <w:rPr>
                <w:rFonts w:ascii="Times New Roman" w:hAnsi="Times New Roman" w:cs="Times New Roman"/>
                <w:b/>
                <w:bCs/>
                <w:u w:val="single"/>
                <w:lang w:val="el-GR"/>
              </w:rPr>
              <w:t>δημιουργία</w:t>
            </w:r>
            <w:r w:rsidRPr="0052708D">
              <w:rPr>
                <w:rFonts w:ascii="Times New Roman" w:hAnsi="Times New Roman" w:cs="Times New Roman"/>
                <w:bCs/>
                <w:lang w:val="el-GR"/>
              </w:rPr>
              <w:t xml:space="preserve"> του Θεού</w:t>
            </w:r>
            <w:r w:rsidRPr="0052708D">
              <w:rPr>
                <w:rFonts w:ascii="Times New Roman" w:hAnsi="Times New Roman" w:cs="Times New Roman"/>
                <w:lang w:val="el-GR"/>
              </w:rPr>
              <w:t xml:space="preserve">. Εμείς είμαστε </w:t>
            </w:r>
            <w:r w:rsidRPr="00804370">
              <w:rPr>
                <w:rFonts w:ascii="Times New Roman" w:hAnsi="Times New Roman" w:cs="Times New Roman"/>
                <w:b/>
                <w:u w:val="single"/>
                <w:lang w:val="el-GR"/>
              </w:rPr>
              <w:t xml:space="preserve">διαχειριστές και φύλακες </w:t>
            </w:r>
            <w:r w:rsidRPr="0052708D">
              <w:rPr>
                <w:rFonts w:ascii="Times New Roman" w:hAnsi="Times New Roman" w:cs="Times New Roman"/>
                <w:lang w:val="el-GR"/>
              </w:rPr>
              <w:t>της φύσης, σύμφωνα με τη Βίβλο (Γεν. 2, 15).</w:t>
            </w:r>
          </w:p>
          <w:p w:rsidR="005A1724" w:rsidRPr="0052708D" w:rsidRDefault="005A1724" w:rsidP="005A1724">
            <w:p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</w:p>
          <w:p w:rsidR="00EF4D12" w:rsidRPr="0052708D" w:rsidRDefault="00972571" w:rsidP="005A172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  <w:r w:rsidRPr="0052708D">
              <w:rPr>
                <w:rFonts w:ascii="Times New Roman" w:hAnsi="Times New Roman" w:cs="Times New Roman"/>
                <w:lang w:val="el-GR"/>
              </w:rPr>
              <w:t xml:space="preserve">Η χριστιανική πίστη </w:t>
            </w:r>
            <w:r w:rsidRPr="00804370">
              <w:rPr>
                <w:rFonts w:ascii="Times New Roman" w:hAnsi="Times New Roman" w:cs="Times New Roman"/>
                <w:b/>
                <w:u w:val="single"/>
                <w:lang w:val="el-GR"/>
              </w:rPr>
              <w:t>δεν έχει χαρακτήρα διανοητικής ενασχόλησης με το Θεό</w:t>
            </w:r>
            <w:r w:rsidRPr="0052708D">
              <w:rPr>
                <w:rFonts w:ascii="Times New Roman" w:hAnsi="Times New Roman" w:cs="Times New Roman"/>
                <w:lang w:val="el-GR"/>
              </w:rPr>
              <w:t xml:space="preserve">. </w:t>
            </w:r>
            <w:r w:rsidRPr="00804370">
              <w:rPr>
                <w:rFonts w:ascii="Times New Roman" w:hAnsi="Times New Roman" w:cs="Times New Roman"/>
                <w:b/>
                <w:u w:val="single"/>
                <w:lang w:val="el-GR"/>
              </w:rPr>
              <w:t xml:space="preserve">Απορρίπτει την απολυτοποίηση του πνεύματος </w:t>
            </w:r>
            <w:r w:rsidRPr="00804370">
              <w:rPr>
                <w:rFonts w:ascii="Times New Roman" w:hAnsi="Times New Roman" w:cs="Times New Roman"/>
                <w:lang w:val="el-GR"/>
              </w:rPr>
              <w:t>που είναι εξίσου επικίνδυνη</w:t>
            </w:r>
            <w:r w:rsidRPr="00804370">
              <w:rPr>
                <w:rFonts w:ascii="Times New Roman" w:hAnsi="Times New Roman" w:cs="Times New Roman"/>
                <w:b/>
                <w:lang w:val="el-GR"/>
              </w:rPr>
              <w:t xml:space="preserve"> </w:t>
            </w:r>
            <w:r w:rsidRPr="00804370">
              <w:rPr>
                <w:rFonts w:ascii="Times New Roman" w:hAnsi="Times New Roman" w:cs="Times New Roman"/>
                <w:b/>
                <w:u w:val="single"/>
                <w:lang w:val="el-GR"/>
              </w:rPr>
              <w:t>με την απολυτοποίηση της ύλη</w:t>
            </w:r>
            <w:r w:rsidRPr="0052708D">
              <w:rPr>
                <w:rFonts w:ascii="Times New Roman" w:hAnsi="Times New Roman" w:cs="Times New Roman"/>
                <w:lang w:val="el-GR"/>
              </w:rPr>
              <w:t>ς.</w:t>
            </w:r>
          </w:p>
          <w:p w:rsidR="005A1724" w:rsidRPr="0052708D" w:rsidRDefault="005A1724" w:rsidP="005A1724">
            <w:p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</w:p>
          <w:p w:rsidR="00972571" w:rsidRPr="0052708D" w:rsidRDefault="00972571" w:rsidP="005A172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  <w:r w:rsidRPr="0052708D">
              <w:rPr>
                <w:rFonts w:ascii="Times New Roman" w:hAnsi="Times New Roman" w:cs="Times New Roman"/>
                <w:iCs/>
                <w:lang w:val="el-GR"/>
              </w:rPr>
              <w:t>Ο Χριστιανισμός β</w:t>
            </w:r>
            <w:r w:rsidRPr="0052708D">
              <w:rPr>
                <w:rFonts w:ascii="Times New Roman" w:hAnsi="Times New Roman" w:cs="Times New Roman"/>
                <w:lang w:val="el-GR"/>
              </w:rPr>
              <w:t xml:space="preserve">λέπει τον άνθρωπο ως </w:t>
            </w:r>
            <w:r w:rsidRPr="00804370">
              <w:rPr>
                <w:rFonts w:ascii="Times New Roman" w:hAnsi="Times New Roman" w:cs="Times New Roman"/>
                <w:b/>
                <w:u w:val="single"/>
                <w:lang w:val="el-GR"/>
              </w:rPr>
              <w:t>ενιαία ψυχοσωματική οντότητα</w:t>
            </w:r>
            <w:r w:rsidRPr="0052708D">
              <w:rPr>
                <w:rFonts w:ascii="Times New Roman" w:hAnsi="Times New Roman" w:cs="Times New Roman"/>
                <w:lang w:val="el-GR"/>
              </w:rPr>
              <w:t xml:space="preserve">. Η άποψη πως ο Χριστιανισμός θεωρεί το σώμα ως κάτι κατώτερο αποτελεί </w:t>
            </w:r>
            <w:r w:rsidRPr="00804370">
              <w:rPr>
                <w:rFonts w:ascii="Times New Roman" w:hAnsi="Times New Roman" w:cs="Times New Roman"/>
                <w:b/>
                <w:u w:val="single"/>
                <w:lang w:val="el-GR"/>
              </w:rPr>
              <w:t>διαστρέβλωση</w:t>
            </w:r>
            <w:r w:rsidRPr="0052708D">
              <w:rPr>
                <w:rFonts w:ascii="Times New Roman" w:hAnsi="Times New Roman" w:cs="Times New Roman"/>
                <w:lang w:val="el-GR"/>
              </w:rPr>
              <w:t xml:space="preserve"> της χριστιανικής διδασκαλίας.</w:t>
            </w:r>
          </w:p>
          <w:p w:rsidR="005A1724" w:rsidRPr="0052708D" w:rsidRDefault="005A1724" w:rsidP="005A1724">
            <w:p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</w:p>
          <w:p w:rsidR="00972571" w:rsidRPr="0052708D" w:rsidRDefault="00972571" w:rsidP="005A172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  <w:r w:rsidRPr="00804370">
              <w:rPr>
                <w:rFonts w:ascii="Times New Roman" w:hAnsi="Times New Roman" w:cs="Times New Roman"/>
                <w:b/>
                <w:u w:val="single"/>
                <w:lang w:val="el-GR"/>
              </w:rPr>
              <w:t>Εσφαλμένα</w:t>
            </w:r>
            <w:r w:rsidRPr="0052708D">
              <w:rPr>
                <w:rFonts w:ascii="Times New Roman" w:hAnsi="Times New Roman" w:cs="Times New Roman"/>
                <w:lang w:val="el-GR"/>
              </w:rPr>
              <w:t xml:space="preserve"> νομίζεται ότι </w:t>
            </w:r>
            <w:r w:rsidRPr="00804370">
              <w:rPr>
                <w:rFonts w:ascii="Times New Roman" w:hAnsi="Times New Roman" w:cs="Times New Roman"/>
                <w:b/>
                <w:u w:val="single"/>
                <w:lang w:val="el-GR"/>
              </w:rPr>
              <w:t>πνευματική ζωή</w:t>
            </w:r>
            <w:r w:rsidRPr="0052708D">
              <w:rPr>
                <w:rFonts w:ascii="Times New Roman" w:hAnsi="Times New Roman" w:cs="Times New Roman"/>
                <w:lang w:val="el-GR"/>
              </w:rPr>
              <w:t xml:space="preserve"> είναι όταν ο πιστός ασχολείται με μη υλικά ζητήματα υποτιμώντας το σώμα. Ο όρος «πνευματικός», στο εκκλησιαστικό λεξιλόγιο, δεν προέρχεται από το </w:t>
            </w:r>
            <w:r w:rsidRPr="0052708D">
              <w:rPr>
                <w:rFonts w:ascii="Times New Roman" w:hAnsi="Times New Roman" w:cs="Times New Roman"/>
                <w:iCs/>
                <w:lang w:val="el-GR"/>
              </w:rPr>
              <w:t>ανθρώπινο πνεύμα</w:t>
            </w:r>
            <w:r w:rsidRPr="0052708D">
              <w:rPr>
                <w:rFonts w:ascii="Times New Roman" w:hAnsi="Times New Roman" w:cs="Times New Roman"/>
                <w:lang w:val="el-GR"/>
              </w:rPr>
              <w:t xml:space="preserve">, αλλά από </w:t>
            </w:r>
            <w:r w:rsidRPr="00804370">
              <w:rPr>
                <w:rFonts w:ascii="Times New Roman" w:hAnsi="Times New Roman" w:cs="Times New Roman"/>
                <w:b/>
                <w:u w:val="single"/>
                <w:lang w:val="el-GR"/>
              </w:rPr>
              <w:t xml:space="preserve">το </w:t>
            </w:r>
            <w:r w:rsidRPr="00804370">
              <w:rPr>
                <w:rFonts w:ascii="Times New Roman" w:hAnsi="Times New Roman" w:cs="Times New Roman"/>
                <w:b/>
                <w:iCs/>
                <w:u w:val="single"/>
                <w:lang w:val="el-GR"/>
              </w:rPr>
              <w:t>Άγιο Πνεύμα</w:t>
            </w:r>
            <w:r w:rsidRPr="0052708D">
              <w:rPr>
                <w:rFonts w:ascii="Times New Roman" w:hAnsi="Times New Roman" w:cs="Times New Roman"/>
                <w:lang w:val="el-GR"/>
              </w:rPr>
              <w:t>, το τρίτο Πρόσωπο της Αγίας Τριάδας.</w:t>
            </w:r>
          </w:p>
          <w:p w:rsidR="005A1724" w:rsidRPr="0052708D" w:rsidRDefault="005A1724" w:rsidP="005A1724">
            <w:p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</w:p>
          <w:p w:rsidR="00972571" w:rsidRPr="0052708D" w:rsidRDefault="00972571" w:rsidP="005A172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  <w:r w:rsidRPr="0052708D">
              <w:rPr>
                <w:rFonts w:ascii="Times New Roman" w:hAnsi="Times New Roman" w:cs="Times New Roman"/>
                <w:lang w:val="el-GR"/>
              </w:rPr>
              <w:t xml:space="preserve">Η ασκητικότητα </w:t>
            </w:r>
            <w:r w:rsidRPr="0052708D">
              <w:rPr>
                <w:rFonts w:ascii="Times New Roman" w:hAnsi="Times New Roman" w:cs="Times New Roman"/>
                <w:b/>
                <w:u w:val="single"/>
                <w:lang w:val="el-GR"/>
              </w:rPr>
              <w:t>δεν στρέφεται εναντίον του ανθρώπινου σώματος</w:t>
            </w:r>
            <w:r w:rsidRPr="0052708D">
              <w:rPr>
                <w:rFonts w:ascii="Times New Roman" w:hAnsi="Times New Roman" w:cs="Times New Roman"/>
                <w:lang w:val="el-GR"/>
              </w:rPr>
              <w:t xml:space="preserve">, γιατί </w:t>
            </w:r>
            <w:r w:rsidRPr="0052708D">
              <w:rPr>
                <w:rFonts w:ascii="Times New Roman" w:hAnsi="Times New Roman" w:cs="Times New Roman"/>
                <w:b/>
                <w:u w:val="single"/>
                <w:lang w:val="el-GR"/>
              </w:rPr>
              <w:t>δεν υπάρχει αυτός ο διαχωρισμός σώματος και ψυχής</w:t>
            </w:r>
            <w:r w:rsidRPr="0052708D">
              <w:rPr>
                <w:rFonts w:ascii="Times New Roman" w:hAnsi="Times New Roman" w:cs="Times New Roman"/>
                <w:lang w:val="el-GR"/>
              </w:rPr>
              <w:t xml:space="preserve"> ως διαφορετικών συστατικών που αντιμάχονται μεταξύ τους (πυθαγόρεια και πλατωνική αντίληψη). Ο ασκητής </w:t>
            </w:r>
            <w:r w:rsidRPr="0052708D">
              <w:rPr>
                <w:rFonts w:ascii="Times New Roman" w:hAnsi="Times New Roman" w:cs="Times New Roman"/>
                <w:b/>
                <w:u w:val="single"/>
                <w:lang w:val="el-GR"/>
              </w:rPr>
              <w:t>δεν πολεμάει το σώμα του</w:t>
            </w:r>
            <w:r w:rsidRPr="0052708D">
              <w:rPr>
                <w:rFonts w:ascii="Times New Roman" w:hAnsi="Times New Roman" w:cs="Times New Roman"/>
                <w:lang w:val="el-GR"/>
              </w:rPr>
              <w:t xml:space="preserve"> αλλά </w:t>
            </w:r>
            <w:r w:rsidRPr="0052708D">
              <w:rPr>
                <w:rFonts w:ascii="Times New Roman" w:hAnsi="Times New Roman" w:cs="Times New Roman"/>
                <w:b/>
                <w:u w:val="single"/>
                <w:lang w:val="el-GR"/>
              </w:rPr>
              <w:t>τα πάθη του</w:t>
            </w:r>
            <w:r w:rsidRPr="0052708D">
              <w:rPr>
                <w:rFonts w:ascii="Times New Roman" w:hAnsi="Times New Roman" w:cs="Times New Roman"/>
                <w:lang w:val="el-GR"/>
              </w:rPr>
              <w:t>.</w:t>
            </w:r>
          </w:p>
          <w:p w:rsidR="005A1724" w:rsidRPr="0052708D" w:rsidRDefault="005A1724" w:rsidP="005A1724">
            <w:p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</w:p>
          <w:p w:rsidR="00972571" w:rsidRPr="0052708D" w:rsidRDefault="00972571" w:rsidP="005A172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l-GR"/>
              </w:rPr>
            </w:pPr>
            <w:r w:rsidRPr="0052708D">
              <w:rPr>
                <w:rFonts w:ascii="Times New Roman" w:eastAsia="Calibri" w:hAnsi="Times New Roman" w:cs="Times New Roman"/>
                <w:color w:val="000000"/>
                <w:lang w:val="el-GR"/>
              </w:rPr>
              <w:t xml:space="preserve">Κύριο χαρακτηριστικό της </w:t>
            </w:r>
            <w:r w:rsidR="005A1724" w:rsidRPr="0052708D">
              <w:rPr>
                <w:rFonts w:ascii="Times New Roman" w:eastAsia="Calibri" w:hAnsi="Times New Roman" w:cs="Times New Roman"/>
                <w:color w:val="000000"/>
                <w:lang w:val="el-GR"/>
              </w:rPr>
              <w:t>θέωσης</w:t>
            </w:r>
            <w:r w:rsidRPr="0052708D">
              <w:rPr>
                <w:rFonts w:ascii="Times New Roman" w:eastAsia="Calibri" w:hAnsi="Times New Roman" w:cs="Times New Roman"/>
                <w:color w:val="000000"/>
                <w:lang w:val="el-GR"/>
              </w:rPr>
              <w:t xml:space="preserve"> είναι ακριβώς η υπέρβαση του θανάτου μέσα από την προσωπική σχέση με το</w:t>
            </w:r>
            <w:r w:rsidR="00585A98">
              <w:rPr>
                <w:rFonts w:ascii="Times New Roman" w:eastAsia="Calibri" w:hAnsi="Times New Roman" w:cs="Times New Roman"/>
                <w:color w:val="000000"/>
                <w:lang w:val="el-GR"/>
              </w:rPr>
              <w:t>ν</w:t>
            </w:r>
            <w:r w:rsidRPr="0052708D">
              <w:rPr>
                <w:rFonts w:ascii="Times New Roman" w:eastAsia="Calibri" w:hAnsi="Times New Roman" w:cs="Times New Roman"/>
                <w:color w:val="000000"/>
                <w:lang w:val="el-GR"/>
              </w:rPr>
              <w:t xml:space="preserve"> Θεό, στην οποία οι άνθρωποι </w:t>
            </w:r>
            <w:r w:rsidRPr="00804370">
              <w:rPr>
                <w:rFonts w:ascii="Times New Roman" w:eastAsia="Calibri" w:hAnsi="Times New Roman" w:cs="Times New Roman"/>
                <w:b/>
                <w:color w:val="000000"/>
                <w:u w:val="single"/>
                <w:lang w:val="el-GR"/>
              </w:rPr>
              <w:t>μετέχουν ολόκληροι, ψυχή και σώμα</w:t>
            </w:r>
            <w:r w:rsidRPr="0052708D">
              <w:rPr>
                <w:rFonts w:ascii="Times New Roman" w:eastAsia="Calibri" w:hAnsi="Times New Roman" w:cs="Times New Roman"/>
                <w:color w:val="000000"/>
                <w:lang w:val="el-GR"/>
              </w:rPr>
              <w:t>.</w:t>
            </w:r>
          </w:p>
          <w:p w:rsidR="005A1724" w:rsidRPr="0052708D" w:rsidRDefault="005A1724" w:rsidP="005A17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l-GR"/>
              </w:rPr>
            </w:pPr>
          </w:p>
          <w:p w:rsidR="00972571" w:rsidRPr="0052708D" w:rsidRDefault="005A1724" w:rsidP="00590D1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  <w:r w:rsidRPr="0052708D">
              <w:rPr>
                <w:rFonts w:ascii="Times New Roman" w:eastAsia="Calibri" w:hAnsi="Times New Roman" w:cs="Times New Roman"/>
                <w:color w:val="000000" w:themeColor="text1"/>
                <w:lang w:val="el-GR"/>
              </w:rPr>
              <w:t xml:space="preserve">Η </w:t>
            </w:r>
            <w:r w:rsidRPr="00804370">
              <w:rPr>
                <w:rFonts w:ascii="Times New Roman" w:eastAsia="Calibri" w:hAnsi="Times New Roman" w:cs="Times New Roman"/>
                <w:b/>
                <w:color w:val="000000" w:themeColor="text1"/>
                <w:u w:val="single"/>
                <w:lang w:val="el-GR"/>
              </w:rPr>
              <w:t>πτώση</w:t>
            </w:r>
            <w:r w:rsidRPr="0052708D">
              <w:rPr>
                <w:rFonts w:ascii="Times New Roman" w:eastAsia="Calibri" w:hAnsi="Times New Roman" w:cs="Times New Roman"/>
                <w:color w:val="000000" w:themeColor="text1"/>
                <w:lang w:val="el-GR"/>
              </w:rPr>
              <w:t xml:space="preserve"> του ανθρώπου </w:t>
            </w:r>
            <w:r w:rsidRPr="00804370">
              <w:rPr>
                <w:rFonts w:ascii="Times New Roman" w:eastAsia="Calibri" w:hAnsi="Times New Roman" w:cs="Times New Roman"/>
                <w:b/>
                <w:color w:val="000000" w:themeColor="text1"/>
                <w:u w:val="single"/>
                <w:lang w:val="el-GR"/>
              </w:rPr>
              <w:t>συμπαρέσυρε</w:t>
            </w:r>
            <w:r w:rsidRPr="0052708D">
              <w:rPr>
                <w:rFonts w:ascii="Times New Roman" w:eastAsia="Calibri" w:hAnsi="Times New Roman" w:cs="Times New Roman"/>
                <w:color w:val="000000" w:themeColor="text1"/>
                <w:lang w:val="el-GR"/>
              </w:rPr>
              <w:t xml:space="preserve"> ολόκληρη την </w:t>
            </w:r>
            <w:r w:rsidRPr="0052708D">
              <w:rPr>
                <w:rFonts w:ascii="Times New Roman" w:eastAsia="Calibri" w:hAnsi="Times New Roman" w:cs="Times New Roman"/>
                <w:b/>
                <w:color w:val="000000" w:themeColor="text1"/>
                <w:u w:val="single"/>
                <w:lang w:val="el-GR"/>
              </w:rPr>
              <w:t>κτίση</w:t>
            </w:r>
            <w:r w:rsidRPr="0052708D">
              <w:rPr>
                <w:rFonts w:ascii="Times New Roman" w:eastAsia="Calibri" w:hAnsi="Times New Roman" w:cs="Times New Roman"/>
                <w:color w:val="000000" w:themeColor="text1"/>
                <w:lang w:val="el-GR"/>
              </w:rPr>
              <w:t xml:space="preserve">. Η εκκλησία αποθέτει σε κάθε άνθρωπο την πελώρια τιμή και ευθύνη για τη </w:t>
            </w:r>
            <w:r w:rsidRPr="0052708D">
              <w:rPr>
                <w:rFonts w:ascii="Times New Roman" w:eastAsia="Calibri" w:hAnsi="Times New Roman" w:cs="Times New Roman"/>
                <w:b/>
                <w:color w:val="000000" w:themeColor="text1"/>
                <w:u w:val="single"/>
                <w:lang w:val="el-GR"/>
              </w:rPr>
              <w:t>σωτηρία</w:t>
            </w:r>
            <w:r w:rsidRPr="0052708D">
              <w:rPr>
                <w:rFonts w:ascii="Times New Roman" w:eastAsia="Calibri" w:hAnsi="Times New Roman" w:cs="Times New Roman"/>
                <w:color w:val="000000" w:themeColor="text1"/>
                <w:lang w:val="el-GR"/>
              </w:rPr>
              <w:t xml:space="preserve"> του σύμπαντος κόσμου, αυτού του κόσμου </w:t>
            </w:r>
            <w:r w:rsidRPr="0052708D">
              <w:rPr>
                <w:rFonts w:ascii="Times New Roman" w:eastAsia="Calibri" w:hAnsi="Times New Roman" w:cs="Times New Roman"/>
                <w:b/>
                <w:color w:val="000000" w:themeColor="text1"/>
                <w:u w:val="single"/>
                <w:lang w:val="el-GR"/>
              </w:rPr>
              <w:t>που η σάρκα του είναι σάρκα μας και η ζωή του ζωή μας</w:t>
            </w:r>
            <w:r w:rsidRPr="0052708D">
              <w:rPr>
                <w:rFonts w:ascii="Times New Roman" w:eastAsia="Calibri" w:hAnsi="Times New Roman" w:cs="Times New Roman"/>
                <w:color w:val="000000" w:themeColor="text1"/>
                <w:lang w:val="el-GR"/>
              </w:rPr>
              <w:t xml:space="preserve">. </w:t>
            </w:r>
            <w:r w:rsidRPr="0052708D">
              <w:rPr>
                <w:rFonts w:ascii="Times New Roman" w:eastAsia="Calibri" w:hAnsi="Times New Roman" w:cs="Times New Roman"/>
                <w:b/>
                <w:color w:val="000000" w:themeColor="text1"/>
                <w:u w:val="single"/>
                <w:lang w:val="el-GR"/>
              </w:rPr>
              <w:t>Σωτηρία για την εκκλησία είναι η απελευθέρωση της ζωής από τη φθορά</w:t>
            </w:r>
            <w:r w:rsidR="00590D10">
              <w:rPr>
                <w:rFonts w:ascii="Times New Roman" w:eastAsia="Calibri" w:hAnsi="Times New Roman" w:cs="Times New Roman"/>
                <w:b/>
                <w:color w:val="000000" w:themeColor="text1"/>
                <w:u w:val="single"/>
                <w:lang w:val="el-GR"/>
              </w:rPr>
              <w:t xml:space="preserve"> και</w:t>
            </w:r>
            <w:r w:rsidRPr="0052708D">
              <w:rPr>
                <w:rFonts w:ascii="Times New Roman" w:eastAsia="Calibri" w:hAnsi="Times New Roman" w:cs="Times New Roman"/>
                <w:b/>
                <w:color w:val="000000" w:themeColor="text1"/>
                <w:u w:val="single"/>
                <w:lang w:val="el-GR"/>
              </w:rPr>
              <w:t xml:space="preserve"> η μετοχή του κτιστού κόσμου στον τρόπο υπάρξεως του ακτίστου Θεού</w:t>
            </w:r>
            <w:r w:rsidR="005661C6" w:rsidRPr="005661C6">
              <w:rPr>
                <w:rFonts w:ascii="Times New Roman" w:eastAsia="Calibri" w:hAnsi="Times New Roman" w:cs="Times New Roman"/>
                <w:b/>
                <w:color w:val="000000" w:themeColor="text1"/>
                <w:u w:val="single"/>
                <w:lang w:val="el-GR"/>
              </w:rPr>
              <w:t xml:space="preserve"> </w:t>
            </w:r>
            <w:r w:rsidR="005661C6" w:rsidRPr="00585A98">
              <w:rPr>
                <w:rFonts w:ascii="Times New Roman" w:hAnsi="Times New Roman" w:cs="Times New Roman"/>
                <w:b/>
                <w:color w:val="000000"/>
                <w:u w:val="single"/>
                <w:lang w:val="el-GR"/>
              </w:rPr>
              <w:t>για να αφθαρτιστεί</w:t>
            </w:r>
            <w:r w:rsidRPr="0052708D">
              <w:rPr>
                <w:rFonts w:ascii="Times New Roman" w:eastAsia="Calibri" w:hAnsi="Times New Roman" w:cs="Times New Roman"/>
                <w:b/>
                <w:color w:val="000000" w:themeColor="text1"/>
                <w:u w:val="single"/>
                <w:lang w:val="el-GR"/>
              </w:rPr>
              <w:t>.</w:t>
            </w:r>
          </w:p>
        </w:tc>
      </w:tr>
      <w:tr w:rsidR="005A1724" w:rsidRPr="00585A98" w:rsidTr="005A1724">
        <w:trPr>
          <w:gridBefore w:val="1"/>
          <w:gridAfter w:val="1"/>
          <w:wBefore w:w="338" w:type="dxa"/>
          <w:wAfter w:w="150" w:type="dxa"/>
          <w:trHeight w:val="4261"/>
        </w:trPr>
        <w:tc>
          <w:tcPr>
            <w:tcW w:w="10672" w:type="dxa"/>
          </w:tcPr>
          <w:p w:rsidR="00FB07C4" w:rsidRDefault="00FB07C4" w:rsidP="00FB07C4">
            <w:pPr>
              <w:jc w:val="center"/>
              <w:rPr>
                <w:rFonts w:ascii="Times New Roman" w:hAnsi="Times New Roman" w:cs="Times New Roman"/>
                <w:bCs/>
                <w:lang w:val="el-GR"/>
              </w:rPr>
            </w:pPr>
            <w:r w:rsidRPr="0052708D">
              <w:rPr>
                <w:rFonts w:ascii="Times New Roman" w:hAnsi="Times New Roman" w:cs="Times New Roman"/>
                <w:b/>
                <w:i/>
                <w:color w:val="000000" w:themeColor="text1"/>
                <w:lang w:val="el-GR"/>
              </w:rPr>
              <w:lastRenderedPageBreak/>
              <w:t>Η χριστιανική θεώρηση του κόσμου και το ευχαριστιακό ήθος</w:t>
            </w:r>
          </w:p>
          <w:p w:rsidR="000F5BE0" w:rsidRPr="0052708D" w:rsidRDefault="000F5BE0" w:rsidP="000F5BE0">
            <w:pPr>
              <w:rPr>
                <w:rFonts w:ascii="Times New Roman" w:hAnsi="Times New Roman" w:cs="Times New Roman"/>
                <w:lang w:val="el-GR"/>
              </w:rPr>
            </w:pPr>
            <w:r w:rsidRPr="0052708D">
              <w:rPr>
                <w:rFonts w:ascii="Times New Roman" w:hAnsi="Times New Roman" w:cs="Times New Roman"/>
                <w:bCs/>
                <w:lang w:val="el-GR"/>
              </w:rPr>
              <w:t xml:space="preserve">Η Εκκλησία </w:t>
            </w:r>
            <w:r w:rsidRPr="0052708D">
              <w:rPr>
                <w:rFonts w:ascii="Times New Roman" w:hAnsi="Times New Roman" w:cs="Times New Roman"/>
                <w:lang w:val="el-GR"/>
              </w:rPr>
              <w:t xml:space="preserve">με το </w:t>
            </w:r>
            <w:r w:rsidRPr="00804370">
              <w:rPr>
                <w:rFonts w:ascii="Times New Roman" w:hAnsi="Times New Roman" w:cs="Times New Roman"/>
                <w:b/>
                <w:u w:val="single"/>
                <w:lang w:val="el-GR"/>
              </w:rPr>
              <w:t>μυστήρια</w:t>
            </w:r>
            <w:r w:rsidRPr="0052708D">
              <w:rPr>
                <w:rFonts w:ascii="Times New Roman" w:hAnsi="Times New Roman" w:cs="Times New Roman"/>
                <w:lang w:val="el-GR"/>
              </w:rPr>
              <w:t xml:space="preserve"> της εμπνέει οικολογικό ήθος. Σε όλα τα μυστήρια χρησιμοποιεί </w:t>
            </w:r>
            <w:r w:rsidRPr="00804370">
              <w:rPr>
                <w:rFonts w:ascii="Times New Roman" w:hAnsi="Times New Roman" w:cs="Times New Roman"/>
                <w:b/>
                <w:u w:val="single"/>
                <w:lang w:val="el-GR"/>
              </w:rPr>
              <w:t>υλικά</w:t>
            </w:r>
            <w:r w:rsidRPr="0052708D">
              <w:rPr>
                <w:rFonts w:ascii="Times New Roman" w:hAnsi="Times New Roman" w:cs="Times New Roman"/>
                <w:lang w:val="el-GR"/>
              </w:rPr>
              <w:t xml:space="preserve"> στοιχεία (οίνος, άρτος, νερό, λάδι κ.ά.) τα οποία </w:t>
            </w:r>
            <w:r w:rsidRPr="00804370">
              <w:rPr>
                <w:rFonts w:ascii="Times New Roman" w:hAnsi="Times New Roman" w:cs="Times New Roman"/>
                <w:b/>
                <w:u w:val="single"/>
                <w:lang w:val="el-GR"/>
              </w:rPr>
              <w:t>αφθαρτίζονται</w:t>
            </w:r>
            <w:r w:rsidRPr="0052708D">
              <w:rPr>
                <w:rFonts w:ascii="Times New Roman" w:hAnsi="Times New Roman" w:cs="Times New Roman"/>
                <w:lang w:val="el-GR"/>
              </w:rPr>
              <w:t xml:space="preserve"> μέσα στο χώρο της. Αυτή η πράξη είναι </w:t>
            </w:r>
            <w:r w:rsidRPr="00804370">
              <w:rPr>
                <w:rFonts w:ascii="Times New Roman" w:hAnsi="Times New Roman" w:cs="Times New Roman"/>
                <w:b/>
                <w:u w:val="single"/>
                <w:lang w:val="el-GR"/>
              </w:rPr>
              <w:t>πράξη σεβασμού προς την ύλη</w:t>
            </w:r>
            <w:r w:rsidRPr="0052708D">
              <w:rPr>
                <w:rFonts w:ascii="Times New Roman" w:hAnsi="Times New Roman" w:cs="Times New Roman"/>
                <w:lang w:val="el-GR"/>
              </w:rPr>
              <w:t xml:space="preserve">, που σημαίνει </w:t>
            </w:r>
            <w:r w:rsidRPr="00616315">
              <w:rPr>
                <w:rFonts w:ascii="Times New Roman" w:hAnsi="Times New Roman" w:cs="Times New Roman"/>
                <w:b/>
                <w:u w:val="single"/>
                <w:lang w:val="el-GR"/>
              </w:rPr>
              <w:t>ευθύνη για διαφύλαξή της και αφορμή ευχαριστίας προς το</w:t>
            </w:r>
            <w:r w:rsidR="00585A98">
              <w:rPr>
                <w:rFonts w:ascii="Times New Roman" w:hAnsi="Times New Roman" w:cs="Times New Roman"/>
                <w:b/>
                <w:u w:val="single"/>
                <w:lang w:val="el-GR"/>
              </w:rPr>
              <w:t>ν</w:t>
            </w:r>
            <w:r w:rsidRPr="00616315">
              <w:rPr>
                <w:rFonts w:ascii="Times New Roman" w:hAnsi="Times New Roman" w:cs="Times New Roman"/>
                <w:b/>
                <w:u w:val="single"/>
                <w:lang w:val="el-GR"/>
              </w:rPr>
              <w:t xml:space="preserve"> Θεό.</w:t>
            </w:r>
          </w:p>
          <w:p w:rsidR="005A1724" w:rsidRPr="0052708D" w:rsidRDefault="000F5BE0" w:rsidP="000F5BE0">
            <w:pPr>
              <w:rPr>
                <w:rFonts w:ascii="Times New Roman" w:eastAsia="UB-Times-Italic" w:hAnsi="Times New Roman" w:cs="Times New Roman"/>
                <w:iCs/>
                <w:lang w:val="el-GR"/>
              </w:rPr>
            </w:pPr>
            <w:r w:rsidRPr="0052708D">
              <w:rPr>
                <w:rFonts w:ascii="Times New Roman" w:hAnsi="Times New Roman" w:cs="Times New Roman"/>
                <w:lang w:val="el-GR"/>
              </w:rPr>
              <w:t xml:space="preserve">Ο χριστιανός μεταχειρίζεται με σεβασμό το περιβάλλον και </w:t>
            </w:r>
            <w:r w:rsidRPr="00804370">
              <w:rPr>
                <w:rFonts w:ascii="Times New Roman" w:hAnsi="Times New Roman" w:cs="Times New Roman"/>
                <w:b/>
                <w:u w:val="single"/>
                <w:lang w:val="el-GR"/>
              </w:rPr>
              <w:t>προσεύχεται για όλη τη δημιουργία</w:t>
            </w:r>
            <w:r w:rsidRPr="0052708D">
              <w:rPr>
                <w:rFonts w:ascii="Times New Roman" w:hAnsi="Times New Roman" w:cs="Times New Roman"/>
                <w:lang w:val="el-GR"/>
              </w:rPr>
              <w:t xml:space="preserve">. </w:t>
            </w:r>
            <w:r w:rsidRPr="00585A98"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Ο Ι. Δαμασκηνός μας λέει: </w:t>
            </w:r>
            <w:r w:rsidRPr="00585A98">
              <w:rPr>
                <w:rFonts w:ascii="Times New Roman" w:hAnsi="Times New Roman" w:cs="Times New Roman"/>
                <w:i/>
                <w:color w:val="000000" w:themeColor="text1"/>
                <w:lang w:val="el-GR"/>
              </w:rPr>
              <w:t>“</w:t>
            </w:r>
            <w:r w:rsidRPr="00585A98">
              <w:rPr>
                <w:rFonts w:ascii="Times New Roman" w:eastAsia="UB-Times-Italic" w:hAnsi="Times New Roman" w:cs="Times New Roman"/>
                <w:b/>
                <w:i/>
                <w:iCs/>
                <w:color w:val="000000" w:themeColor="text1"/>
                <w:u w:val="single"/>
                <w:lang w:val="el-GR"/>
              </w:rPr>
              <w:t>λατρεύω τον Δημιουργό της ύλης</w:t>
            </w:r>
            <w:r w:rsidRPr="00585A98">
              <w:rPr>
                <w:rFonts w:ascii="Times New Roman" w:eastAsia="UB-Times-Italic" w:hAnsi="Times New Roman" w:cs="Times New Roman"/>
                <w:i/>
                <w:iCs/>
                <w:color w:val="000000" w:themeColor="text1"/>
                <w:lang w:val="el-GR"/>
              </w:rPr>
              <w:t xml:space="preserve">. Αυτόν που για χάρη μου έγινε ύλη και καταδέχτηκε να κατοικήσει στην ύλη, που </w:t>
            </w:r>
            <w:r w:rsidRPr="00585A98">
              <w:rPr>
                <w:rFonts w:ascii="Times New Roman" w:eastAsia="UB-Times-Italic" w:hAnsi="Times New Roman" w:cs="Times New Roman"/>
                <w:b/>
                <w:i/>
                <w:iCs/>
                <w:color w:val="000000" w:themeColor="text1"/>
                <w:u w:val="single"/>
                <w:lang w:val="el-GR"/>
              </w:rPr>
              <w:t>μέσω της ύλης κατεργάστηκε τη σωτηρία μου.</w:t>
            </w:r>
            <w:r w:rsidRPr="00585A98">
              <w:rPr>
                <w:rFonts w:ascii="Times New Roman" w:eastAsia="UB-Times-Italic" w:hAnsi="Times New Roman" w:cs="Times New Roman"/>
                <w:i/>
                <w:iCs/>
                <w:color w:val="000000" w:themeColor="text1"/>
                <w:lang w:val="el-GR"/>
              </w:rPr>
              <w:t xml:space="preserve"> Δε θα πάψω </w:t>
            </w:r>
            <w:r w:rsidRPr="00585A98">
              <w:rPr>
                <w:rFonts w:ascii="Times New Roman" w:eastAsia="UB-Times-Italic" w:hAnsi="Times New Roman" w:cs="Times New Roman"/>
                <w:b/>
                <w:i/>
                <w:iCs/>
                <w:color w:val="000000" w:themeColor="text1"/>
                <w:u w:val="single"/>
                <w:lang w:val="el-GR"/>
              </w:rPr>
              <w:t>να σέβομαι την ύλη</w:t>
            </w:r>
            <w:r w:rsidRPr="00585A98">
              <w:rPr>
                <w:rFonts w:ascii="Times New Roman" w:eastAsia="UB-Times-Italic" w:hAnsi="Times New Roman" w:cs="Times New Roman"/>
                <w:i/>
                <w:iCs/>
                <w:color w:val="000000" w:themeColor="text1"/>
                <w:lang w:val="el-GR"/>
              </w:rPr>
              <w:t xml:space="preserve"> (την αγιασμένη με τη σάρκωση του Κυρίου) που έγινε αιτία της σωτηρίας μου. </w:t>
            </w:r>
            <w:r w:rsidRPr="00585A98">
              <w:rPr>
                <w:rFonts w:ascii="Times New Roman" w:eastAsia="UB-Times-Italic" w:hAnsi="Times New Roman" w:cs="Times New Roman"/>
                <w:b/>
                <w:i/>
                <w:iCs/>
                <w:color w:val="000000" w:themeColor="text1"/>
                <w:u w:val="single"/>
              </w:rPr>
              <w:t>T</w:t>
            </w:r>
            <w:r w:rsidRPr="00585A98">
              <w:rPr>
                <w:rFonts w:ascii="Times New Roman" w:eastAsia="UB-Times-Italic" w:hAnsi="Times New Roman" w:cs="Times New Roman"/>
                <w:b/>
                <w:i/>
                <w:iCs/>
                <w:color w:val="000000" w:themeColor="text1"/>
                <w:u w:val="single"/>
                <w:lang w:val="el-GR"/>
              </w:rPr>
              <w:t>ην ύλη τη θεωρώ σαν κάτι ιερό· και την προσκυνώ, επειδή μέσω αυτής συντελέστηκε η σωτηρία μου και τη σέβομαι όχι ως Θεό,</w:t>
            </w:r>
            <w:r w:rsidRPr="00585A98">
              <w:rPr>
                <w:rFonts w:ascii="Times New Roman" w:eastAsia="UB-Times-Italic" w:hAnsi="Times New Roman" w:cs="Times New Roman"/>
                <w:i/>
                <w:iCs/>
                <w:color w:val="000000" w:themeColor="text1"/>
                <w:lang w:val="el-GR"/>
              </w:rPr>
              <w:t xml:space="preserve"> αλλά ως </w:t>
            </w:r>
            <w:r w:rsidRPr="00585A98">
              <w:rPr>
                <w:rFonts w:ascii="Times New Roman" w:eastAsia="UB-Times-Italic" w:hAnsi="Times New Roman" w:cs="Times New Roman"/>
                <w:b/>
                <w:i/>
                <w:iCs/>
                <w:color w:val="000000" w:themeColor="text1"/>
                <w:u w:val="single"/>
                <w:lang w:val="el-GR"/>
              </w:rPr>
              <w:t>κτίσμα γεμάτο θεία ενέργεια και χάρη</w:t>
            </w:r>
            <w:r w:rsidRPr="00585A98">
              <w:rPr>
                <w:rFonts w:ascii="Times New Roman" w:eastAsia="UB-Times-Italic" w:hAnsi="Times New Roman" w:cs="Times New Roman"/>
                <w:i/>
                <w:iCs/>
                <w:color w:val="000000" w:themeColor="text1"/>
                <w:lang w:val="el-GR"/>
              </w:rPr>
              <w:t>”</w:t>
            </w:r>
            <w:r w:rsidRPr="00585A98">
              <w:rPr>
                <w:rFonts w:ascii="Times New Roman" w:eastAsia="UB-Times-Italic" w:hAnsi="Times New Roman" w:cs="Times New Roman"/>
                <w:iCs/>
                <w:color w:val="000000" w:themeColor="text1"/>
                <w:lang w:val="el-GR"/>
              </w:rPr>
              <w:t>.</w:t>
            </w:r>
          </w:p>
          <w:p w:rsidR="000F5BE0" w:rsidRPr="0052708D" w:rsidRDefault="000F5BE0" w:rsidP="0052708D">
            <w:pPr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 w:rsidRPr="00616315"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el-GR"/>
              </w:rPr>
              <w:t>Η αφετηρία του οικολογικού προβλήματος βρίσκεται στην τεχνολογία, αλλά η αιτία του εντοπίζεται στην ηθική</w:t>
            </w:r>
            <w:r w:rsidRPr="0052708D"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. </w:t>
            </w:r>
            <w:r w:rsidR="0052708D" w:rsidRPr="0052708D"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Η τεχνολογία </w:t>
            </w:r>
            <w:r w:rsidR="0052708D" w:rsidRPr="00804370"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el-GR"/>
              </w:rPr>
              <w:t>δεν ευθύνεται για τις παρενέργειές της</w:t>
            </w:r>
            <w:r w:rsidR="0052708D" w:rsidRPr="0052708D"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. </w:t>
            </w:r>
            <w:r w:rsidR="0052708D" w:rsidRPr="00616315"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el-GR"/>
              </w:rPr>
              <w:t>Υπεύθυνος είναι ο άνθρωπος</w:t>
            </w:r>
            <w:r w:rsidR="0052708D" w:rsidRPr="0052708D"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 με τη χρήση ή την κατάχρηση της τεχνολογίας. </w:t>
            </w:r>
            <w:r w:rsidRPr="0052708D">
              <w:rPr>
                <w:rFonts w:ascii="Times New Roman" w:hAnsi="Times New Roman" w:cs="Times New Roman"/>
                <w:bCs/>
                <w:color w:val="000000" w:themeColor="text1"/>
                <w:lang w:val="el-GR"/>
              </w:rPr>
              <w:t xml:space="preserve">Η φύση </w:t>
            </w:r>
            <w:r w:rsidRPr="00616315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  <w:lang w:val="el-GR"/>
              </w:rPr>
              <w:t xml:space="preserve">δεν είναι </w:t>
            </w:r>
            <w:r w:rsidRPr="00616315"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el-GR"/>
              </w:rPr>
              <w:t>ιδιοκτησία</w:t>
            </w:r>
            <w:r w:rsidRPr="0052708D">
              <w:rPr>
                <w:rFonts w:ascii="Times New Roman" w:hAnsi="Times New Roman" w:cs="Times New Roman"/>
                <w:bCs/>
                <w:color w:val="000000" w:themeColor="text1"/>
                <w:lang w:val="el-GR"/>
              </w:rPr>
              <w:t xml:space="preserve"> του ανθρώπου</w:t>
            </w:r>
            <w:r w:rsidRPr="0052708D"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. Πολύ σωστά έχει λεχθεί ότι </w:t>
            </w:r>
            <w:r w:rsidRPr="0052708D">
              <w:rPr>
                <w:rFonts w:ascii="Times New Roman" w:hAnsi="Times New Roman" w:cs="Times New Roman"/>
                <w:i/>
                <w:color w:val="000000" w:themeColor="text1"/>
                <w:lang w:val="el-GR"/>
              </w:rPr>
              <w:t>“τη γη δεν την κληρονομήσαμε από τους πατεράδες μας αλλά την έχουμε δανειστεί από τα παιδιά μας”</w:t>
            </w:r>
            <w:r w:rsidRPr="0052708D">
              <w:rPr>
                <w:rFonts w:ascii="Times New Roman" w:hAnsi="Times New Roman" w:cs="Times New Roman"/>
                <w:color w:val="000000" w:themeColor="text1"/>
                <w:lang w:val="el-GR"/>
              </w:rPr>
              <w:t>, καθώς οι επιπτώσεις μπορεί να αποβούν μοιραίες για τις επόμενες γενιές.</w:t>
            </w:r>
            <w:r w:rsidRPr="0052708D">
              <w:rPr>
                <w:rFonts w:ascii="Times New Roman" w:hAnsi="Times New Roman" w:cs="Times New Roman"/>
                <w:bCs/>
                <w:color w:val="000000" w:themeColor="text1"/>
                <w:lang w:val="el-GR"/>
              </w:rPr>
              <w:t xml:space="preserve"> </w:t>
            </w:r>
            <w:r w:rsidRPr="0052708D"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Με την </w:t>
            </w:r>
            <w:r w:rsidRPr="00804370"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el-GR"/>
              </w:rPr>
              <w:t>αυτάρκεια</w:t>
            </w:r>
            <w:r w:rsidRPr="0052708D">
              <w:rPr>
                <w:rFonts w:ascii="Times New Roman" w:hAnsi="Times New Roman" w:cs="Times New Roman"/>
                <w:color w:val="000000" w:themeColor="text1"/>
                <w:lang w:val="el-GR"/>
              </w:rPr>
              <w:t>, δηλ., να αρκούμεθα στα απαραίτητα, θα έχουμε επάρκεια αγαθών, και η φύση θα μπορεί να ανταποκριθεί στις ανάγκες των επερχόμενων γενεών, διαθέτοντας τα απαραίτητα αποθέματα (</w:t>
            </w:r>
            <w:r w:rsidRPr="00804370"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el-GR"/>
              </w:rPr>
              <w:t>αειφόρος ανάπτυξη</w:t>
            </w:r>
            <w:r w:rsidRPr="0052708D">
              <w:rPr>
                <w:rFonts w:ascii="Times New Roman" w:hAnsi="Times New Roman" w:cs="Times New Roman"/>
                <w:color w:val="000000" w:themeColor="text1"/>
                <w:lang w:val="el-GR"/>
              </w:rPr>
              <w:t>).</w:t>
            </w:r>
          </w:p>
          <w:p w:rsidR="0052708D" w:rsidRPr="0052708D" w:rsidRDefault="0052708D" w:rsidP="00590D10">
            <w:pPr>
              <w:rPr>
                <w:rFonts w:ascii="Times New Roman" w:hAnsi="Times New Roman" w:cs="Times New Roman"/>
                <w:lang w:val="el-GR"/>
              </w:rPr>
            </w:pPr>
            <w:r w:rsidRPr="0052708D"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Η Εκκλησία πρωτοστάτησε στην οικολογική ευαισθητοποίηση με πρωτοβουλία του Οικουμενικού Πατριαρχείου, το οποίο μάλιστα καθιέρωσε την </w:t>
            </w:r>
            <w:r w:rsidRPr="00804370"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el-GR"/>
              </w:rPr>
              <w:t>1η Σεπτεμβρίου</w:t>
            </w:r>
            <w:r w:rsidRPr="0052708D"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 (αρχή του εκκλησιαστικού έτους), </w:t>
            </w:r>
            <w:r w:rsidRPr="00616315"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el-GR"/>
              </w:rPr>
              <w:t>ως Ημέρα Προσευχής για την προστασία του περιβάλλοντος</w:t>
            </w:r>
            <w:r w:rsidRPr="0052708D"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. </w:t>
            </w:r>
            <w:r w:rsidRPr="0052708D">
              <w:rPr>
                <w:rFonts w:ascii="Times New Roman" w:hAnsi="Times New Roman" w:cs="Times New Roman"/>
                <w:lang w:val="el-GR"/>
              </w:rPr>
              <w:t xml:space="preserve">Αυτό που προσδοκά η Εκκλησία </w:t>
            </w:r>
            <w:r w:rsidRPr="00616315">
              <w:rPr>
                <w:rFonts w:ascii="Times New Roman" w:hAnsi="Times New Roman" w:cs="Times New Roman"/>
                <w:b/>
                <w:u w:val="single"/>
                <w:lang w:val="el-GR"/>
              </w:rPr>
              <w:t>δεν είναι απλώς η αιώνια ύπαρξη της ψυχής</w:t>
            </w:r>
            <w:r w:rsidRPr="0052708D">
              <w:rPr>
                <w:rFonts w:ascii="Times New Roman" w:hAnsi="Times New Roman" w:cs="Times New Roman"/>
                <w:lang w:val="el-GR"/>
              </w:rPr>
              <w:t xml:space="preserve"> μετά τον βιολογικό θάνατο, αλλά η </w:t>
            </w:r>
            <w:r w:rsidRPr="0052708D">
              <w:rPr>
                <w:rFonts w:ascii="Times New Roman" w:hAnsi="Times New Roman" w:cs="Times New Roman"/>
                <w:b/>
                <w:u w:val="single"/>
                <w:lang w:val="el-GR"/>
              </w:rPr>
              <w:t>ανάσταση ολόκληρου του ανθρώπου (ψυχή και σώμα)</w:t>
            </w:r>
            <w:r w:rsidRPr="0052708D">
              <w:rPr>
                <w:rFonts w:ascii="Times New Roman" w:hAnsi="Times New Roman" w:cs="Times New Roman"/>
                <w:lang w:val="el-GR"/>
              </w:rPr>
              <w:t xml:space="preserve"> και </w:t>
            </w:r>
            <w:r w:rsidRPr="0052708D">
              <w:rPr>
                <w:rFonts w:ascii="Times New Roman" w:hAnsi="Times New Roman" w:cs="Times New Roman"/>
                <w:b/>
                <w:u w:val="single"/>
                <w:lang w:val="el-GR"/>
              </w:rPr>
              <w:t>η τελική κατάργηση της φθοράς και του θανάτου στον άνθρωπο και σ’ ολόκληρο το σύμπαν</w:t>
            </w:r>
            <w:r w:rsidRPr="0052708D">
              <w:rPr>
                <w:rFonts w:ascii="Times New Roman" w:hAnsi="Times New Roman" w:cs="Times New Roman"/>
                <w:lang w:val="el-GR"/>
              </w:rPr>
              <w:t xml:space="preserve">. </w:t>
            </w:r>
            <w:r w:rsidRPr="00616315">
              <w:rPr>
                <w:rFonts w:ascii="Times New Roman" w:hAnsi="Times New Roman" w:cs="Times New Roman"/>
                <w:b/>
                <w:u w:val="single"/>
                <w:lang w:val="el-GR"/>
              </w:rPr>
              <w:t>Οι άγιοί μας, με τα ακέραια και άφθαρτα λείψανά τους</w:t>
            </w:r>
            <w:r w:rsidRPr="0052708D">
              <w:rPr>
                <w:rFonts w:ascii="Times New Roman" w:hAnsi="Times New Roman" w:cs="Times New Roman"/>
                <w:lang w:val="el-GR"/>
              </w:rPr>
              <w:t xml:space="preserve"> (όπως, λ.χ., ο Άγιος Σπυρίδων), </w:t>
            </w:r>
            <w:r w:rsidRPr="0052708D">
              <w:rPr>
                <w:rFonts w:ascii="Times New Roman" w:hAnsi="Times New Roman" w:cs="Times New Roman"/>
                <w:b/>
                <w:u w:val="single"/>
                <w:lang w:val="el-GR"/>
              </w:rPr>
              <w:t>βεβαιώνουν ήδη στη ζωή αυτή</w:t>
            </w:r>
            <w:r w:rsidRPr="0052708D">
              <w:rPr>
                <w:rFonts w:ascii="Times New Roman" w:hAnsi="Times New Roman" w:cs="Times New Roman"/>
                <w:lang w:val="el-GR"/>
              </w:rPr>
              <w:t xml:space="preserve"> </w:t>
            </w:r>
            <w:r w:rsidRPr="0052708D">
              <w:rPr>
                <w:rFonts w:ascii="Times New Roman" w:hAnsi="Times New Roman" w:cs="Times New Roman"/>
                <w:b/>
                <w:u w:val="single"/>
                <w:lang w:val="el-GR"/>
              </w:rPr>
              <w:t>την αλήθεια της αιωνιότητας</w:t>
            </w:r>
            <w:r w:rsidRPr="0052708D">
              <w:rPr>
                <w:rFonts w:ascii="Times New Roman" w:hAnsi="Times New Roman" w:cs="Times New Roman"/>
                <w:lang w:val="el-GR"/>
              </w:rPr>
              <w:t xml:space="preserve">. </w:t>
            </w:r>
          </w:p>
        </w:tc>
      </w:tr>
    </w:tbl>
    <w:p w:rsidR="007F1302" w:rsidRPr="0052708D" w:rsidRDefault="007F1302">
      <w:pPr>
        <w:rPr>
          <w:rFonts w:ascii="Times New Roman" w:hAnsi="Times New Roman" w:cs="Times New Roman"/>
          <w:lang w:val="el-GR"/>
        </w:rPr>
      </w:pPr>
    </w:p>
    <w:sectPr w:rsidR="007F1302" w:rsidRPr="0052708D" w:rsidSect="007F130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729" w:rsidRDefault="00F33729" w:rsidP="00EF4D12">
      <w:pPr>
        <w:spacing w:after="0" w:line="240" w:lineRule="auto"/>
      </w:pPr>
      <w:r>
        <w:separator/>
      </w:r>
    </w:p>
  </w:endnote>
  <w:endnote w:type="continuationSeparator" w:id="1">
    <w:p w:rsidR="00F33729" w:rsidRDefault="00F33729" w:rsidP="00EF4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UB-Times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729" w:rsidRDefault="00F33729" w:rsidP="00EF4D12">
      <w:pPr>
        <w:spacing w:after="0" w:line="240" w:lineRule="auto"/>
      </w:pPr>
      <w:r>
        <w:separator/>
      </w:r>
    </w:p>
  </w:footnote>
  <w:footnote w:type="continuationSeparator" w:id="1">
    <w:p w:rsidR="00F33729" w:rsidRDefault="00F33729" w:rsidP="00EF4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34376"/>
      <w:docPartObj>
        <w:docPartGallery w:val="Page Numbers (Top of Page)"/>
        <w:docPartUnique/>
      </w:docPartObj>
    </w:sdtPr>
    <w:sdtContent>
      <w:p w:rsidR="00590D10" w:rsidRDefault="00590D10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90D10" w:rsidRDefault="00590D1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0F65"/>
    <w:multiLevelType w:val="hybridMultilevel"/>
    <w:tmpl w:val="6B0AB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D12"/>
    <w:rsid w:val="00064F18"/>
    <w:rsid w:val="000F5BE0"/>
    <w:rsid w:val="001101B2"/>
    <w:rsid w:val="002841FF"/>
    <w:rsid w:val="003F1649"/>
    <w:rsid w:val="004C2190"/>
    <w:rsid w:val="004E6D96"/>
    <w:rsid w:val="0052708D"/>
    <w:rsid w:val="005661C6"/>
    <w:rsid w:val="00585A98"/>
    <w:rsid w:val="00590D10"/>
    <w:rsid w:val="005A1724"/>
    <w:rsid w:val="00616315"/>
    <w:rsid w:val="00651B22"/>
    <w:rsid w:val="0077750B"/>
    <w:rsid w:val="007F1302"/>
    <w:rsid w:val="00804370"/>
    <w:rsid w:val="008301CB"/>
    <w:rsid w:val="008A488E"/>
    <w:rsid w:val="00972571"/>
    <w:rsid w:val="00A5217A"/>
    <w:rsid w:val="00A67854"/>
    <w:rsid w:val="00BB33E2"/>
    <w:rsid w:val="00DA439A"/>
    <w:rsid w:val="00DB5B1E"/>
    <w:rsid w:val="00E064B3"/>
    <w:rsid w:val="00EC43B5"/>
    <w:rsid w:val="00EF4D12"/>
    <w:rsid w:val="00F1272B"/>
    <w:rsid w:val="00F33729"/>
    <w:rsid w:val="00FB07C4"/>
    <w:rsid w:val="00FC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2" type="connector" idref="#_x0000_s1031"/>
        <o:r id="V:Rule13" type="connector" idref="#_x0000_s1036"/>
        <o:r id="V:Rule14" type="connector" idref="#_x0000_s1032"/>
        <o:r id="V:Rule15" type="connector" idref="#_x0000_s1033"/>
        <o:r id="V:Rule16" type="connector" idref="#_x0000_s1037"/>
        <o:r id="V:Rule17" type="connector" idref="#_x0000_s1038"/>
        <o:r id="V:Rule18" type="connector" idref="#_x0000_s1026"/>
        <o:r id="V:Rule19" type="connector" idref="#_x0000_s1034"/>
        <o:r id="V:Rule20" type="connector" idref="#_x0000_s1035"/>
        <o:r id="V:Rule21" type="connector" idref="#_x0000_s1039"/>
        <o:r id="V:Rule2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D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F4D12"/>
  </w:style>
  <w:style w:type="paragraph" w:styleId="a4">
    <w:name w:val="footer"/>
    <w:basedOn w:val="a"/>
    <w:link w:val="Char0"/>
    <w:uiPriority w:val="99"/>
    <w:semiHidden/>
    <w:unhideWhenUsed/>
    <w:rsid w:val="00EF4D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EF4D12"/>
  </w:style>
  <w:style w:type="paragraph" w:styleId="a5">
    <w:name w:val="List Paragraph"/>
    <w:basedOn w:val="a"/>
    <w:uiPriority w:val="34"/>
    <w:qFormat/>
    <w:rsid w:val="005A1724"/>
    <w:pPr>
      <w:ind w:left="720"/>
      <w:contextualSpacing/>
    </w:pPr>
  </w:style>
  <w:style w:type="character" w:styleId="a6">
    <w:name w:val="Strong"/>
    <w:basedOn w:val="a0"/>
    <w:uiPriority w:val="22"/>
    <w:qFormat/>
    <w:rsid w:val="000F5B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674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nikolaos</dc:creator>
  <cp:lastModifiedBy>nikos papoutsis</cp:lastModifiedBy>
  <cp:revision>3</cp:revision>
  <dcterms:created xsi:type="dcterms:W3CDTF">2023-09-27T17:07:00Z</dcterms:created>
  <dcterms:modified xsi:type="dcterms:W3CDTF">2023-09-27T20:16:00Z</dcterms:modified>
</cp:coreProperties>
</file>