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3945C" w14:textId="77777777" w:rsidR="003B4CC9" w:rsidRDefault="003B4CC9" w:rsidP="00AE3E37">
      <w:pPr>
        <w:spacing w:after="0" w:line="276" w:lineRule="auto"/>
        <w:jc w:val="center"/>
        <w:rPr>
          <w:rFonts w:cstheme="minorHAnsi"/>
          <w:b/>
          <w:bCs/>
          <w:sz w:val="32"/>
          <w:szCs w:val="32"/>
        </w:rPr>
      </w:pPr>
      <w:r w:rsidRPr="00B74C68">
        <w:rPr>
          <w:rFonts w:cstheme="minorHAnsi"/>
          <w:b/>
          <w:bCs/>
          <w:sz w:val="32"/>
          <w:szCs w:val="32"/>
        </w:rPr>
        <w:t xml:space="preserve">Ισοκράτης, </w:t>
      </w:r>
      <w:r w:rsidRPr="00B74C68">
        <w:rPr>
          <w:rFonts w:cstheme="minorHAnsi"/>
          <w:b/>
          <w:bCs/>
          <w:i/>
          <w:iCs/>
          <w:sz w:val="32"/>
          <w:szCs w:val="32"/>
        </w:rPr>
        <w:t>Παναθηναϊκός</w:t>
      </w:r>
      <w:r w:rsidRPr="00B74C68">
        <w:rPr>
          <w:rFonts w:cstheme="minorHAnsi"/>
          <w:b/>
          <w:bCs/>
          <w:sz w:val="32"/>
          <w:szCs w:val="32"/>
        </w:rPr>
        <w:t>, 97-101</w:t>
      </w:r>
    </w:p>
    <w:p w14:paraId="005F500A" w14:textId="3961EE95" w:rsidR="00CA35E5" w:rsidRDefault="00CA35E5" w:rsidP="0052632F">
      <w:pPr>
        <w:spacing w:after="0" w:line="240" w:lineRule="auto"/>
        <w:jc w:val="both"/>
        <w:rPr>
          <w:rFonts w:cstheme="minorHAnsi"/>
          <w:i/>
          <w:iCs/>
        </w:rPr>
      </w:pPr>
      <w:r w:rsidRPr="0052632F">
        <w:rPr>
          <w:rFonts w:cstheme="minorHAnsi"/>
          <w:i/>
          <w:iCs/>
        </w:rPr>
        <w:t xml:space="preserve">Ο Παναθηναϊκός αποτελεί το τελευταίο έργο του Ισοκράτη. Στον λόγο του αυτόν, τον οποίον ξεκίνησε να γράφει σε ηλικία ενενηντατεσσάρων ετών, ο Ισοκράτης επαινεί την Αθήνα, παρουσιάζει και υπερασπίζεται το έργο του και προβληματίζεται αναφορικά με το ιδανικό πολίτευμα. </w:t>
      </w:r>
    </w:p>
    <w:p w14:paraId="7D0A8BEA" w14:textId="77777777" w:rsidR="0052632F" w:rsidRPr="0052632F" w:rsidRDefault="0052632F" w:rsidP="0052632F">
      <w:pPr>
        <w:spacing w:after="0" w:line="240" w:lineRule="auto"/>
        <w:jc w:val="both"/>
        <w:rPr>
          <w:rFonts w:cstheme="minorHAnsi"/>
          <w:b/>
          <w:bCs/>
          <w:i/>
          <w:iCs/>
        </w:rPr>
      </w:pPr>
    </w:p>
    <w:p w14:paraId="638E2F1A" w14:textId="663284DA" w:rsidR="003B4CC9" w:rsidRDefault="003B4CC9" w:rsidP="003B4CC9">
      <w:pPr>
        <w:spacing w:line="480" w:lineRule="auto"/>
        <w:jc w:val="both"/>
        <w:rPr>
          <w:rFonts w:cstheme="minorHAnsi"/>
          <w:sz w:val="32"/>
          <w:szCs w:val="32"/>
        </w:rPr>
      </w:pPr>
      <w:r w:rsidRPr="00B74C68">
        <w:rPr>
          <w:rFonts w:cstheme="minorHAnsi"/>
          <w:sz w:val="32"/>
          <w:szCs w:val="32"/>
        </w:rPr>
        <w:t>Πλεῖστοι μὲν οὖν κατηγοροῦσιν ἀμφοῖν τοῖν πολέοιν, ὅτι προσποιούμεναι κινδυνεῦσαι πρὸς τοὺς βαρβάρους ὑπὲρ τῶν Ἑλλήνων οὐκ εἴασαν τὰς πόλεις αὐτονόμους εἶναι καὶ διοικ</w:t>
      </w:r>
      <w:r w:rsidR="00444D16">
        <w:rPr>
          <w:rFonts w:cstheme="minorHAnsi"/>
          <w:sz w:val="32"/>
          <w:szCs w:val="32"/>
        </w:rPr>
        <w:t>ῆ</w:t>
      </w:r>
      <w:r w:rsidRPr="00B74C68">
        <w:rPr>
          <w:rFonts w:cstheme="minorHAnsi"/>
          <w:sz w:val="32"/>
          <w:szCs w:val="32"/>
        </w:rPr>
        <w:t xml:space="preserve">σαι τὰ σφέτερ᾽ αὐτῶν, ὅπως ἑκάστῃ συνέφερεν, ἀλλ᾽ ὥσπερ αἰχμαλώτους εἰληφυῖαι διελόμεναι κατεδουλώσαντο πάσας αὐτὰς, καὶ παραπλήσιον ἐποίησαν τοῖς παρὰ μὲν τῶν ἄλλων τοὺς οἰκέτας εἰς ἐλευθερίαν ἀφαιρουμένοις, σφίσι δ᾽ αὐτοῖς δουλεύειν ἀναγκάζουσιν. </w:t>
      </w:r>
      <w:r w:rsidRPr="00B74C68">
        <w:rPr>
          <w:rStyle w:val="verse"/>
          <w:rFonts w:cstheme="minorHAnsi"/>
          <w:sz w:val="32"/>
          <w:szCs w:val="32"/>
        </w:rPr>
        <w:t>[98]</w:t>
      </w:r>
      <w:r w:rsidRPr="00B74C68">
        <w:rPr>
          <w:rFonts w:cstheme="minorHAnsi"/>
          <w:sz w:val="32"/>
          <w:szCs w:val="32"/>
        </w:rPr>
        <w:t xml:space="preserve"> Τοῦ δὲ λέγεσθαι ταῦτα καὶ πολὺ πλείω καὶ πικρότερα τούτων οὐχ ἡμεῖς αἴτιοι γεγόναμεν, ἀλλ᾽ οἱ νῦν μὲν ἐν τοῖς λεγομένοις ἡμῖν ἀντιτεταγμένοι, τὸν δ᾽ ἄλλον χρόνον ἐν τοῖς πραττομένοις ἅπασιν. Τοὺς μὲν γὰρ ἡμετέρους προγόνους οὐδεὶς ἂν ἐπιδείξειεν ἐν τοῖς ἐπέκεινα χρόνοις τοῖς ἀναριθμήτοις οὐδεμιᾶς πόλεως οὔτε μείζονος οὔτ᾽ ἐλάττονος ἄρχειν ἐπιχειρήσαντας· Λακεδαιμονίους δὲ πάντες ἴσασιν, ἐξ οὗπερ εἰς Πελοπόννησον εἰσῆλθον, οὐδὲν ἄλλο πράττοντας οὐδὲ βουλευομένους πλὴν ὅπως μάλιστα μὲν ἁπάντων </w:t>
      </w:r>
      <w:r w:rsidRPr="00B74C68">
        <w:rPr>
          <w:rFonts w:cstheme="minorHAnsi"/>
          <w:sz w:val="32"/>
          <w:szCs w:val="32"/>
        </w:rPr>
        <w:lastRenderedPageBreak/>
        <w:t xml:space="preserve">ἄρξουσιν, εἰ δὲ μὴ, Πελοποννησίων. </w:t>
      </w:r>
      <w:r w:rsidRPr="00B74C68">
        <w:rPr>
          <w:rStyle w:val="verse"/>
          <w:rFonts w:cstheme="minorHAnsi"/>
          <w:sz w:val="32"/>
          <w:szCs w:val="32"/>
        </w:rPr>
        <w:t>[99]</w:t>
      </w:r>
      <w:r w:rsidRPr="00B74C68">
        <w:rPr>
          <w:rFonts w:cstheme="minorHAnsi"/>
          <w:sz w:val="32"/>
          <w:szCs w:val="32"/>
        </w:rPr>
        <w:t xml:space="preserve"> Ἀλλὰ μὴν καὶ τὰς στάσεις καὶ τὰς σφαγὰς καὶ τὰς τῶν πολιτειῶν μεταβολὰς, ἃς ἀμφοτέροις τινὲς ἡμῖν ἐπιφέρουσιν, ἐκεῖνοι μὲν ἂν φανεῖεν ἁπάσας τὰς πόλεις πλὴν ὀλίγων μεστὰς πεποιηκότες τῶν τοιούτων συμφορῶν καὶ νοσημάτων, τὴν δ᾽ ἡμετέραν πόλιν οὐδεὶς ἂν οὐδ᾽ εἰπεῖν τολμήσειεν πρὸ τῆς ἀτυχίας τῆς ἐν Ἑλλησπόντῳ γενομένης ὡς τοιοῦτον ἐν τοῖς συμμάχοις τι διαπραξαμένην. </w:t>
      </w:r>
      <w:r w:rsidRPr="00B74C68">
        <w:rPr>
          <w:rStyle w:val="verse"/>
          <w:rFonts w:cstheme="minorHAnsi"/>
          <w:sz w:val="32"/>
          <w:szCs w:val="32"/>
        </w:rPr>
        <w:t>[100]</w:t>
      </w:r>
      <w:r w:rsidRPr="00B74C68">
        <w:rPr>
          <w:rFonts w:cstheme="minorHAnsi"/>
          <w:sz w:val="32"/>
          <w:szCs w:val="32"/>
        </w:rPr>
        <w:t xml:space="preserve"> Ἀλλ᾽ ἐπειδὴ Λακεδαιμόνιοι κύριοι καταστάντες τῶν Ἑλλήνων πάλιν ἐξέπιπτον ἐκ τῶν πραγμάτων. ἐν τούτοις τοῖς καιροῖς στασιαζουσῶν τῶν ἄλλων πόλεων δύ᾽ ἢ τρεῖς τῶν στρατηγῶν τῶν ἡμετέρων, —οὐ γὰρ ἀποκρύψομαι τἀληθὲς—, ἐξήμαρτον περί τίνας αὐτῶν ἐλπίζοντες, ἢν μιμήσωνται τὰς Σπαρτιατῶν πράξεις, μᾶλλον αὐτὰς δυνήσεσθαι κατασχεῖν. </w:t>
      </w:r>
      <w:r w:rsidRPr="00B74C68">
        <w:rPr>
          <w:rStyle w:val="verse"/>
          <w:rFonts w:cstheme="minorHAnsi"/>
          <w:sz w:val="32"/>
          <w:szCs w:val="32"/>
        </w:rPr>
        <w:t>[101]</w:t>
      </w:r>
      <w:r w:rsidRPr="00B74C68">
        <w:rPr>
          <w:rFonts w:cstheme="minorHAnsi"/>
          <w:sz w:val="32"/>
          <w:szCs w:val="32"/>
        </w:rPr>
        <w:t xml:space="preserve"> Ὥστε δικαίως ἂν ἐκείνοις μὲν ἅπαντες ἐγκαλέσειαν ὡς ἀρχηγοῖς γεγενημένοις καὶ διδασκάλοις τῶν τοιούτων ἔργων, τοῖς δ᾽ ἡμετέροις ὥσπερ τῶν μαθητῶν τοῖς ὑπὸ τῶν ὑπισχνουμένων ἐξηπατημένοις καὶ διημαρτηκόσι τῶν ἐλπίδων εἰκότως ἂν συγγνώμην ἔχοιεν.</w:t>
      </w:r>
    </w:p>
    <w:p w14:paraId="3B1F8865" w14:textId="289DFAD5" w:rsidR="008546BF" w:rsidRPr="008546BF" w:rsidRDefault="008546BF" w:rsidP="003B4CC9">
      <w:pPr>
        <w:spacing w:line="480" w:lineRule="auto"/>
        <w:jc w:val="both"/>
        <w:rPr>
          <w:rFonts w:cstheme="minorHAnsi"/>
          <w:sz w:val="24"/>
          <w:szCs w:val="24"/>
        </w:rPr>
      </w:pPr>
      <w:r>
        <w:rPr>
          <w:rFonts w:cstheme="minorHAnsi"/>
          <w:sz w:val="24"/>
          <w:szCs w:val="24"/>
        </w:rPr>
        <w:lastRenderedPageBreak/>
        <w:t>Επιφέρω + δοτ. + αιτ.= κατηγορώ</w:t>
      </w:r>
    </w:p>
    <w:sectPr w:rsidR="008546BF" w:rsidRPr="008546B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FD84F" w14:textId="77777777" w:rsidR="00C877CD" w:rsidRDefault="00C877CD" w:rsidP="005C0450">
      <w:pPr>
        <w:spacing w:after="0" w:line="240" w:lineRule="auto"/>
      </w:pPr>
      <w:r>
        <w:separator/>
      </w:r>
    </w:p>
  </w:endnote>
  <w:endnote w:type="continuationSeparator" w:id="0">
    <w:p w14:paraId="1AC153C4" w14:textId="77777777" w:rsidR="00C877CD" w:rsidRDefault="00C877CD" w:rsidP="005C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939413"/>
      <w:docPartObj>
        <w:docPartGallery w:val="Page Numbers (Bottom of Page)"/>
        <w:docPartUnique/>
      </w:docPartObj>
    </w:sdtPr>
    <w:sdtEndPr/>
    <w:sdtContent>
      <w:p w14:paraId="3A5F15CD" w14:textId="77777777" w:rsidR="005C0450" w:rsidRDefault="005C0450">
        <w:pPr>
          <w:pStyle w:val="a4"/>
          <w:jc w:val="right"/>
        </w:pPr>
        <w:r>
          <w:fldChar w:fldCharType="begin"/>
        </w:r>
        <w:r>
          <w:instrText>PAGE   \* MERGEFORMAT</w:instrText>
        </w:r>
        <w:r>
          <w:fldChar w:fldCharType="separate"/>
        </w:r>
        <w:r>
          <w:t>2</w:t>
        </w:r>
        <w:r>
          <w:fldChar w:fldCharType="end"/>
        </w:r>
      </w:p>
    </w:sdtContent>
  </w:sdt>
  <w:p w14:paraId="6CD435EF" w14:textId="77777777" w:rsidR="005C0450" w:rsidRDefault="005C04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E19F" w14:textId="77777777" w:rsidR="00C877CD" w:rsidRDefault="00C877CD" w:rsidP="005C0450">
      <w:pPr>
        <w:spacing w:after="0" w:line="240" w:lineRule="auto"/>
      </w:pPr>
      <w:r>
        <w:separator/>
      </w:r>
    </w:p>
  </w:footnote>
  <w:footnote w:type="continuationSeparator" w:id="0">
    <w:p w14:paraId="766C6CCA" w14:textId="77777777" w:rsidR="00C877CD" w:rsidRDefault="00C877CD" w:rsidP="005C0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C9"/>
    <w:rsid w:val="003B4CC9"/>
    <w:rsid w:val="0042088A"/>
    <w:rsid w:val="00444D16"/>
    <w:rsid w:val="00476018"/>
    <w:rsid w:val="0052632F"/>
    <w:rsid w:val="005C0450"/>
    <w:rsid w:val="008546BF"/>
    <w:rsid w:val="0094624E"/>
    <w:rsid w:val="009B1B22"/>
    <w:rsid w:val="00AE3E37"/>
    <w:rsid w:val="00B74C68"/>
    <w:rsid w:val="00C877CD"/>
    <w:rsid w:val="00CA35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3ED1"/>
  <w15:chartTrackingRefBased/>
  <w15:docId w15:val="{D83A7576-A100-4687-8E17-030B6C38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3B4CC9"/>
  </w:style>
  <w:style w:type="paragraph" w:styleId="a3">
    <w:name w:val="header"/>
    <w:basedOn w:val="a"/>
    <w:link w:val="Char"/>
    <w:uiPriority w:val="99"/>
    <w:unhideWhenUsed/>
    <w:rsid w:val="005C0450"/>
    <w:pPr>
      <w:tabs>
        <w:tab w:val="center" w:pos="4153"/>
        <w:tab w:val="right" w:pos="8306"/>
      </w:tabs>
      <w:spacing w:after="0" w:line="240" w:lineRule="auto"/>
    </w:pPr>
  </w:style>
  <w:style w:type="character" w:customStyle="1" w:styleId="Char">
    <w:name w:val="Κεφαλίδα Char"/>
    <w:basedOn w:val="a0"/>
    <w:link w:val="a3"/>
    <w:uiPriority w:val="99"/>
    <w:rsid w:val="005C0450"/>
  </w:style>
  <w:style w:type="paragraph" w:styleId="a4">
    <w:name w:val="footer"/>
    <w:basedOn w:val="a"/>
    <w:link w:val="Char0"/>
    <w:uiPriority w:val="99"/>
    <w:unhideWhenUsed/>
    <w:rsid w:val="005C0450"/>
    <w:pPr>
      <w:tabs>
        <w:tab w:val="center" w:pos="4153"/>
        <w:tab w:val="right" w:pos="8306"/>
      </w:tabs>
      <w:spacing w:after="0" w:line="240" w:lineRule="auto"/>
    </w:pPr>
  </w:style>
  <w:style w:type="character" w:customStyle="1" w:styleId="Char0">
    <w:name w:val="Υποσέλιδο Char"/>
    <w:basedOn w:val="a0"/>
    <w:link w:val="a4"/>
    <w:uiPriority w:val="99"/>
    <w:rsid w:val="005C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350</Words>
  <Characters>1894</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2020-04-29T08:13:00Z</dcterms:created>
  <dcterms:modified xsi:type="dcterms:W3CDTF">2021-03-30T10:08:00Z</dcterms:modified>
</cp:coreProperties>
</file>