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EB4" w:rsidRPr="00C9618F" w:rsidRDefault="000877B3" w:rsidP="00C9618F">
      <w:pPr>
        <w:jc w:val="center"/>
        <w:rPr>
          <w:b/>
        </w:rPr>
      </w:pPr>
      <w:r w:rsidRPr="00C9618F">
        <w:rPr>
          <w:b/>
        </w:rPr>
        <w:t>ΚΕΙΜΕΝΟ ΑΥΤΕΝΕΡΓΕΙΑΣ 14</w:t>
      </w:r>
      <w:r w:rsidRPr="00C9618F">
        <w:rPr>
          <w:b/>
          <w:vertAlign w:val="superscript"/>
        </w:rPr>
        <w:t>ης</w:t>
      </w:r>
      <w:r w:rsidRPr="00C9618F">
        <w:rPr>
          <w:b/>
        </w:rPr>
        <w:t xml:space="preserve"> ΕΝΟΤΗΤΑΣ – ΑΣΚΗΣΕΙΣ (σελ. 135)</w:t>
      </w:r>
    </w:p>
    <w:p w:rsidR="000877B3" w:rsidRDefault="000877B3"/>
    <w:p w:rsidR="000877B3" w:rsidRPr="000877B3" w:rsidRDefault="000877B3">
      <w:pPr>
        <w:rPr>
          <w:b/>
        </w:rPr>
      </w:pPr>
      <w:r w:rsidRPr="000877B3">
        <w:rPr>
          <w:b/>
        </w:rPr>
        <w:t xml:space="preserve">Μετάφραση </w:t>
      </w:r>
    </w:p>
    <w:p w:rsidR="000877B3" w:rsidRDefault="000877B3" w:rsidP="000877B3">
      <w:r>
        <w:t>Υπάρχουν ωστόσο κάποιοι από εσάς οι οποίοι δείχνουν τόσο υπερβολική επιθυμία να</w:t>
      </w:r>
      <w:r>
        <w:t xml:space="preserve"> γίνει </w:t>
      </w:r>
      <w:r>
        <w:t>ειρήνη όσο το δυνατόν πιο γρήγορα∙</w:t>
      </w:r>
      <w:r>
        <w:t xml:space="preserve"> </w:t>
      </w:r>
      <w:r>
        <w:t>ισχυρίζονται δηλαδή ότι και οι σαράντα ημέρες</w:t>
      </w:r>
      <w:r>
        <w:t xml:space="preserve"> </w:t>
      </w:r>
      <w:r>
        <w:t>μέσα στις οποίες εσείς έχετε τη δυνατότητα</w:t>
      </w:r>
      <w:r>
        <w:t xml:space="preserve"> </w:t>
      </w:r>
      <w:r>
        <w:t>να αποφασίσετε είναι περιττές και ότι εμείς</w:t>
      </w:r>
      <w:r>
        <w:t xml:space="preserve"> </w:t>
      </w:r>
      <w:r>
        <w:t>έχουμε άδικο ως προς αυτό∙ γιατί (λένε ότι)</w:t>
      </w:r>
      <w:r>
        <w:t xml:space="preserve"> </w:t>
      </w:r>
      <w:r>
        <w:t>εμείς σταλθήκαμε στη Σπάρτη με απόλυτη</w:t>
      </w:r>
      <w:r>
        <w:t xml:space="preserve"> </w:t>
      </w:r>
      <w:r>
        <w:t>δικαιοδοσία γι’ αυτά, για να μην επαναφέρουμε πάλι το θέμα προς διαβούλευση. Και αποκαλούν φόβο τη δική μας προφύλαξη από</w:t>
      </w:r>
      <w:r>
        <w:t xml:space="preserve"> </w:t>
      </w:r>
      <w:r>
        <w:t>την επαναφορά του θέματος, λέγοντας ότι</w:t>
      </w:r>
      <w:r>
        <w:t xml:space="preserve"> </w:t>
      </w:r>
      <w:r>
        <w:t>τάχα κανείς ως τώρα δεν έσωσε τον λαό των</w:t>
      </w:r>
      <w:r>
        <w:t xml:space="preserve"> </w:t>
      </w:r>
      <w:r>
        <w:t>Αθηναίων, αφού τον έπεισε με φανερό τρόπο,</w:t>
      </w:r>
      <w:r>
        <w:t xml:space="preserve"> </w:t>
      </w:r>
      <w:r>
        <w:t>αλλά ότι πρέπει να του κάνουμε αυτήν την</w:t>
      </w:r>
      <w:r>
        <w:t xml:space="preserve"> </w:t>
      </w:r>
      <w:r>
        <w:t>ευεργεσία κρυφά ή με εξαπάτησή του. Με</w:t>
      </w:r>
      <w:r>
        <w:t xml:space="preserve"> </w:t>
      </w:r>
      <w:r>
        <w:t>αυτή τη λογική λοιπόν εγώ δεν συμφωνώ.</w:t>
      </w:r>
      <w:r>
        <w:t xml:space="preserve"> </w:t>
      </w:r>
      <w:r>
        <w:t>Γιατί έχω την πεποίθηση, Αθηναίοι, ότι, όταν</w:t>
      </w:r>
      <w:r>
        <w:t xml:space="preserve"> </w:t>
      </w:r>
      <w:r>
        <w:t>διεξάγεται πόλεμος, ένας άνδρας στρατηγός,</w:t>
      </w:r>
      <w:r>
        <w:t xml:space="preserve"> </w:t>
      </w:r>
      <w:r>
        <w:t>που είναι και αφοσιωμένος στην πόλη και</w:t>
      </w:r>
      <w:r>
        <w:t xml:space="preserve"> </w:t>
      </w:r>
      <w:r>
        <w:t>γνωρίζει καλά τι να κάνει, πρέπει, διαφεύγοντας την προσοχή των περισσοτέρων ανθρώπων και εξαπατώντας τους, να τους οδηγεί</w:t>
      </w:r>
      <w:r>
        <w:t xml:space="preserve"> </w:t>
      </w:r>
      <w:r>
        <w:t>στους κινδύνους, όταν όμως διαπραγματευόμαστε για ειρήνη κοινή για τους Έλληνες, με</w:t>
      </w:r>
      <w:r>
        <w:t xml:space="preserve"> </w:t>
      </w:r>
      <w:r>
        <w:t>ποιους όρους και όρκοι θα δοθούν και στήλες</w:t>
      </w:r>
      <w:r>
        <w:t xml:space="preserve"> </w:t>
      </w:r>
      <w:r>
        <w:t>θα στηθούν χαραγμένες, σε αυτά δεν πρέπει</w:t>
      </w:r>
    </w:p>
    <w:p w:rsidR="000877B3" w:rsidRDefault="000877B3" w:rsidP="000877B3">
      <w:r>
        <w:t xml:space="preserve">ούτε να ενεργήσει κρυφά κανείς ούτε να εξαπατήσει, αλλά πολύ περισσότερο (ισχυρίζομαι ότι πρέπει) να μας επαινείτε παρά να </w:t>
      </w:r>
      <w:r>
        <w:t xml:space="preserve">μας </w:t>
      </w:r>
      <w:r>
        <w:t>κατηγορείτε, που, ενώ σταλθήκαμε πρεσβευτές με απόλυτη δικαιοδοσία, επιτρέπουμε σε</w:t>
      </w:r>
      <w:r>
        <w:t xml:space="preserve"> </w:t>
      </w:r>
      <w:r>
        <w:t>εσάς να εξετάσετε περαιτέρω γι’ αυτά τα θέματα. Πρέπει λοιπόν αφενός να λάβουμε</w:t>
      </w:r>
      <w:r>
        <w:t xml:space="preserve"> </w:t>
      </w:r>
      <w:r>
        <w:t>αποφάσεις ασφαλείς όσο είναι δυνατόν, αφετέρου να μένουμε πιστοί σε όσα τυχόν ορκιστούμε και συμφωνήσουμε.</w:t>
      </w:r>
    </w:p>
    <w:p w:rsidR="000877B3" w:rsidRDefault="000877B3" w:rsidP="000877B3">
      <w:r>
        <w:t xml:space="preserve">Πηγή: </w:t>
      </w:r>
      <w:hyperlink r:id="rId5" w:history="1">
        <w:r w:rsidRPr="00754F32">
          <w:rPr>
            <w:rStyle w:val="-"/>
          </w:rPr>
          <w:t>http://assets.metaixmio.gr/files/Arxaia-ellinika-fakelos-adidakto.pdf</w:t>
        </w:r>
      </w:hyperlink>
      <w:r>
        <w:t xml:space="preserve"> </w:t>
      </w:r>
    </w:p>
    <w:p w:rsidR="000877B3" w:rsidRDefault="000877B3" w:rsidP="000877B3"/>
    <w:p w:rsidR="000877B3" w:rsidRDefault="000877B3" w:rsidP="000877B3">
      <w:pPr>
        <w:rPr>
          <w:b/>
        </w:rPr>
      </w:pPr>
      <w:r w:rsidRPr="000877B3">
        <w:rPr>
          <w:b/>
        </w:rPr>
        <w:t>Ασκήσεις</w:t>
      </w:r>
    </w:p>
    <w:p w:rsidR="000877B3" w:rsidRDefault="000877B3" w:rsidP="000877B3">
      <w:pPr>
        <w:rPr>
          <w:b/>
        </w:rPr>
      </w:pPr>
    </w:p>
    <w:p w:rsidR="00280C85" w:rsidRDefault="000877B3" w:rsidP="00280C85">
      <w:pPr>
        <w:pStyle w:val="a3"/>
        <w:numPr>
          <w:ilvl w:val="0"/>
          <w:numId w:val="2"/>
        </w:numPr>
        <w:ind w:left="284" w:hanging="284"/>
      </w:pPr>
      <w:r>
        <w:t xml:space="preserve">Να γίνει χρονική αντικατάσταση των παρακάτω τύπων: </w:t>
      </w:r>
      <w:proofErr w:type="spellStart"/>
      <w:r w:rsidR="00280C85" w:rsidRPr="00280C85">
        <w:t>ἔχουσιν</w:t>
      </w:r>
      <w:proofErr w:type="spellEnd"/>
      <w:r w:rsidR="00280C85">
        <w:t xml:space="preserve">, γενέσθαι, </w:t>
      </w:r>
      <w:proofErr w:type="spellStart"/>
      <w:r w:rsidR="00280C85">
        <w:t>βουλεύεσθαι</w:t>
      </w:r>
      <w:proofErr w:type="spellEnd"/>
      <w:r w:rsidR="00280C85">
        <w:t xml:space="preserve">, </w:t>
      </w:r>
      <w:proofErr w:type="spellStart"/>
      <w:r w:rsidR="00280C85">
        <w:t>πεμφθῆναι</w:t>
      </w:r>
      <w:proofErr w:type="spellEnd"/>
      <w:r w:rsidR="00280C85">
        <w:t xml:space="preserve">,  </w:t>
      </w:r>
      <w:proofErr w:type="spellStart"/>
      <w:r w:rsidR="00280C85">
        <w:t>ὀνομάζουσιν</w:t>
      </w:r>
      <w:proofErr w:type="spellEnd"/>
      <w:r w:rsidR="00280C85">
        <w:t xml:space="preserve">, </w:t>
      </w:r>
      <w:proofErr w:type="spellStart"/>
      <w:r w:rsidR="00C9618F">
        <w:t>λαθόντας</w:t>
      </w:r>
      <w:proofErr w:type="spellEnd"/>
      <w:r w:rsidR="00C9618F">
        <w:t>.</w:t>
      </w:r>
    </w:p>
    <w:p w:rsidR="000877B3" w:rsidRDefault="00280C85" w:rsidP="00280C85">
      <w:pPr>
        <w:pStyle w:val="a3"/>
        <w:numPr>
          <w:ilvl w:val="0"/>
          <w:numId w:val="2"/>
        </w:numPr>
        <w:ind w:left="284" w:hanging="284"/>
      </w:pPr>
      <w:r>
        <w:t xml:space="preserve">Να γίνει εγκλιτική αντικατάσταση των παρακάτω τύπων: </w:t>
      </w:r>
      <w:proofErr w:type="spellStart"/>
      <w:r>
        <w:t>φασίν</w:t>
      </w:r>
      <w:proofErr w:type="spellEnd"/>
      <w:r>
        <w:t xml:space="preserve">, </w:t>
      </w:r>
      <w:proofErr w:type="spellStart"/>
      <w:r>
        <w:t>ἐπαναφέρωμεν</w:t>
      </w:r>
      <w:proofErr w:type="spellEnd"/>
      <w:r>
        <w:t xml:space="preserve">, </w:t>
      </w:r>
      <w:proofErr w:type="spellStart"/>
      <w:r>
        <w:t>πράττῃ</w:t>
      </w:r>
      <w:proofErr w:type="spellEnd"/>
      <w:r w:rsidR="00C9618F">
        <w:t>.</w:t>
      </w:r>
    </w:p>
    <w:p w:rsidR="00280C85" w:rsidRDefault="00280C85" w:rsidP="00280C85">
      <w:pPr>
        <w:pStyle w:val="a3"/>
        <w:numPr>
          <w:ilvl w:val="0"/>
          <w:numId w:val="2"/>
        </w:numPr>
        <w:ind w:left="284" w:hanging="284"/>
      </w:pPr>
      <w:r>
        <w:t xml:space="preserve">Να </w:t>
      </w:r>
      <w:proofErr w:type="spellStart"/>
      <w:r>
        <w:t>κλιθεί</w:t>
      </w:r>
      <w:proofErr w:type="spellEnd"/>
      <w:r>
        <w:t xml:space="preserve"> η προστακτική των τύπων που ακολουθούν στους χρόνους που αυτοί βρίσκονται: γενέσθαι, </w:t>
      </w:r>
      <w:proofErr w:type="spellStart"/>
      <w:r>
        <w:t>σκέψασθαι</w:t>
      </w:r>
      <w:proofErr w:type="spellEnd"/>
      <w:r>
        <w:t xml:space="preserve">, </w:t>
      </w:r>
      <w:proofErr w:type="spellStart"/>
      <w:r>
        <w:t>γεγραμμέναι</w:t>
      </w:r>
      <w:proofErr w:type="spellEnd"/>
      <w:r>
        <w:t xml:space="preserve">, </w:t>
      </w:r>
      <w:proofErr w:type="spellStart"/>
      <w:r>
        <w:t>εἰδότα</w:t>
      </w:r>
      <w:proofErr w:type="spellEnd"/>
      <w:r>
        <w:t xml:space="preserve">, </w:t>
      </w:r>
      <w:proofErr w:type="spellStart"/>
      <w:r>
        <w:t>πεμφθῆναι</w:t>
      </w:r>
      <w:proofErr w:type="spellEnd"/>
      <w:r>
        <w:t xml:space="preserve">. </w:t>
      </w:r>
    </w:p>
    <w:p w:rsidR="00280C85" w:rsidRDefault="00280C85" w:rsidP="00280C85">
      <w:pPr>
        <w:pStyle w:val="a3"/>
        <w:numPr>
          <w:ilvl w:val="0"/>
          <w:numId w:val="2"/>
        </w:numPr>
        <w:ind w:left="284" w:hanging="284"/>
      </w:pPr>
      <w:r>
        <w:t>Να γραφούν οι παρακάτω τύποι στον αντίθετο αριθμό: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440"/>
        <w:gridCol w:w="1681"/>
        <w:gridCol w:w="3686"/>
      </w:tblGrid>
      <w:tr w:rsidR="00280C85" w:rsidTr="00C9618F">
        <w:tc>
          <w:tcPr>
            <w:tcW w:w="440" w:type="dxa"/>
          </w:tcPr>
          <w:p w:rsidR="00280C85" w:rsidRDefault="00280C85" w:rsidP="00280C85">
            <w:r>
              <w:t>1</w:t>
            </w:r>
          </w:p>
        </w:tc>
        <w:tc>
          <w:tcPr>
            <w:tcW w:w="1681" w:type="dxa"/>
          </w:tcPr>
          <w:p w:rsidR="00280C85" w:rsidRPr="00C9618F" w:rsidRDefault="00280C85" w:rsidP="00280C85">
            <w:pPr>
              <w:rPr>
                <w:b/>
              </w:rPr>
            </w:pPr>
            <w:proofErr w:type="spellStart"/>
            <w:r w:rsidRPr="00C9618F">
              <w:rPr>
                <w:b/>
              </w:rPr>
              <w:t>ὑμῶν</w:t>
            </w:r>
            <w:proofErr w:type="spellEnd"/>
          </w:p>
        </w:tc>
        <w:tc>
          <w:tcPr>
            <w:tcW w:w="3686" w:type="dxa"/>
          </w:tcPr>
          <w:p w:rsidR="00280C85" w:rsidRDefault="00280C85" w:rsidP="00280C85"/>
        </w:tc>
      </w:tr>
      <w:tr w:rsidR="00280C85" w:rsidTr="00C9618F">
        <w:tc>
          <w:tcPr>
            <w:tcW w:w="440" w:type="dxa"/>
          </w:tcPr>
          <w:p w:rsidR="00280C85" w:rsidRDefault="00280C85" w:rsidP="00280C85">
            <w:r>
              <w:t>2</w:t>
            </w:r>
          </w:p>
        </w:tc>
        <w:tc>
          <w:tcPr>
            <w:tcW w:w="1681" w:type="dxa"/>
          </w:tcPr>
          <w:p w:rsidR="00280C85" w:rsidRPr="00C9618F" w:rsidRDefault="00280C85" w:rsidP="00280C85">
            <w:pPr>
              <w:rPr>
                <w:b/>
              </w:rPr>
            </w:pPr>
            <w:proofErr w:type="spellStart"/>
            <w:r w:rsidRPr="00C9618F">
              <w:rPr>
                <w:b/>
              </w:rPr>
              <w:t>τοσαύτην</w:t>
            </w:r>
            <w:proofErr w:type="spellEnd"/>
          </w:p>
        </w:tc>
        <w:tc>
          <w:tcPr>
            <w:tcW w:w="3686" w:type="dxa"/>
          </w:tcPr>
          <w:p w:rsidR="00280C85" w:rsidRDefault="00280C85" w:rsidP="00280C85"/>
        </w:tc>
      </w:tr>
      <w:tr w:rsidR="00280C85" w:rsidTr="00C9618F">
        <w:tc>
          <w:tcPr>
            <w:tcW w:w="440" w:type="dxa"/>
          </w:tcPr>
          <w:p w:rsidR="00280C85" w:rsidRDefault="00280C85" w:rsidP="00280C85">
            <w:r>
              <w:t>3</w:t>
            </w:r>
          </w:p>
        </w:tc>
        <w:tc>
          <w:tcPr>
            <w:tcW w:w="1681" w:type="dxa"/>
          </w:tcPr>
          <w:p w:rsidR="00280C85" w:rsidRPr="00C9618F" w:rsidRDefault="00280C85" w:rsidP="00280C85">
            <w:pPr>
              <w:rPr>
                <w:b/>
              </w:rPr>
            </w:pPr>
            <w:proofErr w:type="spellStart"/>
            <w:r w:rsidRPr="00C9618F">
              <w:rPr>
                <w:b/>
              </w:rPr>
              <w:t>αἷς</w:t>
            </w:r>
            <w:proofErr w:type="spellEnd"/>
          </w:p>
        </w:tc>
        <w:tc>
          <w:tcPr>
            <w:tcW w:w="3686" w:type="dxa"/>
          </w:tcPr>
          <w:p w:rsidR="00280C85" w:rsidRDefault="00280C85" w:rsidP="00280C85"/>
        </w:tc>
      </w:tr>
      <w:tr w:rsidR="00280C85" w:rsidTr="00C9618F">
        <w:tc>
          <w:tcPr>
            <w:tcW w:w="440" w:type="dxa"/>
          </w:tcPr>
          <w:p w:rsidR="00280C85" w:rsidRDefault="00280C85" w:rsidP="00280C85">
            <w:r>
              <w:t>4</w:t>
            </w:r>
          </w:p>
        </w:tc>
        <w:tc>
          <w:tcPr>
            <w:tcW w:w="1681" w:type="dxa"/>
          </w:tcPr>
          <w:p w:rsidR="00280C85" w:rsidRPr="00C9618F" w:rsidRDefault="00280C85" w:rsidP="00280C85">
            <w:pPr>
              <w:rPr>
                <w:b/>
              </w:rPr>
            </w:pPr>
            <w:proofErr w:type="spellStart"/>
            <w:r w:rsidRPr="00C9618F">
              <w:rPr>
                <w:b/>
              </w:rPr>
              <w:t>περίεργον</w:t>
            </w:r>
            <w:proofErr w:type="spellEnd"/>
            <w:r w:rsidRPr="00C9618F">
              <w:rPr>
                <w:b/>
              </w:rPr>
              <w:t xml:space="preserve"> </w:t>
            </w:r>
          </w:p>
        </w:tc>
        <w:tc>
          <w:tcPr>
            <w:tcW w:w="3686" w:type="dxa"/>
          </w:tcPr>
          <w:p w:rsidR="00280C85" w:rsidRDefault="00280C85" w:rsidP="00280C85"/>
        </w:tc>
      </w:tr>
      <w:tr w:rsidR="00280C85" w:rsidTr="00C9618F">
        <w:tc>
          <w:tcPr>
            <w:tcW w:w="440" w:type="dxa"/>
          </w:tcPr>
          <w:p w:rsidR="00280C85" w:rsidRDefault="00280C85" w:rsidP="00280C85">
            <w:r>
              <w:t>5</w:t>
            </w:r>
          </w:p>
        </w:tc>
        <w:tc>
          <w:tcPr>
            <w:tcW w:w="1681" w:type="dxa"/>
          </w:tcPr>
          <w:p w:rsidR="00280C85" w:rsidRPr="00C9618F" w:rsidRDefault="00280C85" w:rsidP="00280C85">
            <w:pPr>
              <w:rPr>
                <w:b/>
              </w:rPr>
            </w:pPr>
            <w:proofErr w:type="spellStart"/>
            <w:r w:rsidRPr="00C9618F">
              <w:rPr>
                <w:b/>
              </w:rPr>
              <w:t>αὐτοκράτορας</w:t>
            </w:r>
            <w:proofErr w:type="spellEnd"/>
          </w:p>
        </w:tc>
        <w:tc>
          <w:tcPr>
            <w:tcW w:w="3686" w:type="dxa"/>
          </w:tcPr>
          <w:p w:rsidR="00280C85" w:rsidRDefault="00280C85" w:rsidP="00280C85"/>
        </w:tc>
      </w:tr>
      <w:tr w:rsidR="00280C85" w:rsidTr="00C9618F">
        <w:tc>
          <w:tcPr>
            <w:tcW w:w="440" w:type="dxa"/>
          </w:tcPr>
          <w:p w:rsidR="00280C85" w:rsidRDefault="00280C85" w:rsidP="00280C85">
            <w:r>
              <w:t>6</w:t>
            </w:r>
          </w:p>
        </w:tc>
        <w:tc>
          <w:tcPr>
            <w:tcW w:w="1681" w:type="dxa"/>
          </w:tcPr>
          <w:p w:rsidR="00280C85" w:rsidRPr="00C9618F" w:rsidRDefault="00C9618F" w:rsidP="00280C85">
            <w:pPr>
              <w:rPr>
                <w:b/>
              </w:rPr>
            </w:pPr>
            <w:proofErr w:type="spellStart"/>
            <w:r w:rsidRPr="00C9618F">
              <w:rPr>
                <w:b/>
              </w:rPr>
              <w:t>εὔνουν</w:t>
            </w:r>
            <w:proofErr w:type="spellEnd"/>
          </w:p>
        </w:tc>
        <w:tc>
          <w:tcPr>
            <w:tcW w:w="3686" w:type="dxa"/>
          </w:tcPr>
          <w:p w:rsidR="00280C85" w:rsidRDefault="00280C85" w:rsidP="00280C85"/>
        </w:tc>
      </w:tr>
      <w:tr w:rsidR="00280C85" w:rsidTr="00C9618F">
        <w:tc>
          <w:tcPr>
            <w:tcW w:w="440" w:type="dxa"/>
          </w:tcPr>
          <w:p w:rsidR="00280C85" w:rsidRDefault="00280C85" w:rsidP="00280C85">
            <w:r>
              <w:t>7</w:t>
            </w:r>
          </w:p>
        </w:tc>
        <w:tc>
          <w:tcPr>
            <w:tcW w:w="1681" w:type="dxa"/>
          </w:tcPr>
          <w:p w:rsidR="00280C85" w:rsidRPr="00C9618F" w:rsidRDefault="00C9618F" w:rsidP="00280C85">
            <w:pPr>
              <w:rPr>
                <w:b/>
              </w:rPr>
            </w:pPr>
            <w:r w:rsidRPr="00C9618F">
              <w:rPr>
                <w:b/>
              </w:rPr>
              <w:t>πολλούς</w:t>
            </w:r>
          </w:p>
        </w:tc>
        <w:tc>
          <w:tcPr>
            <w:tcW w:w="3686" w:type="dxa"/>
          </w:tcPr>
          <w:p w:rsidR="00280C85" w:rsidRDefault="00280C85" w:rsidP="00280C85"/>
        </w:tc>
      </w:tr>
      <w:tr w:rsidR="00C9618F" w:rsidTr="00C9618F">
        <w:tc>
          <w:tcPr>
            <w:tcW w:w="440" w:type="dxa"/>
          </w:tcPr>
          <w:p w:rsidR="00C9618F" w:rsidRDefault="00C9618F" w:rsidP="00280C85">
            <w:r>
              <w:t>8</w:t>
            </w:r>
          </w:p>
        </w:tc>
        <w:tc>
          <w:tcPr>
            <w:tcW w:w="1681" w:type="dxa"/>
          </w:tcPr>
          <w:p w:rsidR="00C9618F" w:rsidRPr="00C9618F" w:rsidRDefault="00C9618F" w:rsidP="00280C85">
            <w:pPr>
              <w:rPr>
                <w:b/>
              </w:rPr>
            </w:pPr>
            <w:proofErr w:type="spellStart"/>
            <w:r w:rsidRPr="00C9618F">
              <w:rPr>
                <w:b/>
              </w:rPr>
              <w:t>ἐξαπατῶντα</w:t>
            </w:r>
            <w:proofErr w:type="spellEnd"/>
          </w:p>
        </w:tc>
        <w:tc>
          <w:tcPr>
            <w:tcW w:w="3686" w:type="dxa"/>
          </w:tcPr>
          <w:p w:rsidR="00C9618F" w:rsidRDefault="00C9618F" w:rsidP="00280C85"/>
        </w:tc>
      </w:tr>
      <w:tr w:rsidR="00C9618F" w:rsidTr="00C9618F">
        <w:tc>
          <w:tcPr>
            <w:tcW w:w="440" w:type="dxa"/>
          </w:tcPr>
          <w:p w:rsidR="00C9618F" w:rsidRDefault="00C9618F" w:rsidP="00280C85">
            <w:r>
              <w:t>9</w:t>
            </w:r>
          </w:p>
        </w:tc>
        <w:tc>
          <w:tcPr>
            <w:tcW w:w="1681" w:type="dxa"/>
          </w:tcPr>
          <w:p w:rsidR="00C9618F" w:rsidRPr="00C9618F" w:rsidRDefault="00C9618F" w:rsidP="00280C85">
            <w:pPr>
              <w:rPr>
                <w:b/>
              </w:rPr>
            </w:pPr>
            <w:r w:rsidRPr="00C9618F">
              <w:rPr>
                <w:b/>
              </w:rPr>
              <w:t>κινδύνους</w:t>
            </w:r>
          </w:p>
        </w:tc>
        <w:tc>
          <w:tcPr>
            <w:tcW w:w="3686" w:type="dxa"/>
          </w:tcPr>
          <w:p w:rsidR="00C9618F" w:rsidRDefault="00C9618F" w:rsidP="00280C85"/>
        </w:tc>
      </w:tr>
      <w:tr w:rsidR="00C9618F" w:rsidTr="00C9618F">
        <w:tc>
          <w:tcPr>
            <w:tcW w:w="440" w:type="dxa"/>
          </w:tcPr>
          <w:p w:rsidR="00C9618F" w:rsidRDefault="00C9618F" w:rsidP="00280C85">
            <w:r>
              <w:t>10</w:t>
            </w:r>
          </w:p>
        </w:tc>
        <w:tc>
          <w:tcPr>
            <w:tcW w:w="1681" w:type="dxa"/>
          </w:tcPr>
          <w:p w:rsidR="00C9618F" w:rsidRPr="00C9618F" w:rsidRDefault="00C9618F" w:rsidP="00280C85">
            <w:pPr>
              <w:rPr>
                <w:b/>
              </w:rPr>
            </w:pPr>
            <w:r w:rsidRPr="00C9618F">
              <w:rPr>
                <w:b/>
              </w:rPr>
              <w:t>δύναμιν</w:t>
            </w:r>
          </w:p>
        </w:tc>
        <w:tc>
          <w:tcPr>
            <w:tcW w:w="3686" w:type="dxa"/>
          </w:tcPr>
          <w:p w:rsidR="00C9618F" w:rsidRDefault="00C9618F" w:rsidP="00280C85"/>
        </w:tc>
      </w:tr>
    </w:tbl>
    <w:p w:rsidR="00280C85" w:rsidRDefault="00280C85" w:rsidP="00C9618F"/>
    <w:p w:rsidR="00C9618F" w:rsidRDefault="00C9618F" w:rsidP="00280C85">
      <w:pPr>
        <w:pStyle w:val="a3"/>
        <w:numPr>
          <w:ilvl w:val="0"/>
          <w:numId w:val="2"/>
        </w:numPr>
        <w:ind w:left="284" w:hanging="284"/>
      </w:pPr>
      <w:r>
        <w:t>Να μετατρέψετε τον πλάγιο λόγο σε ευθύ, κάνοντας τις απαραίτητες αλλαγές:</w:t>
      </w:r>
    </w:p>
    <w:p w:rsidR="00C9618F" w:rsidRDefault="00C9618F" w:rsidP="00C9618F">
      <w:pPr>
        <w:pStyle w:val="a3"/>
        <w:numPr>
          <w:ilvl w:val="0"/>
          <w:numId w:val="3"/>
        </w:numPr>
        <w:ind w:left="567" w:hanging="283"/>
      </w:pPr>
      <w:proofErr w:type="spellStart"/>
      <w:r w:rsidRPr="00C9618F">
        <w:t>εἰρήνην</w:t>
      </w:r>
      <w:proofErr w:type="spellEnd"/>
      <w:r w:rsidRPr="00C9618F">
        <w:t xml:space="preserve"> </w:t>
      </w:r>
      <w:proofErr w:type="spellStart"/>
      <w:r w:rsidRPr="00C9618F">
        <w:t>ὡς</w:t>
      </w:r>
      <w:proofErr w:type="spellEnd"/>
      <w:r w:rsidRPr="00C9618F">
        <w:t xml:space="preserve"> </w:t>
      </w:r>
      <w:proofErr w:type="spellStart"/>
      <w:r w:rsidRPr="00C9618F">
        <w:t>τάχιστα</w:t>
      </w:r>
      <w:proofErr w:type="spellEnd"/>
      <w:r w:rsidRPr="00C9618F">
        <w:t xml:space="preserve"> </w:t>
      </w:r>
      <w:proofErr w:type="spellStart"/>
      <w:r w:rsidRPr="00C9618F">
        <w:t>γενέ</w:t>
      </w:r>
      <w:r>
        <w:t>σθαι</w:t>
      </w:r>
      <w:proofErr w:type="spellEnd"/>
      <w:r>
        <w:t xml:space="preserve"> </w:t>
      </w:r>
      <w:r>
        <w:sym w:font="Wingdings" w:char="F0E0"/>
      </w:r>
    </w:p>
    <w:p w:rsidR="00C9618F" w:rsidRDefault="00C9618F" w:rsidP="00C9618F">
      <w:pPr>
        <w:pStyle w:val="a3"/>
        <w:numPr>
          <w:ilvl w:val="0"/>
          <w:numId w:val="3"/>
        </w:numPr>
        <w:ind w:left="567" w:hanging="283"/>
      </w:pPr>
      <w:proofErr w:type="spellStart"/>
      <w:r w:rsidRPr="00C9618F">
        <w:t>καὶ</w:t>
      </w:r>
      <w:proofErr w:type="spellEnd"/>
      <w:r w:rsidRPr="00C9618F">
        <w:t xml:space="preserve"> </w:t>
      </w:r>
      <w:proofErr w:type="spellStart"/>
      <w:r w:rsidRPr="00C9618F">
        <w:t>τὰς</w:t>
      </w:r>
      <w:proofErr w:type="spellEnd"/>
      <w:r w:rsidRPr="00C9618F">
        <w:t xml:space="preserve"> </w:t>
      </w:r>
      <w:proofErr w:type="spellStart"/>
      <w:r w:rsidRPr="00C9618F">
        <w:t>τετταράκονθ</w:t>
      </w:r>
      <w:proofErr w:type="spellEnd"/>
      <w:r w:rsidRPr="00C9618F">
        <w:t xml:space="preserve">’ </w:t>
      </w:r>
      <w:proofErr w:type="spellStart"/>
      <w:r w:rsidRPr="00C9618F">
        <w:t>ἡμέρας</w:t>
      </w:r>
      <w:proofErr w:type="spellEnd"/>
      <w:r w:rsidRPr="00C9618F">
        <w:t xml:space="preserve"> </w:t>
      </w:r>
      <w:proofErr w:type="spellStart"/>
      <w:r w:rsidRPr="00C9618F">
        <w:t>ἐν</w:t>
      </w:r>
      <w:proofErr w:type="spellEnd"/>
      <w:r w:rsidRPr="00C9618F">
        <w:t xml:space="preserve"> </w:t>
      </w:r>
      <w:proofErr w:type="spellStart"/>
      <w:r w:rsidRPr="00C9618F">
        <w:t>αἷς</w:t>
      </w:r>
      <w:proofErr w:type="spellEnd"/>
      <w:r w:rsidRPr="00C9618F">
        <w:t xml:space="preserve"> </w:t>
      </w:r>
      <w:proofErr w:type="spellStart"/>
      <w:r w:rsidRPr="00C9618F">
        <w:t>ὑμῖν</w:t>
      </w:r>
      <w:proofErr w:type="spellEnd"/>
      <w:r w:rsidRPr="00C9618F">
        <w:t xml:space="preserve"> </w:t>
      </w:r>
      <w:proofErr w:type="spellStart"/>
      <w:r w:rsidRPr="00C9618F">
        <w:t>ἔξεστι</w:t>
      </w:r>
      <w:proofErr w:type="spellEnd"/>
      <w:r w:rsidRPr="00C9618F">
        <w:t xml:space="preserve"> </w:t>
      </w:r>
      <w:proofErr w:type="spellStart"/>
      <w:r w:rsidRPr="00C9618F">
        <w:t>βουλεύεσθαι</w:t>
      </w:r>
      <w:proofErr w:type="spellEnd"/>
      <w:r w:rsidRPr="00C9618F">
        <w:t xml:space="preserve"> </w:t>
      </w:r>
      <w:proofErr w:type="spellStart"/>
      <w:r w:rsidRPr="00C9618F">
        <w:t>περίεργον</w:t>
      </w:r>
      <w:proofErr w:type="spellEnd"/>
      <w:r w:rsidRPr="00C9618F">
        <w:t xml:space="preserve"> </w:t>
      </w:r>
      <w:proofErr w:type="spellStart"/>
      <w:r w:rsidRPr="00C9618F">
        <w:t>εἶναι</w:t>
      </w:r>
      <w:proofErr w:type="spellEnd"/>
      <w:r w:rsidRPr="00C9618F">
        <w:t xml:space="preserve">, </w:t>
      </w:r>
      <w:proofErr w:type="spellStart"/>
      <w:r w:rsidRPr="00C9618F">
        <w:t>καὶ</w:t>
      </w:r>
      <w:proofErr w:type="spellEnd"/>
      <w:r w:rsidRPr="00C9618F">
        <w:t xml:space="preserve"> </w:t>
      </w:r>
      <w:proofErr w:type="spellStart"/>
      <w:r w:rsidRPr="00C9618F">
        <w:t>τοῦτο</w:t>
      </w:r>
      <w:proofErr w:type="spellEnd"/>
      <w:r w:rsidRPr="00C9618F">
        <w:t xml:space="preserve"> </w:t>
      </w:r>
      <w:proofErr w:type="spellStart"/>
      <w:r w:rsidRPr="00C9618F">
        <w:t>ἀδικεῖν</w:t>
      </w:r>
      <w:proofErr w:type="spellEnd"/>
      <w:r w:rsidRPr="00C9618F">
        <w:t xml:space="preserve"> </w:t>
      </w:r>
      <w:proofErr w:type="spellStart"/>
      <w:r w:rsidRPr="00C9618F">
        <w:t>ἡμᾶς</w:t>
      </w:r>
      <w:proofErr w:type="spellEnd"/>
      <w:r>
        <w:t xml:space="preserve"> </w:t>
      </w:r>
      <w:r>
        <w:sym w:font="Wingdings" w:char="F0E0"/>
      </w:r>
    </w:p>
    <w:p w:rsidR="00C9618F" w:rsidRDefault="00C9618F" w:rsidP="00C9618F">
      <w:pPr>
        <w:pStyle w:val="a3"/>
        <w:numPr>
          <w:ilvl w:val="0"/>
          <w:numId w:val="3"/>
        </w:numPr>
        <w:ind w:left="567" w:hanging="283"/>
      </w:pPr>
      <w:proofErr w:type="spellStart"/>
      <w:r w:rsidRPr="00C9618F">
        <w:t>αὐτοκράτορας</w:t>
      </w:r>
      <w:proofErr w:type="spellEnd"/>
      <w:r w:rsidRPr="00C9618F">
        <w:t xml:space="preserve"> </w:t>
      </w:r>
      <w:proofErr w:type="spellStart"/>
      <w:r w:rsidRPr="00C9618F">
        <w:t>γὰρ</w:t>
      </w:r>
      <w:proofErr w:type="spellEnd"/>
      <w:r w:rsidRPr="00C9618F">
        <w:t xml:space="preserve"> </w:t>
      </w:r>
      <w:proofErr w:type="spellStart"/>
      <w:r w:rsidRPr="00C9618F">
        <w:t>πεμφθῆναι</w:t>
      </w:r>
      <w:proofErr w:type="spellEnd"/>
      <w:r w:rsidRPr="00C9618F">
        <w:t xml:space="preserve"> </w:t>
      </w:r>
      <w:proofErr w:type="spellStart"/>
      <w:r w:rsidRPr="00C9618F">
        <w:t>εἰς</w:t>
      </w:r>
      <w:proofErr w:type="spellEnd"/>
      <w:r w:rsidRPr="00C9618F">
        <w:t xml:space="preserve"> </w:t>
      </w:r>
      <w:proofErr w:type="spellStart"/>
      <w:r w:rsidRPr="00C9618F">
        <w:t>Λακεδαίμονα</w:t>
      </w:r>
      <w:proofErr w:type="spellEnd"/>
      <w:r w:rsidRPr="00C9618F">
        <w:t xml:space="preserve"> </w:t>
      </w:r>
      <w:proofErr w:type="spellStart"/>
      <w:r w:rsidRPr="00C9618F">
        <w:t>διὰ</w:t>
      </w:r>
      <w:proofErr w:type="spellEnd"/>
      <w:r w:rsidRPr="00C9618F">
        <w:t xml:space="preserve"> </w:t>
      </w:r>
      <w:proofErr w:type="spellStart"/>
      <w:r w:rsidRPr="00C9618F">
        <w:t>ταῦθ</w:t>
      </w:r>
      <w:proofErr w:type="spellEnd"/>
      <w:r w:rsidRPr="00C9618F">
        <w:t xml:space="preserve">’, </w:t>
      </w:r>
      <w:proofErr w:type="spellStart"/>
      <w:r w:rsidRPr="00C9618F">
        <w:t>ἵνα</w:t>
      </w:r>
      <w:proofErr w:type="spellEnd"/>
      <w:r w:rsidRPr="00C9618F">
        <w:t xml:space="preserve"> </w:t>
      </w:r>
      <w:proofErr w:type="spellStart"/>
      <w:r w:rsidRPr="00C9618F">
        <w:t>μὴ</w:t>
      </w:r>
      <w:proofErr w:type="spellEnd"/>
      <w:r w:rsidRPr="00C9618F">
        <w:t xml:space="preserve"> </w:t>
      </w:r>
      <w:proofErr w:type="spellStart"/>
      <w:r w:rsidRPr="00C9618F">
        <w:t>πάλιν</w:t>
      </w:r>
      <w:proofErr w:type="spellEnd"/>
      <w:r w:rsidRPr="00C9618F">
        <w:t xml:space="preserve"> </w:t>
      </w:r>
      <w:proofErr w:type="spellStart"/>
      <w:r w:rsidRPr="00C9618F">
        <w:t>ἐπαναφέ</w:t>
      </w:r>
      <w:r>
        <w:t>ρωμεν</w:t>
      </w:r>
      <w:proofErr w:type="spellEnd"/>
      <w:r>
        <w:t xml:space="preserve"> </w:t>
      </w:r>
      <w:r>
        <w:sym w:font="Wingdings" w:char="F0E0"/>
      </w:r>
    </w:p>
    <w:p w:rsidR="00C9618F" w:rsidRDefault="00C9618F" w:rsidP="00C9618F">
      <w:pPr>
        <w:pStyle w:val="a3"/>
        <w:numPr>
          <w:ilvl w:val="0"/>
          <w:numId w:val="3"/>
        </w:numPr>
        <w:ind w:left="567" w:hanging="283"/>
      </w:pPr>
      <w:proofErr w:type="spellStart"/>
      <w:r w:rsidRPr="00C9618F">
        <w:t>ὡς</w:t>
      </w:r>
      <w:proofErr w:type="spellEnd"/>
      <w:r w:rsidRPr="00C9618F">
        <w:t xml:space="preserve"> </w:t>
      </w:r>
      <w:proofErr w:type="spellStart"/>
      <w:r w:rsidRPr="00C9618F">
        <w:t>οὐδεὶς</w:t>
      </w:r>
      <w:proofErr w:type="spellEnd"/>
      <w:r w:rsidRPr="00C9618F">
        <w:t xml:space="preserve"> </w:t>
      </w:r>
      <w:proofErr w:type="spellStart"/>
      <w:r w:rsidRPr="00C9618F">
        <w:t>πώποτε</w:t>
      </w:r>
      <w:proofErr w:type="spellEnd"/>
      <w:r w:rsidRPr="00C9618F">
        <w:t xml:space="preserve"> </w:t>
      </w:r>
      <w:proofErr w:type="spellStart"/>
      <w:r w:rsidRPr="00C9618F">
        <w:t>τὸν</w:t>
      </w:r>
      <w:proofErr w:type="spellEnd"/>
      <w:r w:rsidRPr="00C9618F">
        <w:t xml:space="preserve"> </w:t>
      </w:r>
      <w:proofErr w:type="spellStart"/>
      <w:r w:rsidRPr="00C9618F">
        <w:t>δῆμον</w:t>
      </w:r>
      <w:proofErr w:type="spellEnd"/>
      <w:r w:rsidRPr="00C9618F">
        <w:t xml:space="preserve"> </w:t>
      </w:r>
      <w:proofErr w:type="spellStart"/>
      <w:r w:rsidRPr="00C9618F">
        <w:t>τὸν</w:t>
      </w:r>
      <w:proofErr w:type="spellEnd"/>
      <w:r w:rsidRPr="00C9618F">
        <w:t xml:space="preserve"> </w:t>
      </w:r>
      <w:proofErr w:type="spellStart"/>
      <w:r w:rsidRPr="00C9618F">
        <w:t>Ἀθηναίων</w:t>
      </w:r>
      <w:proofErr w:type="spellEnd"/>
      <w:r w:rsidRPr="00C9618F">
        <w:t xml:space="preserve"> </w:t>
      </w:r>
      <w:proofErr w:type="spellStart"/>
      <w:r w:rsidRPr="00C9618F">
        <w:t>ἐκ</w:t>
      </w:r>
      <w:proofErr w:type="spellEnd"/>
      <w:r w:rsidRPr="00C9618F">
        <w:t xml:space="preserve"> </w:t>
      </w:r>
      <w:proofErr w:type="spellStart"/>
      <w:r w:rsidRPr="00C9618F">
        <w:t>τοῦ</w:t>
      </w:r>
      <w:proofErr w:type="spellEnd"/>
      <w:r w:rsidRPr="00C9618F">
        <w:t xml:space="preserve"> </w:t>
      </w:r>
      <w:proofErr w:type="spellStart"/>
      <w:r w:rsidRPr="00C9618F">
        <w:t>φανεροῦ</w:t>
      </w:r>
      <w:proofErr w:type="spellEnd"/>
      <w:r w:rsidRPr="00C9618F">
        <w:t xml:space="preserve"> </w:t>
      </w:r>
      <w:proofErr w:type="spellStart"/>
      <w:r w:rsidRPr="00C9618F">
        <w:t>πείσας</w:t>
      </w:r>
      <w:proofErr w:type="spellEnd"/>
      <w:r w:rsidRPr="00C9618F">
        <w:t xml:space="preserve"> </w:t>
      </w:r>
      <w:proofErr w:type="spellStart"/>
      <w:r w:rsidRPr="00C9618F">
        <w:t>ἔσῳσεν</w:t>
      </w:r>
      <w:proofErr w:type="spellEnd"/>
      <w:r>
        <w:t xml:space="preserve"> </w:t>
      </w:r>
      <w:r>
        <w:sym w:font="Wingdings" w:char="F0E0"/>
      </w:r>
    </w:p>
    <w:p w:rsidR="00C9618F" w:rsidRDefault="00C9618F" w:rsidP="00C9618F">
      <w:pPr>
        <w:pStyle w:val="a3"/>
        <w:numPr>
          <w:ilvl w:val="0"/>
          <w:numId w:val="3"/>
        </w:numPr>
        <w:ind w:left="567" w:hanging="283"/>
      </w:pPr>
      <w:r w:rsidRPr="00C9618F">
        <w:t xml:space="preserve">ὅ τι </w:t>
      </w:r>
      <w:proofErr w:type="spellStart"/>
      <w:r w:rsidRPr="00C9618F">
        <w:t>πράττῃ</w:t>
      </w:r>
      <w:proofErr w:type="spellEnd"/>
      <w:r>
        <w:t xml:space="preserve"> </w:t>
      </w:r>
      <w:r>
        <w:sym w:font="Wingdings" w:char="F0E0"/>
      </w:r>
    </w:p>
    <w:p w:rsidR="00C9618F" w:rsidRPr="00C9618F" w:rsidRDefault="00C9618F" w:rsidP="00C9618F">
      <w:pPr>
        <w:pStyle w:val="a3"/>
        <w:ind w:left="567"/>
      </w:pPr>
    </w:p>
    <w:p w:rsidR="00280C85" w:rsidRDefault="00280C85" w:rsidP="00280C85">
      <w:pPr>
        <w:pStyle w:val="a3"/>
        <w:numPr>
          <w:ilvl w:val="0"/>
          <w:numId w:val="2"/>
        </w:numPr>
        <w:ind w:left="284" w:hanging="284"/>
      </w:pPr>
      <w:r>
        <w:t xml:space="preserve"> </w:t>
      </w:r>
      <w:r w:rsidR="00C9618F">
        <w:t xml:space="preserve">Η πρόταση που ακολουθεί είναι </w:t>
      </w:r>
      <w:proofErr w:type="spellStart"/>
      <w:r w:rsidR="00C9618F">
        <w:t>αναφορικοϋποθετική</w:t>
      </w:r>
      <w:proofErr w:type="spellEnd"/>
      <w:r w:rsidR="00C9618F">
        <w:t>. Να εντοπίσετε την απόδοσή της και το είδος του υποθετικού λόγου που εκφράζει:</w:t>
      </w:r>
      <w:r>
        <w:t xml:space="preserve"> </w:t>
      </w:r>
      <w:proofErr w:type="spellStart"/>
      <w:r w:rsidR="00C9618F" w:rsidRPr="00AA42D0">
        <w:rPr>
          <w:b/>
        </w:rPr>
        <w:t>οἷς</w:t>
      </w:r>
      <w:proofErr w:type="spellEnd"/>
      <w:r w:rsidR="00C9618F" w:rsidRPr="00AA42D0">
        <w:rPr>
          <w:b/>
        </w:rPr>
        <w:t xml:space="preserve"> δ’ </w:t>
      </w:r>
      <w:proofErr w:type="spellStart"/>
      <w:r w:rsidR="00C9618F" w:rsidRPr="00AA42D0">
        <w:rPr>
          <w:b/>
        </w:rPr>
        <w:t>ἂν</w:t>
      </w:r>
      <w:proofErr w:type="spellEnd"/>
      <w:r w:rsidR="00C9618F" w:rsidRPr="00AA42D0">
        <w:rPr>
          <w:b/>
        </w:rPr>
        <w:t xml:space="preserve"> </w:t>
      </w:r>
      <w:proofErr w:type="spellStart"/>
      <w:r w:rsidR="00C9618F" w:rsidRPr="00AA42D0">
        <w:rPr>
          <w:b/>
        </w:rPr>
        <w:t>ὀμόσωμεν</w:t>
      </w:r>
      <w:proofErr w:type="spellEnd"/>
      <w:r w:rsidR="00C9618F" w:rsidRPr="00AA42D0">
        <w:rPr>
          <w:b/>
        </w:rPr>
        <w:t xml:space="preserve"> </w:t>
      </w:r>
      <w:proofErr w:type="spellStart"/>
      <w:r w:rsidR="00C9618F" w:rsidRPr="00AA42D0">
        <w:rPr>
          <w:b/>
        </w:rPr>
        <w:t>καὶ</w:t>
      </w:r>
      <w:proofErr w:type="spellEnd"/>
      <w:r w:rsidR="00C9618F" w:rsidRPr="00AA42D0">
        <w:rPr>
          <w:b/>
        </w:rPr>
        <w:t xml:space="preserve"> </w:t>
      </w:r>
      <w:proofErr w:type="spellStart"/>
      <w:r w:rsidR="00C9618F" w:rsidRPr="00AA42D0">
        <w:rPr>
          <w:b/>
        </w:rPr>
        <w:t>συνθώμεθα</w:t>
      </w:r>
      <w:proofErr w:type="spellEnd"/>
      <w:r w:rsidR="00AA42D0">
        <w:t>.</w:t>
      </w:r>
    </w:p>
    <w:p w:rsidR="000877B3" w:rsidRDefault="00AA42D0" w:rsidP="00AA42D0">
      <w:pPr>
        <w:pStyle w:val="a3"/>
        <w:numPr>
          <w:ilvl w:val="0"/>
          <w:numId w:val="2"/>
        </w:numPr>
        <w:ind w:left="284" w:hanging="284"/>
      </w:pPr>
      <w:proofErr w:type="spellStart"/>
      <w:r w:rsidRPr="00AA42D0">
        <w:rPr>
          <w:b/>
        </w:rPr>
        <w:t>ἵνα</w:t>
      </w:r>
      <w:proofErr w:type="spellEnd"/>
      <w:r w:rsidRPr="00AA42D0">
        <w:rPr>
          <w:b/>
        </w:rPr>
        <w:t xml:space="preserve"> </w:t>
      </w:r>
      <w:proofErr w:type="spellStart"/>
      <w:r w:rsidRPr="00AA42D0">
        <w:rPr>
          <w:b/>
        </w:rPr>
        <w:t>μὴ</w:t>
      </w:r>
      <w:proofErr w:type="spellEnd"/>
      <w:r w:rsidRPr="00AA42D0">
        <w:rPr>
          <w:b/>
        </w:rPr>
        <w:t xml:space="preserve"> </w:t>
      </w:r>
      <w:proofErr w:type="spellStart"/>
      <w:r w:rsidRPr="00AA42D0">
        <w:rPr>
          <w:b/>
        </w:rPr>
        <w:t>πάλιν</w:t>
      </w:r>
      <w:proofErr w:type="spellEnd"/>
      <w:r w:rsidRPr="00AA42D0">
        <w:rPr>
          <w:b/>
        </w:rPr>
        <w:t xml:space="preserve"> </w:t>
      </w:r>
      <w:proofErr w:type="spellStart"/>
      <w:r w:rsidRPr="00AA42D0">
        <w:rPr>
          <w:b/>
        </w:rPr>
        <w:t>ἐπαναφέρωμεν</w:t>
      </w:r>
      <w:proofErr w:type="spellEnd"/>
      <w:r>
        <w:t xml:space="preserve">: να μετατρέψετε την τελική </w:t>
      </w:r>
      <w:proofErr w:type="spellStart"/>
      <w:r>
        <w:t>π΄ροταση</w:t>
      </w:r>
      <w:proofErr w:type="spellEnd"/>
      <w:r>
        <w:t xml:space="preserve"> σε τελική μετοχή, κάνοντας τις απαραίτητες αλλαγές.</w:t>
      </w:r>
    </w:p>
    <w:p w:rsidR="00AA42D0" w:rsidRDefault="00AA42D0" w:rsidP="00AA42D0">
      <w:pPr>
        <w:pStyle w:val="a3"/>
        <w:numPr>
          <w:ilvl w:val="0"/>
          <w:numId w:val="2"/>
        </w:numPr>
        <w:ind w:left="284" w:hanging="284"/>
      </w:pPr>
      <w:proofErr w:type="spellStart"/>
      <w:r w:rsidRPr="00AA42D0">
        <w:rPr>
          <w:b/>
        </w:rPr>
        <w:t>πρεσβεύοντας</w:t>
      </w:r>
      <w:proofErr w:type="spellEnd"/>
      <w:r>
        <w:t xml:space="preserve">, </w:t>
      </w:r>
      <w:proofErr w:type="spellStart"/>
      <w:r w:rsidRPr="00AA42D0">
        <w:rPr>
          <w:b/>
        </w:rPr>
        <w:t>πεμφθέντες</w:t>
      </w:r>
      <w:proofErr w:type="spellEnd"/>
      <w:r>
        <w:rPr>
          <w:b/>
        </w:rPr>
        <w:t xml:space="preserve">, </w:t>
      </w:r>
      <w:proofErr w:type="spellStart"/>
      <w:r w:rsidRPr="00AA42D0">
        <w:rPr>
          <w:b/>
        </w:rPr>
        <w:t>ὄντος</w:t>
      </w:r>
      <w:proofErr w:type="spellEnd"/>
      <w:r>
        <w:t xml:space="preserve">: να μετατραπούν οι επιρρηματικές μετοχές στις αντίστοιχες επιρρηματικές τους προτάσεις. </w:t>
      </w:r>
    </w:p>
    <w:p w:rsidR="00AA42D0" w:rsidRPr="00AA42D0" w:rsidRDefault="00AA42D0" w:rsidP="00AA42D0">
      <w:pPr>
        <w:pStyle w:val="a3"/>
        <w:ind w:left="284"/>
      </w:pPr>
      <w:bookmarkStart w:id="0" w:name="_GoBack"/>
      <w:bookmarkEnd w:id="0"/>
    </w:p>
    <w:p w:rsidR="000877B3" w:rsidRDefault="000877B3" w:rsidP="000877B3"/>
    <w:sectPr w:rsidR="000877B3" w:rsidSect="00C961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E3977"/>
    <w:multiLevelType w:val="hybridMultilevel"/>
    <w:tmpl w:val="97C83DF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F10549A"/>
    <w:multiLevelType w:val="hybridMultilevel"/>
    <w:tmpl w:val="C18C8A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176CD"/>
    <w:multiLevelType w:val="hybridMultilevel"/>
    <w:tmpl w:val="AC8CE7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69"/>
    <w:rsid w:val="000877B3"/>
    <w:rsid w:val="00280C85"/>
    <w:rsid w:val="00345EB4"/>
    <w:rsid w:val="009C16CB"/>
    <w:rsid w:val="00AA42D0"/>
    <w:rsid w:val="00C86369"/>
    <w:rsid w:val="00C9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DCC7"/>
  <w15:chartTrackingRefBased/>
  <w15:docId w15:val="{C64DB161-4022-4465-AEE7-ED341C26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877B3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0877B3"/>
    <w:pPr>
      <w:ind w:left="720"/>
      <w:contextualSpacing/>
    </w:pPr>
  </w:style>
  <w:style w:type="table" w:styleId="a4">
    <w:name w:val="Table Grid"/>
    <w:basedOn w:val="a1"/>
    <w:uiPriority w:val="39"/>
    <w:rsid w:val="00280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ssets.metaixmio.gr/files/Arxaia-ellinika-fakelos-adidakt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477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2021-03-08T08:50:00Z</dcterms:created>
  <dcterms:modified xsi:type="dcterms:W3CDTF">2021-03-08T09:31:00Z</dcterms:modified>
</cp:coreProperties>
</file>