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79" w:rsidRPr="00173979" w:rsidRDefault="00173979" w:rsidP="00173979">
      <w:pPr>
        <w:jc w:val="center"/>
        <w:rPr>
          <w:rFonts w:ascii="Palatino Linotype" w:hAnsi="Palatino Linotype"/>
          <w:b/>
        </w:rPr>
      </w:pPr>
      <w:r w:rsidRPr="00173979">
        <w:rPr>
          <w:rFonts w:ascii="Palatino Linotype" w:hAnsi="Palatino Linotype"/>
          <w:b/>
        </w:rPr>
        <w:t xml:space="preserve">ΚΕΙΜΕΝΑ ΑΥΤΕΝΕΡΓΕΙΑΣ </w:t>
      </w:r>
      <w:r w:rsidR="008D5E90">
        <w:rPr>
          <w:rFonts w:ascii="Palatino Linotype" w:hAnsi="Palatino Linotype"/>
          <w:b/>
        </w:rPr>
        <w:t>8</w:t>
      </w:r>
      <w:r w:rsidR="007D6901" w:rsidRPr="00173979">
        <w:rPr>
          <w:rFonts w:ascii="Palatino Linotype" w:hAnsi="Palatino Linotype"/>
          <w:b/>
          <w:vertAlign w:val="superscript"/>
        </w:rPr>
        <w:t>ης</w:t>
      </w:r>
      <w:r w:rsidR="007D6901" w:rsidRPr="00173979">
        <w:rPr>
          <w:rFonts w:ascii="Palatino Linotype" w:hAnsi="Palatino Linotype"/>
          <w:b/>
        </w:rPr>
        <w:t xml:space="preserve"> ΘΕΜΑΤΙΚΗΣ ΕΝΟΤΗΤΑΣ</w:t>
      </w:r>
    </w:p>
    <w:p w:rsidR="007C48CF" w:rsidRDefault="007C48CF" w:rsidP="007C48CF">
      <w:pPr>
        <w:spacing w:after="0" w:line="240" w:lineRule="auto"/>
        <w:jc w:val="center"/>
        <w:rPr>
          <w:rFonts w:ascii="Palatino Linotype" w:hAnsi="Palatino Linotype"/>
        </w:rPr>
      </w:pPr>
      <w:r>
        <w:rPr>
          <w:rFonts w:ascii="Palatino Linotype" w:hAnsi="Palatino Linotype"/>
        </w:rPr>
        <w:t xml:space="preserve"> </w:t>
      </w:r>
    </w:p>
    <w:p w:rsidR="007C48CF" w:rsidRPr="008D5E90" w:rsidRDefault="008D5E90" w:rsidP="007C48CF">
      <w:pPr>
        <w:spacing w:after="0" w:line="240" w:lineRule="auto"/>
        <w:jc w:val="center"/>
        <w:rPr>
          <w:rFonts w:ascii="Palatino Linotype" w:hAnsi="Palatino Linotype"/>
          <w:b/>
        </w:rPr>
      </w:pPr>
      <w:r w:rsidRPr="008D5E90">
        <w:rPr>
          <w:rFonts w:ascii="Palatino Linotype" w:hAnsi="Palatino Linotype"/>
          <w:b/>
        </w:rPr>
        <w:t xml:space="preserve">Θουκυδίδης, </w:t>
      </w:r>
      <w:proofErr w:type="spellStart"/>
      <w:r w:rsidRPr="008D5E90">
        <w:rPr>
          <w:rFonts w:ascii="Palatino Linotype" w:hAnsi="Palatino Linotype"/>
          <w:b/>
        </w:rPr>
        <w:t>Ιστορίαι</w:t>
      </w:r>
      <w:proofErr w:type="spellEnd"/>
      <w:r w:rsidRPr="008D5E90">
        <w:rPr>
          <w:rFonts w:ascii="Palatino Linotype" w:hAnsi="Palatino Linotype"/>
          <w:b/>
        </w:rPr>
        <w:t>, 7.87.1-2</w:t>
      </w:r>
    </w:p>
    <w:p w:rsidR="008D5E90" w:rsidRDefault="008D5E90" w:rsidP="007C48CF">
      <w:pPr>
        <w:spacing w:after="0" w:line="240" w:lineRule="auto"/>
        <w:jc w:val="center"/>
        <w:rPr>
          <w:rFonts w:ascii="Palatino Linotype" w:hAnsi="Palatino Linotype"/>
        </w:rPr>
      </w:pPr>
    </w:p>
    <w:p w:rsidR="008D5E90" w:rsidRDefault="008D5E90" w:rsidP="008D5E90">
      <w:pPr>
        <w:spacing w:after="0" w:line="240" w:lineRule="auto"/>
        <w:jc w:val="both"/>
        <w:rPr>
          <w:rFonts w:ascii="Palatino Linotype" w:hAnsi="Palatino Linotype"/>
        </w:rPr>
      </w:pPr>
      <w:r w:rsidRPr="008D5E90">
        <w:rPr>
          <w:rFonts w:ascii="Palatino Linotype" w:hAnsi="Palatino Linotype"/>
        </w:rPr>
        <w:t xml:space="preserve">[7.87.1] Τους αιχμαλώτους στα λατομεία τους μεταχειρίστηκαν στην αρχή εξαιρετικά απάνθρωπα οι Συρακούσιοι. Γιατί καθώς ήτανε σε βαθύ λάκκο της γης και πολλοί μαζί σε στενό χώρο, τους έψηνε στην αρχή ο ήλιος και τους βασάνιζε η πνιγερή ζέστη, γιατί δεν είχαν σκεπή για σκιά· και οι φθινοπωρινές νύχτες που ακολούθησαν ήταν πολύ κρύες, και οι απότομες αυτές αλλαγές της θερμοκρασίας έφεραν πολλές αρρώστιες· [7.87.2] κι όλα τους τυραννούσαν από τη στενότητα του χώρου, όπου τα έκαναν όλα </w:t>
      </w:r>
      <w:proofErr w:type="spellStart"/>
      <w:r w:rsidRPr="008D5E90">
        <w:rPr>
          <w:rFonts w:ascii="Palatino Linotype" w:hAnsi="Palatino Linotype"/>
        </w:rPr>
        <w:t>στριμωγμένοι</w:t>
      </w:r>
      <w:proofErr w:type="spellEnd"/>
      <w:r w:rsidRPr="008D5E90">
        <w:rPr>
          <w:rFonts w:ascii="Palatino Linotype" w:hAnsi="Palatino Linotype"/>
        </w:rPr>
        <w:t xml:space="preserve"> όλοι στο ίδιο μέρος· κι ακόμα χειρότερα γιατί οι νεκροί στοιβάζονταν ο ένας απάνω στον άλλο κοντά στους ζωντανούς, όσοι πέθαιναν από τις λαβωματιές τους ή από τις αρρώστιες του καιρού κι άλλους τέτοιους λόγους, και η βρώμα ήταν ανυπόφορη· εξόν απ' αυτά τους βασάνιζε η πείνα και η δίψα (γιατί έδιναν στον καθένα επί οχτώ μήνες ένα κύπελλο νερό την ημέρα και δυο κύπελλα αλεύρι), κι όλα τ' άλλα, όσα είναι επόμενο να υποφέρουν άνθρωποι ριγμένοι σε τέτοιον τόπο, τίποτα δεν έμεινε που να μην το πάθουν.</w:t>
      </w:r>
    </w:p>
    <w:p w:rsidR="008D5E90" w:rsidRDefault="008D5E90" w:rsidP="008D5E90">
      <w:pPr>
        <w:spacing w:after="0" w:line="240" w:lineRule="auto"/>
        <w:rPr>
          <w:rFonts w:ascii="Palatino Linotype" w:hAnsi="Palatino Linotype"/>
        </w:rPr>
      </w:pPr>
      <w:r>
        <w:rPr>
          <w:rFonts w:ascii="Palatino Linotype" w:hAnsi="Palatino Linotype"/>
        </w:rPr>
        <w:t xml:space="preserve">Πηγή: </w:t>
      </w:r>
      <w:hyperlink r:id="rId5" w:history="1">
        <w:r w:rsidRPr="00A76328">
          <w:rPr>
            <w:rStyle w:val="-"/>
            <w:rFonts w:ascii="Palatino Linotype" w:hAnsi="Palatino Linotype"/>
          </w:rPr>
          <w:t>https://www.greek-language.gr/greekLang/ancient_greek/tools/corpora/anthology/content.html?t=224&amp;m=2</w:t>
        </w:r>
      </w:hyperlink>
      <w:r>
        <w:rPr>
          <w:rFonts w:ascii="Palatino Linotype" w:hAnsi="Palatino Linotype"/>
        </w:rPr>
        <w:t xml:space="preserve">  (μετάφραση Ε. </w:t>
      </w:r>
      <w:proofErr w:type="spellStart"/>
      <w:r>
        <w:rPr>
          <w:rFonts w:ascii="Palatino Linotype" w:hAnsi="Palatino Linotype"/>
        </w:rPr>
        <w:t>Λαμπρίδη</w:t>
      </w:r>
      <w:proofErr w:type="spellEnd"/>
      <w:r>
        <w:rPr>
          <w:rFonts w:ascii="Palatino Linotype" w:hAnsi="Palatino Linotype"/>
        </w:rPr>
        <w:t>)</w:t>
      </w:r>
    </w:p>
    <w:p w:rsidR="008D5E90" w:rsidRDefault="008D5E90" w:rsidP="008D5E90">
      <w:pPr>
        <w:spacing w:after="0" w:line="240" w:lineRule="auto"/>
        <w:rPr>
          <w:rFonts w:ascii="Palatino Linotype" w:hAnsi="Palatino Linotype"/>
        </w:rPr>
      </w:pPr>
    </w:p>
    <w:p w:rsidR="008D5E90" w:rsidRDefault="008D5E90" w:rsidP="008D5E90">
      <w:pPr>
        <w:spacing w:after="0" w:line="240" w:lineRule="auto"/>
        <w:rPr>
          <w:rFonts w:ascii="Palatino Linotype" w:hAnsi="Palatino Linotype"/>
        </w:rPr>
      </w:pPr>
      <w:r w:rsidRPr="008D5E90">
        <w:rPr>
          <w:rFonts w:ascii="Palatino Linotype" w:hAnsi="Palatino Linotype"/>
        </w:rPr>
        <w:t>[7.87.1] Τον πρώτο καιρό οι Συρακούσιοι μεταχειρίστηκαν πολύ σκληρά τους αιχμαλώτους που είχαν στα λατομεία. Στοιβαγμένοι πολλοί μαζί σε μια στενή χαράδρα, μη έχοντας στέγη, υπόφεραν από τον ήλιο και την πνιγηρή ζέστη στην αρχή και αργότερα από τις κρύες φθινοπωρινές νύχτες. Η μετάπτωση αυτή προκαλούσε πολλές αρρώστιες. [7.87.2] </w:t>
      </w:r>
      <w:proofErr w:type="spellStart"/>
      <w:r w:rsidRPr="008D5E90">
        <w:rPr>
          <w:rFonts w:ascii="Palatino Linotype" w:hAnsi="Palatino Linotype"/>
        </w:rPr>
        <w:t>Ήσαν</w:t>
      </w:r>
      <w:proofErr w:type="spellEnd"/>
      <w:r w:rsidRPr="008D5E90">
        <w:rPr>
          <w:rFonts w:ascii="Palatino Linotype" w:hAnsi="Palatino Linotype"/>
        </w:rPr>
        <w:t xml:space="preserve"> αναγκασμένοι να ζουν σε πολύ στενό χώρο, κάνοντάς τα όλα στο ίδιο μέρος. Στοίβαζαν τον ένα απάνω στον άλλον τους νεκρούς που πέθαιναν από τα τραύματά τους ή από τις αρρώστιες που προκαλούσαν οι μεταπτώσεις του καιρού ή άλλες παρόμοιες αιτίες και η δυσοσμία ήταν ανυπόφορη. Τους βασάνιζε η πείνα και η δίψα (για οκτώ μήνες τους έδιναν μια κοτύλη νερό και δυο κοτύλες σιτάρι) και όσα ήταν φυσικό να υποφέρουν άνθρωποι στοιβαγμένοι σε τέτοιο μέρος, όλα τα έπαθαν.</w:t>
      </w:r>
    </w:p>
    <w:p w:rsidR="008D5E90" w:rsidRPr="008D5E90" w:rsidRDefault="008D5E90" w:rsidP="008D5E90">
      <w:pPr>
        <w:spacing w:after="0" w:line="240" w:lineRule="auto"/>
        <w:rPr>
          <w:rFonts w:ascii="Palatino Linotype" w:hAnsi="Palatino Linotype"/>
        </w:rPr>
      </w:pPr>
      <w:r>
        <w:rPr>
          <w:rFonts w:ascii="Palatino Linotype" w:hAnsi="Palatino Linotype"/>
        </w:rPr>
        <w:t xml:space="preserve">Πηγή: </w:t>
      </w:r>
      <w:hyperlink r:id="rId6" w:history="1">
        <w:r w:rsidRPr="00A76328">
          <w:rPr>
            <w:rStyle w:val="-"/>
            <w:rFonts w:ascii="Palatino Linotype" w:hAnsi="Palatino Linotype"/>
          </w:rPr>
          <w:t>https://www.greek-language.gr/digitalResources/ancient_greek/library/browse.html?text_id=73&amp;page=251</w:t>
        </w:r>
      </w:hyperlink>
      <w:r>
        <w:rPr>
          <w:rFonts w:ascii="Palatino Linotype" w:hAnsi="Palatino Linotype"/>
        </w:rPr>
        <w:t xml:space="preserve">  (μετάφραση Α. Βλάχος)</w:t>
      </w:r>
    </w:p>
    <w:p w:rsidR="008D5E90" w:rsidRDefault="008D5E90" w:rsidP="008D5E90">
      <w:pPr>
        <w:spacing w:after="0" w:line="240" w:lineRule="auto"/>
        <w:jc w:val="center"/>
        <w:rPr>
          <w:rFonts w:ascii="Palatino Linotype" w:hAnsi="Palatino Linotype"/>
          <w:b/>
        </w:rPr>
      </w:pPr>
      <w:r w:rsidRPr="008D5E90">
        <w:rPr>
          <w:rFonts w:ascii="Palatino Linotype" w:hAnsi="Palatino Linotype"/>
          <w:b/>
        </w:rPr>
        <w:t xml:space="preserve">Περί </w:t>
      </w:r>
      <w:proofErr w:type="spellStart"/>
      <w:r w:rsidRPr="008D5E90">
        <w:rPr>
          <w:rFonts w:ascii="Palatino Linotype" w:hAnsi="Palatino Linotype"/>
          <w:b/>
        </w:rPr>
        <w:t>θαυμασίων</w:t>
      </w:r>
      <w:proofErr w:type="spellEnd"/>
      <w:r w:rsidRPr="008D5E90">
        <w:rPr>
          <w:rFonts w:ascii="Palatino Linotype" w:hAnsi="Palatino Linotype"/>
          <w:b/>
        </w:rPr>
        <w:t xml:space="preserve"> ακουσμάτων 836</w:t>
      </w:r>
      <w:r w:rsidRPr="008D5E90">
        <w:rPr>
          <w:rFonts w:ascii="Palatino Linotype" w:hAnsi="Palatino Linotype"/>
          <w:b/>
          <w:lang w:val="en-US"/>
        </w:rPr>
        <w:t>b</w:t>
      </w:r>
      <w:r w:rsidRPr="008D5E90">
        <w:rPr>
          <w:rFonts w:ascii="Palatino Linotype" w:hAnsi="Palatino Linotype"/>
          <w:b/>
        </w:rPr>
        <w:t>13-26</w:t>
      </w:r>
    </w:p>
    <w:p w:rsidR="008D5E90" w:rsidRDefault="008D5E90" w:rsidP="008D5E90">
      <w:pPr>
        <w:spacing w:after="0" w:line="240" w:lineRule="auto"/>
        <w:jc w:val="center"/>
        <w:rPr>
          <w:rFonts w:ascii="Palatino Linotype" w:hAnsi="Palatino Linotype"/>
          <w:b/>
        </w:rPr>
      </w:pPr>
    </w:p>
    <w:p w:rsidR="008D5E90" w:rsidRPr="008D5E90" w:rsidRDefault="008D5E90" w:rsidP="008D5E90">
      <w:pPr>
        <w:spacing w:after="0" w:line="240" w:lineRule="auto"/>
        <w:jc w:val="both"/>
        <w:rPr>
          <w:rFonts w:ascii="Palatino Linotype" w:hAnsi="Palatino Linotype"/>
        </w:rPr>
      </w:pPr>
      <w:r w:rsidRPr="008D5E90">
        <w:rPr>
          <w:rFonts w:ascii="Palatino Linotype" w:hAnsi="Palatino Linotype"/>
        </w:rPr>
        <w:t>Στη Σικελία σ</w:t>
      </w:r>
      <w:r w:rsidR="006A1B93">
        <w:rPr>
          <w:rFonts w:ascii="Palatino Linotype" w:hAnsi="Palatino Linotype"/>
        </w:rPr>
        <w:t>ε μια</w:t>
      </w:r>
      <w:r w:rsidRPr="008D5E90">
        <w:rPr>
          <w:rFonts w:ascii="Palatino Linotype" w:hAnsi="Palatino Linotype"/>
        </w:rPr>
        <w:t xml:space="preserve"> περιοχή που ονομάζεται </w:t>
      </w:r>
      <w:proofErr w:type="spellStart"/>
      <w:r w:rsidRPr="008D5E90">
        <w:rPr>
          <w:rFonts w:ascii="Palatino Linotype" w:hAnsi="Palatino Linotype"/>
        </w:rPr>
        <w:t>Έννα</w:t>
      </w:r>
      <w:proofErr w:type="spellEnd"/>
      <w:r w:rsidRPr="008D5E90">
        <w:rPr>
          <w:rFonts w:ascii="Palatino Linotype" w:hAnsi="Palatino Linotype"/>
        </w:rPr>
        <w:t xml:space="preserve"> λέγεται ότι υπάρχει κάποιο σπήλαιο, γύρω από το οποίο κυκλικά λένε ότι φυτρώνει κάθε εποχή πλήθος και από τα άλλα άνθη, πολύ περισσότερο όμως πλήθος από μενεξέδες έχει γεμίσει μια απέραντη έκταση, που γεμίζουν με ευωδιά τη γειτονική περιοχή, ώστε αυτοί που κυνηγούν, καθώς τα σκυλιά καταλαμβάνονται από τη μυρωδιά, να μην μπορούν να ακολουθήσουν τα ίχνη των λαγών. Και μέσα από αυτό το χάσμα υπάρχει ένα αφανές υπόγειο πέρασμα, από το οποίο λένε ότι ο </w:t>
      </w:r>
      <w:proofErr w:type="spellStart"/>
      <w:r w:rsidRPr="008D5E90">
        <w:rPr>
          <w:rFonts w:ascii="Palatino Linotype" w:hAnsi="Palatino Linotype"/>
        </w:rPr>
        <w:t>Πλούτωνας</w:t>
      </w:r>
      <w:proofErr w:type="spellEnd"/>
      <w:r w:rsidRPr="008D5E90">
        <w:rPr>
          <w:rFonts w:ascii="Palatino Linotype" w:hAnsi="Palatino Linotype"/>
        </w:rPr>
        <w:t xml:space="preserve"> έκανε την αρπαγή της Κόρης. Λένε ακόμη πως σε αυ</w:t>
      </w:r>
      <w:r w:rsidR="00C30251">
        <w:rPr>
          <w:rFonts w:ascii="Palatino Linotype" w:hAnsi="Palatino Linotype"/>
        </w:rPr>
        <w:t>τόν το τόπο βρίσκεται ένα είδος</w:t>
      </w:r>
      <w:bookmarkStart w:id="0" w:name="_GoBack"/>
      <w:bookmarkEnd w:id="0"/>
      <w:r w:rsidRPr="008D5E90">
        <w:rPr>
          <w:rFonts w:ascii="Palatino Linotype" w:hAnsi="Palatino Linotype"/>
        </w:rPr>
        <w:t xml:space="preserve"> σιτάρι το οποίο ούτε είναι όμοιο με τα ντόπια, που καλλιεργούν, ούτε με άλλα εισαγόμενα, αλλά έχει κάποια εξαιρετική ποιότητα. Και με αυτό αποδεικνύουν πως σε αυτούς πρώτα εμφανίστηκε καρπός από σιτάρι. Γι’ αυτό και διεκδικούν τη Δήμητρα, υποστηρίζοντας ότι η θεά έχει γεννηθεί στον τόπο τους.</w:t>
      </w:r>
    </w:p>
    <w:p w:rsidR="008D5E90" w:rsidRPr="008D5E90" w:rsidRDefault="008D5E90" w:rsidP="008D5E90">
      <w:pPr>
        <w:spacing w:after="0" w:line="240" w:lineRule="auto"/>
        <w:jc w:val="center"/>
        <w:rPr>
          <w:rFonts w:ascii="Palatino Linotype" w:hAnsi="Palatino Linotype"/>
          <w:b/>
        </w:rPr>
      </w:pPr>
    </w:p>
    <w:p w:rsidR="008D5E90" w:rsidRPr="008D5E90" w:rsidRDefault="008D5E90" w:rsidP="008D5E90">
      <w:pPr>
        <w:spacing w:after="0" w:line="240" w:lineRule="auto"/>
        <w:jc w:val="center"/>
        <w:rPr>
          <w:rFonts w:ascii="Palatino Linotype" w:hAnsi="Palatino Linotype"/>
          <w:b/>
        </w:rPr>
      </w:pPr>
    </w:p>
    <w:p w:rsidR="008D5E90" w:rsidRPr="008D5E90" w:rsidRDefault="008D5E90" w:rsidP="008D5E90">
      <w:pPr>
        <w:spacing w:after="0" w:line="240" w:lineRule="auto"/>
        <w:rPr>
          <w:rFonts w:ascii="Palatino Linotype" w:hAnsi="Palatino Linotype"/>
        </w:rPr>
      </w:pPr>
    </w:p>
    <w:p w:rsidR="008D5E90" w:rsidRPr="008D5E90" w:rsidRDefault="008D5E90" w:rsidP="008D5E90">
      <w:pPr>
        <w:spacing w:after="0" w:line="240" w:lineRule="auto"/>
        <w:rPr>
          <w:rFonts w:ascii="Palatino Linotype" w:hAnsi="Palatino Linotype"/>
        </w:rPr>
      </w:pPr>
    </w:p>
    <w:p w:rsidR="007C48CF" w:rsidRPr="00145927" w:rsidRDefault="007C48CF" w:rsidP="007C48CF">
      <w:pPr>
        <w:spacing w:after="0" w:line="240" w:lineRule="auto"/>
        <w:jc w:val="center"/>
        <w:rPr>
          <w:rFonts w:ascii="Palatino Linotype" w:hAnsi="Palatino Linotype"/>
        </w:rPr>
      </w:pPr>
    </w:p>
    <w:sectPr w:rsidR="007C48CF" w:rsidRPr="00145927" w:rsidSect="00A04E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34EC4"/>
    <w:multiLevelType w:val="multilevel"/>
    <w:tmpl w:val="047A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4250F"/>
    <w:multiLevelType w:val="hybridMultilevel"/>
    <w:tmpl w:val="137CCE2C"/>
    <w:lvl w:ilvl="0" w:tplc="D95EA1AE">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6F6A0B"/>
    <w:multiLevelType w:val="hybridMultilevel"/>
    <w:tmpl w:val="EFA661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A3678"/>
    <w:rsid w:val="000877DD"/>
    <w:rsid w:val="00145927"/>
    <w:rsid w:val="00173979"/>
    <w:rsid w:val="001D4043"/>
    <w:rsid w:val="003B478C"/>
    <w:rsid w:val="0052130F"/>
    <w:rsid w:val="005915FF"/>
    <w:rsid w:val="005C785B"/>
    <w:rsid w:val="0060690C"/>
    <w:rsid w:val="00671E48"/>
    <w:rsid w:val="006A1B93"/>
    <w:rsid w:val="007C48CF"/>
    <w:rsid w:val="007D6901"/>
    <w:rsid w:val="0088276B"/>
    <w:rsid w:val="008C539C"/>
    <w:rsid w:val="008D5E90"/>
    <w:rsid w:val="00904F18"/>
    <w:rsid w:val="00A04EFC"/>
    <w:rsid w:val="00C02F5E"/>
    <w:rsid w:val="00C30251"/>
    <w:rsid w:val="00CB234C"/>
    <w:rsid w:val="00F91E01"/>
    <w:rsid w:val="00FA36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2C6B"/>
  <w15:docId w15:val="{78C857A4-D4BF-4EA2-ABDF-EDDEFFA5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18"/>
  </w:style>
  <w:style w:type="paragraph" w:styleId="2">
    <w:name w:val="heading 2"/>
    <w:basedOn w:val="a"/>
    <w:next w:val="a"/>
    <w:link w:val="2Char"/>
    <w:uiPriority w:val="9"/>
    <w:semiHidden/>
    <w:unhideWhenUsed/>
    <w:qFormat/>
    <w:rsid w:val="008C53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A36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8C539C"/>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7C48CF"/>
    <w:pPr>
      <w:ind w:left="720"/>
      <w:contextualSpacing/>
    </w:pPr>
  </w:style>
  <w:style w:type="character" w:styleId="-">
    <w:name w:val="Hyperlink"/>
    <w:basedOn w:val="a0"/>
    <w:uiPriority w:val="99"/>
    <w:unhideWhenUsed/>
    <w:rsid w:val="007C4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386">
      <w:bodyDiv w:val="1"/>
      <w:marLeft w:val="0"/>
      <w:marRight w:val="0"/>
      <w:marTop w:val="0"/>
      <w:marBottom w:val="0"/>
      <w:divBdr>
        <w:top w:val="none" w:sz="0" w:space="0" w:color="auto"/>
        <w:left w:val="none" w:sz="0" w:space="0" w:color="auto"/>
        <w:bottom w:val="none" w:sz="0" w:space="0" w:color="auto"/>
        <w:right w:val="none" w:sz="0" w:space="0" w:color="auto"/>
      </w:divBdr>
    </w:div>
    <w:div w:id="297614351">
      <w:bodyDiv w:val="1"/>
      <w:marLeft w:val="0"/>
      <w:marRight w:val="0"/>
      <w:marTop w:val="0"/>
      <w:marBottom w:val="0"/>
      <w:divBdr>
        <w:top w:val="none" w:sz="0" w:space="0" w:color="auto"/>
        <w:left w:val="none" w:sz="0" w:space="0" w:color="auto"/>
        <w:bottom w:val="none" w:sz="0" w:space="0" w:color="auto"/>
        <w:right w:val="none" w:sz="0" w:space="0" w:color="auto"/>
      </w:divBdr>
    </w:div>
    <w:div w:id="615525628">
      <w:bodyDiv w:val="1"/>
      <w:marLeft w:val="0"/>
      <w:marRight w:val="0"/>
      <w:marTop w:val="0"/>
      <w:marBottom w:val="0"/>
      <w:divBdr>
        <w:top w:val="none" w:sz="0" w:space="0" w:color="auto"/>
        <w:left w:val="none" w:sz="0" w:space="0" w:color="auto"/>
        <w:bottom w:val="none" w:sz="0" w:space="0" w:color="auto"/>
        <w:right w:val="none" w:sz="0" w:space="0" w:color="auto"/>
      </w:divBdr>
    </w:div>
    <w:div w:id="823667553">
      <w:bodyDiv w:val="1"/>
      <w:marLeft w:val="0"/>
      <w:marRight w:val="0"/>
      <w:marTop w:val="0"/>
      <w:marBottom w:val="0"/>
      <w:divBdr>
        <w:top w:val="none" w:sz="0" w:space="0" w:color="auto"/>
        <w:left w:val="none" w:sz="0" w:space="0" w:color="auto"/>
        <w:bottom w:val="none" w:sz="0" w:space="0" w:color="auto"/>
        <w:right w:val="none" w:sz="0" w:space="0" w:color="auto"/>
      </w:divBdr>
    </w:div>
    <w:div w:id="906961775">
      <w:bodyDiv w:val="1"/>
      <w:marLeft w:val="0"/>
      <w:marRight w:val="0"/>
      <w:marTop w:val="0"/>
      <w:marBottom w:val="0"/>
      <w:divBdr>
        <w:top w:val="none" w:sz="0" w:space="0" w:color="auto"/>
        <w:left w:val="none" w:sz="0" w:space="0" w:color="auto"/>
        <w:bottom w:val="none" w:sz="0" w:space="0" w:color="auto"/>
        <w:right w:val="none" w:sz="0" w:space="0" w:color="auto"/>
      </w:divBdr>
    </w:div>
    <w:div w:id="1273782034">
      <w:bodyDiv w:val="1"/>
      <w:marLeft w:val="0"/>
      <w:marRight w:val="0"/>
      <w:marTop w:val="0"/>
      <w:marBottom w:val="0"/>
      <w:divBdr>
        <w:top w:val="none" w:sz="0" w:space="0" w:color="auto"/>
        <w:left w:val="none" w:sz="0" w:space="0" w:color="auto"/>
        <w:bottom w:val="none" w:sz="0" w:space="0" w:color="auto"/>
        <w:right w:val="none" w:sz="0" w:space="0" w:color="auto"/>
      </w:divBdr>
    </w:div>
    <w:div w:id="1471358848">
      <w:bodyDiv w:val="1"/>
      <w:marLeft w:val="0"/>
      <w:marRight w:val="0"/>
      <w:marTop w:val="0"/>
      <w:marBottom w:val="0"/>
      <w:divBdr>
        <w:top w:val="none" w:sz="0" w:space="0" w:color="auto"/>
        <w:left w:val="none" w:sz="0" w:space="0" w:color="auto"/>
        <w:bottom w:val="none" w:sz="0" w:space="0" w:color="auto"/>
        <w:right w:val="none" w:sz="0" w:space="0" w:color="auto"/>
      </w:divBdr>
    </w:div>
    <w:div w:id="1771311859">
      <w:bodyDiv w:val="1"/>
      <w:marLeft w:val="0"/>
      <w:marRight w:val="0"/>
      <w:marTop w:val="0"/>
      <w:marBottom w:val="0"/>
      <w:divBdr>
        <w:top w:val="none" w:sz="0" w:space="0" w:color="auto"/>
        <w:left w:val="none" w:sz="0" w:space="0" w:color="auto"/>
        <w:bottom w:val="none" w:sz="0" w:space="0" w:color="auto"/>
        <w:right w:val="none" w:sz="0" w:space="0" w:color="auto"/>
      </w:divBdr>
    </w:div>
    <w:div w:id="2010713531">
      <w:bodyDiv w:val="1"/>
      <w:marLeft w:val="0"/>
      <w:marRight w:val="0"/>
      <w:marTop w:val="0"/>
      <w:marBottom w:val="0"/>
      <w:divBdr>
        <w:top w:val="none" w:sz="0" w:space="0" w:color="auto"/>
        <w:left w:val="none" w:sz="0" w:space="0" w:color="auto"/>
        <w:bottom w:val="none" w:sz="0" w:space="0" w:color="auto"/>
        <w:right w:val="none" w:sz="0" w:space="0" w:color="auto"/>
      </w:divBdr>
    </w:div>
    <w:div w:id="20765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ek-language.gr/digitalResources/ancient_greek/library/browse.html?text_id=73&amp;page=251" TargetMode="External"/><Relationship Id="rId5" Type="http://schemas.openxmlformats.org/officeDocument/2006/relationships/hyperlink" Target="https://www.greek-language.gr/greekLang/ancient_greek/tools/corpora/anthology/content.html?t=224&amp;m=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515</Words>
  <Characters>2782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2020-09-24T10:29:00Z</dcterms:created>
  <dcterms:modified xsi:type="dcterms:W3CDTF">2020-11-24T20:30:00Z</dcterms:modified>
</cp:coreProperties>
</file>