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79" w:rsidRDefault="00173979" w:rsidP="00801389">
      <w:pPr>
        <w:jc w:val="center"/>
        <w:rPr>
          <w:rFonts w:ascii="Palatino Linotype" w:hAnsi="Palatino Linotype"/>
          <w:b/>
        </w:rPr>
      </w:pPr>
      <w:r w:rsidRPr="00173979">
        <w:rPr>
          <w:rFonts w:ascii="Palatino Linotype" w:hAnsi="Palatino Linotype"/>
          <w:b/>
        </w:rPr>
        <w:t xml:space="preserve">ΚΕΙΜΕΝΑ ΑΥΤΕΝΕΡΓΕΙΑΣ </w:t>
      </w:r>
      <w:r w:rsidR="00801389">
        <w:rPr>
          <w:rFonts w:ascii="Palatino Linotype" w:hAnsi="Palatino Linotype"/>
          <w:b/>
        </w:rPr>
        <w:t>6</w:t>
      </w:r>
      <w:r w:rsidR="007D6901" w:rsidRPr="00173979">
        <w:rPr>
          <w:rFonts w:ascii="Palatino Linotype" w:hAnsi="Palatino Linotype"/>
          <w:b/>
          <w:vertAlign w:val="superscript"/>
        </w:rPr>
        <w:t>ης</w:t>
      </w:r>
      <w:r w:rsidR="007D6901" w:rsidRPr="00173979">
        <w:rPr>
          <w:rFonts w:ascii="Palatino Linotype" w:hAnsi="Palatino Linotype"/>
          <w:b/>
        </w:rPr>
        <w:t xml:space="preserve"> ΘΕΜΑΤΙΚΗΣ ΕΝΟΤΗΤΑΣ</w:t>
      </w:r>
    </w:p>
    <w:p w:rsidR="00801389" w:rsidRDefault="00801389" w:rsidP="00801389">
      <w:pPr>
        <w:jc w:val="center"/>
        <w:rPr>
          <w:rFonts w:ascii="Palatino Linotype" w:hAnsi="Palatino Linotype"/>
          <w:b/>
        </w:rPr>
      </w:pPr>
    </w:p>
    <w:p w:rsidR="00801389" w:rsidRDefault="00801389" w:rsidP="00801389">
      <w:pPr>
        <w:jc w:val="center"/>
        <w:rPr>
          <w:rFonts w:ascii="Palatino Linotype" w:hAnsi="Palatino Linotype"/>
          <w:b/>
        </w:rPr>
      </w:pPr>
      <w:r>
        <w:rPr>
          <w:rFonts w:ascii="Palatino Linotype" w:hAnsi="Palatino Linotype"/>
          <w:b/>
        </w:rPr>
        <w:t xml:space="preserve">[Ξενοφών] </w:t>
      </w:r>
      <w:proofErr w:type="spellStart"/>
      <w:r w:rsidRPr="00801389">
        <w:rPr>
          <w:rFonts w:ascii="Palatino Linotype" w:hAnsi="Palatino Linotype"/>
          <w:b/>
        </w:rPr>
        <w:t>Ἀ</w:t>
      </w:r>
      <w:r>
        <w:rPr>
          <w:rFonts w:ascii="Palatino Linotype" w:hAnsi="Palatino Linotype"/>
          <w:b/>
        </w:rPr>
        <w:t>θηναίων</w:t>
      </w:r>
      <w:proofErr w:type="spellEnd"/>
      <w:r>
        <w:rPr>
          <w:rFonts w:ascii="Palatino Linotype" w:hAnsi="Palatino Linotype"/>
          <w:b/>
        </w:rPr>
        <w:t xml:space="preserve"> πολιτεία 1, 1-2</w:t>
      </w:r>
    </w:p>
    <w:p w:rsidR="00801389" w:rsidRPr="00801389" w:rsidRDefault="00801389" w:rsidP="00801389">
      <w:pPr>
        <w:jc w:val="center"/>
        <w:rPr>
          <w:rFonts w:ascii="Palatino Linotype" w:hAnsi="Palatino Linotype"/>
          <w:b/>
        </w:rPr>
      </w:pPr>
    </w:p>
    <w:p w:rsidR="00801389" w:rsidRDefault="00801389" w:rsidP="00801389">
      <w:pPr>
        <w:ind w:firstLine="720"/>
        <w:rPr>
          <w:rFonts w:ascii="Palatino Linotype" w:hAnsi="Palatino Linotype"/>
        </w:rPr>
      </w:pPr>
      <w:r w:rsidRPr="00801389">
        <w:rPr>
          <w:rFonts w:ascii="Palatino Linotype" w:hAnsi="Palatino Linotype"/>
        </w:rPr>
        <w:t xml:space="preserve">[1] Όσο για το πολίτευμα των Αθηναίων δεν τους επαινώ που διάλεξαν τέτοιου είδους πολίτευμα, και τούτο για τον εξής λόγο, ότι διαλέγοντάς το θεώρησαν ότι οι κατώτεροι ενεργούν πιο σωστά από τους άξιους. </w:t>
      </w:r>
      <w:proofErr w:type="spellStart"/>
      <w:r w:rsidRPr="00801389">
        <w:rPr>
          <w:rFonts w:ascii="Palatino Linotype" w:hAnsi="Palatino Linotype"/>
        </w:rPr>
        <w:t>Γι</w:t>
      </w:r>
      <w:proofErr w:type="spellEnd"/>
      <w:r w:rsidRPr="00801389">
        <w:rPr>
          <w:rFonts w:ascii="Palatino Linotype" w:hAnsi="Palatino Linotype"/>
        </w:rPr>
        <w:t>᾽ αυτόν τον λόγο, λοιπόν, δεν τους επαινώ. Αλλά αφού έκαναν την επιλογή τους αυτήν θα ιστορήσω πώς προστατεύουν αποτελεσματικά το πολίτευμά τους και πώς χειρίζονται καλά τα άλλα ζητήματά τους, πράγμα για το οποίο φαίνονται στους άλλους Έλληνες αξιοκατάκριτοι.</w:t>
      </w:r>
    </w:p>
    <w:p w:rsidR="00801389" w:rsidRDefault="00801389" w:rsidP="00801389">
      <w:pPr>
        <w:ind w:firstLine="720"/>
        <w:rPr>
          <w:rFonts w:ascii="Palatino Linotype" w:hAnsi="Palatino Linotype"/>
        </w:rPr>
      </w:pPr>
      <w:r w:rsidRPr="00801389">
        <w:rPr>
          <w:rFonts w:ascii="Palatino Linotype" w:hAnsi="Palatino Linotype"/>
        </w:rPr>
        <w:t xml:space="preserve">[2] Πρώτα θα πω τα εξής. Ότι στην Αθήνα είναι δίκαιο οι φτωχοί και ο λαός να έχουν περισσότερη εξουσία από τους ευπατρίδες και τους πλουσίους, και τούτο επειδή ο λαός είναι εκείνος που επανδρώνει τον στόλο και εξασφαλίζει στην πολιτεία τη δύναμή της. Οι κυβερνήτες, οι κελευστές, οι </w:t>
      </w:r>
      <w:proofErr w:type="spellStart"/>
      <w:r w:rsidRPr="00801389">
        <w:rPr>
          <w:rFonts w:ascii="Palatino Linotype" w:hAnsi="Palatino Linotype"/>
        </w:rPr>
        <w:t>πεντηκόνταρχοι</w:t>
      </w:r>
      <w:proofErr w:type="spellEnd"/>
      <w:r w:rsidRPr="00801389">
        <w:rPr>
          <w:rFonts w:ascii="Palatino Linotype" w:hAnsi="Palatino Linotype"/>
        </w:rPr>
        <w:t>,</w:t>
      </w:r>
      <w:r w:rsidR="00CB3603">
        <w:rPr>
          <w:rFonts w:ascii="Palatino Linotype" w:hAnsi="Palatino Linotype"/>
        </w:rPr>
        <w:t xml:space="preserve"> </w:t>
      </w:r>
      <w:r w:rsidRPr="00801389">
        <w:rPr>
          <w:rFonts w:ascii="Palatino Linotype" w:hAnsi="Palatino Linotype"/>
        </w:rPr>
        <w:t>οι αξιωματικοί της πλώρης καθώς και οι ναυπηγοί είναι εκείνοι που δίνουν στην πολιτεία την δύναμή της πολύ περισσότερο από τους οπλίτες, τους ευπατρίδες και τους αξιόλογους πολίτες. Αφού, λοιπόν, έτσι έχουν τα πράγματα, δίκαιο είναι να μπορούν, όλοι, να παίρνουν ένα λειτούργημα είτε με κλήρο είτε με εκλογή, και να μπορεί, όποιος από τους πολίτες θέλει, να πάρει τον λόγο στην εκκλησία του δήμου.</w:t>
      </w:r>
    </w:p>
    <w:p w:rsidR="00CB3603" w:rsidRDefault="00CB3603" w:rsidP="00801389">
      <w:pPr>
        <w:ind w:firstLine="720"/>
        <w:rPr>
          <w:rFonts w:ascii="Palatino Linotype" w:hAnsi="Palatino Linotype"/>
        </w:rPr>
      </w:pPr>
    </w:p>
    <w:p w:rsidR="00801389" w:rsidRPr="00801389" w:rsidRDefault="00801389" w:rsidP="00CB3603">
      <w:pPr>
        <w:jc w:val="left"/>
        <w:rPr>
          <w:rFonts w:ascii="Palatino Linotype" w:hAnsi="Palatino Linotype"/>
        </w:rPr>
      </w:pPr>
      <w:r>
        <w:rPr>
          <w:rFonts w:ascii="Palatino Linotype" w:hAnsi="Palatino Linotype"/>
        </w:rPr>
        <w:t xml:space="preserve">(Μετάφραση Άγγελου Βλάχου από την Πύλη για την Ελληνική γλώσσα:  </w:t>
      </w:r>
      <w:hyperlink r:id="rId4" w:history="1">
        <w:r w:rsidR="0020407F" w:rsidRPr="00D16269">
          <w:rPr>
            <w:rStyle w:val="-"/>
            <w:rFonts w:ascii="Palatino Linotype" w:hAnsi="Palatino Linotype"/>
          </w:rPr>
          <w:t>https://www.greek-language.gr/digitalResources/ancient_greek/anthology/literature/browse.html?text_id=234</w:t>
        </w:r>
      </w:hyperlink>
      <w:r>
        <w:rPr>
          <w:rFonts w:ascii="Palatino Linotype" w:hAnsi="Palatino Linotype"/>
        </w:rPr>
        <w:t xml:space="preserve">) </w:t>
      </w:r>
    </w:p>
    <w:p w:rsidR="00801389" w:rsidRDefault="00801389" w:rsidP="00801389">
      <w:pPr>
        <w:rPr>
          <w:rFonts w:ascii="Palatino Linotype" w:hAnsi="Palatino Linotype"/>
          <w:b/>
        </w:rPr>
      </w:pPr>
      <w:bookmarkStart w:id="0" w:name="_GoBack"/>
      <w:bookmarkEnd w:id="0"/>
    </w:p>
    <w:p w:rsidR="0020407F" w:rsidRDefault="0020407F" w:rsidP="00801389">
      <w:pPr>
        <w:rPr>
          <w:rFonts w:ascii="Palatino Linotype" w:hAnsi="Palatino Linotype"/>
          <w:b/>
        </w:rPr>
      </w:pPr>
      <w:r>
        <w:rPr>
          <w:rFonts w:ascii="Palatino Linotype" w:hAnsi="Palatino Linotype"/>
          <w:b/>
        </w:rPr>
        <w:t>Λεξιλογικές παρατηρήσεις</w:t>
      </w:r>
    </w:p>
    <w:p w:rsidR="00801389" w:rsidRDefault="00801389" w:rsidP="00801389">
      <w:pPr>
        <w:rPr>
          <w:rFonts w:ascii="Palatino Linotype" w:hAnsi="Palatino Linotype"/>
        </w:rPr>
      </w:pPr>
      <w:r w:rsidRPr="00801389">
        <w:rPr>
          <w:rFonts w:ascii="Palatino Linotype" w:hAnsi="Palatino Linotype"/>
          <w:b/>
        </w:rPr>
        <w:t>κελευστής</w:t>
      </w:r>
      <w:r>
        <w:rPr>
          <w:rFonts w:ascii="Palatino Linotype" w:hAnsi="Palatino Linotype"/>
        </w:rPr>
        <w:t>:  κατηύθυνε</w:t>
      </w:r>
      <w:r w:rsidRPr="00801389">
        <w:rPr>
          <w:rFonts w:ascii="Palatino Linotype" w:hAnsi="Palatino Linotype"/>
        </w:rPr>
        <w:t xml:space="preserve"> τους κωπηλάτες δίνοντάς τους τον ρυθμό. </w:t>
      </w:r>
    </w:p>
    <w:p w:rsidR="00801389" w:rsidRDefault="00801389" w:rsidP="00801389">
      <w:pPr>
        <w:rPr>
          <w:rFonts w:ascii="Palatino Linotype" w:hAnsi="Palatino Linotype"/>
        </w:rPr>
      </w:pPr>
      <w:proofErr w:type="spellStart"/>
      <w:r w:rsidRPr="00801389">
        <w:rPr>
          <w:rFonts w:ascii="Palatino Linotype" w:hAnsi="Palatino Linotype"/>
          <w:b/>
        </w:rPr>
        <w:t>πεντηκόνταρχος</w:t>
      </w:r>
      <w:proofErr w:type="spellEnd"/>
      <w:r>
        <w:rPr>
          <w:rFonts w:ascii="Palatino Linotype" w:hAnsi="Palatino Linotype"/>
        </w:rPr>
        <w:t xml:space="preserve">: </w:t>
      </w:r>
      <w:r w:rsidRPr="00801389">
        <w:rPr>
          <w:rFonts w:ascii="Palatino Linotype" w:hAnsi="Palatino Linotype"/>
        </w:rPr>
        <w:t>διοικητής 50 ανδρών που υπηρετούσε υπό τις διαταγές του τριηράρχου.</w:t>
      </w:r>
    </w:p>
    <w:p w:rsidR="00801389" w:rsidRDefault="00801389" w:rsidP="00801389">
      <w:pPr>
        <w:rPr>
          <w:rFonts w:ascii="Palatino Linotype" w:hAnsi="Palatino Linotype"/>
        </w:rPr>
      </w:pPr>
      <w:proofErr w:type="spellStart"/>
      <w:r w:rsidRPr="00801389">
        <w:rPr>
          <w:rFonts w:ascii="Palatino Linotype" w:hAnsi="Palatino Linotype"/>
          <w:b/>
        </w:rPr>
        <w:t>πρῳρᾶτης</w:t>
      </w:r>
      <w:proofErr w:type="spellEnd"/>
      <w:r>
        <w:rPr>
          <w:rFonts w:ascii="Palatino Linotype" w:hAnsi="Palatino Linotype"/>
        </w:rPr>
        <w:t xml:space="preserve"> / </w:t>
      </w:r>
      <w:proofErr w:type="spellStart"/>
      <w:r w:rsidRPr="00801389">
        <w:rPr>
          <w:rFonts w:ascii="Palatino Linotype" w:hAnsi="Palatino Linotype"/>
        </w:rPr>
        <w:t>πρῳρ</w:t>
      </w:r>
      <w:r>
        <w:rPr>
          <w:rFonts w:ascii="Palatino Linotype" w:hAnsi="Palatino Linotype"/>
        </w:rPr>
        <w:t>εύς</w:t>
      </w:r>
      <w:proofErr w:type="spellEnd"/>
      <w:r>
        <w:rPr>
          <w:rFonts w:ascii="Palatino Linotype" w:hAnsi="Palatino Linotype"/>
        </w:rPr>
        <w:t>: αξιωματικός που διευθύνει πάνω στην πρύμνη</w:t>
      </w:r>
    </w:p>
    <w:p w:rsidR="00801389" w:rsidRDefault="00801389" w:rsidP="00801389">
      <w:pPr>
        <w:rPr>
          <w:rFonts w:ascii="Palatino Linotype" w:hAnsi="Palatino Linotype"/>
        </w:rPr>
      </w:pPr>
      <w:proofErr w:type="spellStart"/>
      <w:r w:rsidRPr="0020407F">
        <w:rPr>
          <w:rFonts w:ascii="Palatino Linotype" w:hAnsi="Palatino Linotype"/>
          <w:b/>
          <w:iCs/>
        </w:rPr>
        <w:t>εὖ</w:t>
      </w:r>
      <w:proofErr w:type="spellEnd"/>
      <w:r w:rsidRPr="0020407F">
        <w:rPr>
          <w:rFonts w:ascii="Palatino Linotype" w:hAnsi="Palatino Linotype"/>
          <w:b/>
        </w:rPr>
        <w:t> </w:t>
      </w:r>
      <w:r w:rsidR="0020407F" w:rsidRPr="0020407F">
        <w:rPr>
          <w:rFonts w:ascii="Palatino Linotype" w:hAnsi="Palatino Linotype"/>
          <w:b/>
        </w:rPr>
        <w:t>/</w:t>
      </w:r>
      <w:proofErr w:type="spellStart"/>
      <w:r w:rsidR="0020407F" w:rsidRPr="0020407F">
        <w:rPr>
          <w:rFonts w:ascii="Palatino Linotype" w:hAnsi="Palatino Linotype"/>
          <w:b/>
          <w:iCs/>
        </w:rPr>
        <w:t>καλῶς</w:t>
      </w:r>
      <w:proofErr w:type="spellEnd"/>
      <w:r w:rsidR="0020407F" w:rsidRPr="0020407F">
        <w:rPr>
          <w:rFonts w:ascii="Palatino Linotype" w:hAnsi="Palatino Linotype"/>
          <w:b/>
        </w:rPr>
        <w:t xml:space="preserve"> </w:t>
      </w:r>
      <w:r w:rsidRPr="0020407F">
        <w:rPr>
          <w:rFonts w:ascii="Palatino Linotype" w:hAnsi="Palatino Linotype"/>
          <w:b/>
        </w:rPr>
        <w:t>ή </w:t>
      </w:r>
      <w:proofErr w:type="spellStart"/>
      <w:r w:rsidRPr="0020407F">
        <w:rPr>
          <w:rFonts w:ascii="Palatino Linotype" w:hAnsi="Palatino Linotype"/>
          <w:b/>
          <w:iCs/>
        </w:rPr>
        <w:t>κακῶ</w:t>
      </w:r>
      <w:r w:rsidR="0020407F" w:rsidRPr="0020407F">
        <w:rPr>
          <w:rFonts w:ascii="Palatino Linotype" w:hAnsi="Palatino Linotype"/>
          <w:b/>
          <w:iCs/>
        </w:rPr>
        <w:t>ς</w:t>
      </w:r>
      <w:proofErr w:type="spellEnd"/>
      <w:r w:rsidR="0020407F" w:rsidRPr="0020407F">
        <w:rPr>
          <w:rFonts w:ascii="Palatino Linotype" w:hAnsi="Palatino Linotype"/>
          <w:b/>
          <w:iCs/>
        </w:rPr>
        <w:t xml:space="preserve"> πράττω</w:t>
      </w:r>
      <w:r w:rsidR="0020407F" w:rsidRPr="0020407F">
        <w:rPr>
          <w:rFonts w:ascii="Palatino Linotype" w:hAnsi="Palatino Linotype"/>
          <w:iCs/>
        </w:rPr>
        <w:t xml:space="preserve">: </w:t>
      </w:r>
      <w:r w:rsidRPr="0020407F">
        <w:rPr>
          <w:rFonts w:ascii="Palatino Linotype" w:hAnsi="Palatino Linotype"/>
        </w:rPr>
        <w:t xml:space="preserve"> βρίσκομαι</w:t>
      </w:r>
      <w:r w:rsidRPr="00801389">
        <w:rPr>
          <w:rFonts w:ascii="Palatino Linotype" w:hAnsi="Palatino Linotype"/>
        </w:rPr>
        <w:t xml:space="preserve"> ή διάκειμαι σε καλή ή άσχημη κατάσταση</w:t>
      </w:r>
    </w:p>
    <w:p w:rsidR="0020407F" w:rsidRDefault="0020407F" w:rsidP="00801389">
      <w:pPr>
        <w:rPr>
          <w:rFonts w:ascii="Palatino Linotype" w:hAnsi="Palatino Linotype"/>
        </w:rPr>
      </w:pPr>
      <w:proofErr w:type="spellStart"/>
      <w:r w:rsidRPr="0020407F">
        <w:rPr>
          <w:rFonts w:ascii="Palatino Linotype" w:hAnsi="Palatino Linotype"/>
          <w:b/>
          <w:iCs/>
        </w:rPr>
        <w:t>μέτεστί</w:t>
      </w:r>
      <w:proofErr w:type="spellEnd"/>
      <w:r w:rsidRPr="0020407F">
        <w:rPr>
          <w:rFonts w:ascii="Palatino Linotype" w:hAnsi="Palatino Linotype"/>
          <w:b/>
          <w:iCs/>
        </w:rPr>
        <w:t xml:space="preserve"> </w:t>
      </w:r>
      <w:proofErr w:type="spellStart"/>
      <w:r w:rsidRPr="0020407F">
        <w:rPr>
          <w:rFonts w:ascii="Palatino Linotype" w:hAnsi="Palatino Linotype"/>
          <w:b/>
          <w:iCs/>
        </w:rPr>
        <w:t>μοί</w:t>
      </w:r>
      <w:proofErr w:type="spellEnd"/>
      <w:r w:rsidRPr="0020407F">
        <w:rPr>
          <w:rFonts w:ascii="Palatino Linotype" w:hAnsi="Palatino Linotype"/>
          <w:b/>
          <w:iCs/>
        </w:rPr>
        <w:t xml:space="preserve"> </w:t>
      </w:r>
      <w:proofErr w:type="spellStart"/>
      <w:r w:rsidRPr="0020407F">
        <w:rPr>
          <w:rFonts w:ascii="Palatino Linotype" w:hAnsi="Palatino Linotype"/>
          <w:b/>
          <w:iCs/>
        </w:rPr>
        <w:t>τινος</w:t>
      </w:r>
      <w:proofErr w:type="spellEnd"/>
      <w:r w:rsidRPr="0020407F">
        <w:rPr>
          <w:rFonts w:ascii="Palatino Linotype" w:hAnsi="Palatino Linotype"/>
          <w:b/>
          <w:iCs/>
        </w:rPr>
        <w:t>:</w:t>
      </w:r>
      <w:r w:rsidRPr="0020407F">
        <w:rPr>
          <w:rFonts w:ascii="Palatino Linotype" w:hAnsi="Palatino Linotype"/>
        </w:rPr>
        <w:t xml:space="preserve"> </w:t>
      </w:r>
      <w:r>
        <w:rPr>
          <w:rFonts w:ascii="Palatino Linotype" w:hAnsi="Palatino Linotype"/>
        </w:rPr>
        <w:t>(</w:t>
      </w:r>
      <w:r w:rsidRPr="0020407F">
        <w:rPr>
          <w:rFonts w:ascii="Palatino Linotype" w:hAnsi="Palatino Linotype"/>
        </w:rPr>
        <w:t>απρόσ.</w:t>
      </w:r>
      <w:r>
        <w:rPr>
          <w:rFonts w:ascii="Palatino Linotype" w:hAnsi="Palatino Linotype"/>
        </w:rPr>
        <w:t>)</w:t>
      </w:r>
      <w:r w:rsidRPr="0020407F">
        <w:rPr>
          <w:rFonts w:ascii="Palatino Linotype" w:hAnsi="Palatino Linotype"/>
        </w:rPr>
        <w:t xml:space="preserve"> έχω μερίδιο ή αξίωση για ένα πράγμα</w:t>
      </w:r>
    </w:p>
    <w:p w:rsidR="0020407F" w:rsidRDefault="0020407F" w:rsidP="00801389">
      <w:pPr>
        <w:rPr>
          <w:rFonts w:ascii="Palatino Linotype" w:hAnsi="Palatino Linotype"/>
        </w:rPr>
      </w:pPr>
      <w:proofErr w:type="spellStart"/>
      <w:r w:rsidRPr="0020407F">
        <w:rPr>
          <w:rFonts w:ascii="Palatino Linotype" w:hAnsi="Palatino Linotype"/>
          <w:b/>
          <w:bCs/>
        </w:rPr>
        <w:t>ἔ</w:t>
      </w:r>
      <w:r>
        <w:rPr>
          <w:rFonts w:ascii="Palatino Linotype" w:hAnsi="Palatino Linotype"/>
          <w:b/>
          <w:bCs/>
        </w:rPr>
        <w:t>ξε</w:t>
      </w:r>
      <w:r w:rsidRPr="0020407F">
        <w:rPr>
          <w:rFonts w:ascii="Palatino Linotype" w:hAnsi="Palatino Linotype"/>
          <w:b/>
          <w:bCs/>
        </w:rPr>
        <w:t>στι</w:t>
      </w:r>
      <w:proofErr w:type="spellEnd"/>
      <w:r>
        <w:rPr>
          <w:rFonts w:ascii="Palatino Linotype" w:hAnsi="Palatino Linotype"/>
        </w:rPr>
        <w:t>: (</w:t>
      </w:r>
      <w:r w:rsidRPr="0020407F">
        <w:rPr>
          <w:rFonts w:ascii="Palatino Linotype" w:hAnsi="Palatino Linotype"/>
        </w:rPr>
        <w:t>απαρ. </w:t>
      </w:r>
      <w:proofErr w:type="spellStart"/>
      <w:r w:rsidRPr="0020407F">
        <w:rPr>
          <w:rFonts w:ascii="Palatino Linotype" w:hAnsi="Palatino Linotype"/>
          <w:i/>
          <w:iCs/>
        </w:rPr>
        <w:t>ἐξεῖναι</w:t>
      </w:r>
      <w:proofErr w:type="spellEnd"/>
      <w:r>
        <w:rPr>
          <w:rFonts w:ascii="Palatino Linotype" w:hAnsi="Palatino Linotype"/>
        </w:rPr>
        <w:t xml:space="preserve"> </w:t>
      </w:r>
      <w:r w:rsidRPr="0020407F">
        <w:rPr>
          <w:rFonts w:ascii="Palatino Linotype" w:hAnsi="Palatino Linotype"/>
        </w:rPr>
        <w:t>· </w:t>
      </w:r>
      <w:proofErr w:type="spellStart"/>
      <w:r>
        <w:rPr>
          <w:rFonts w:ascii="Palatino Linotype" w:hAnsi="Palatino Linotype"/>
        </w:rPr>
        <w:t>απρός</w:t>
      </w:r>
      <w:proofErr w:type="spellEnd"/>
      <w:r>
        <w:rPr>
          <w:rFonts w:ascii="Palatino Linotype" w:hAnsi="Palatino Linotype"/>
        </w:rPr>
        <w:t xml:space="preserve">.) </w:t>
      </w:r>
      <w:r w:rsidRPr="0020407F">
        <w:rPr>
          <w:rFonts w:ascii="Palatino Linotype" w:hAnsi="Palatino Linotype"/>
        </w:rPr>
        <w:t xml:space="preserve">επιτρέπεται, είναι στην εξουσία, </w:t>
      </w:r>
      <w:r>
        <w:rPr>
          <w:rFonts w:ascii="Palatino Linotype" w:hAnsi="Palatino Linotype"/>
        </w:rPr>
        <w:t>ευχέρεια κάποιου, είναι δυνατό.</w:t>
      </w:r>
    </w:p>
    <w:p w:rsidR="0020407F" w:rsidRDefault="0020407F" w:rsidP="00801389">
      <w:pPr>
        <w:rPr>
          <w:rFonts w:ascii="Palatino Linotype" w:hAnsi="Palatino Linotype"/>
        </w:rPr>
      </w:pPr>
    </w:p>
    <w:p w:rsidR="0020407F" w:rsidRDefault="0020407F" w:rsidP="0020407F">
      <w:pPr>
        <w:jc w:val="center"/>
        <w:rPr>
          <w:rFonts w:ascii="Palatino Linotype" w:hAnsi="Palatino Linotype"/>
          <w:b/>
        </w:rPr>
      </w:pPr>
      <w:r>
        <w:rPr>
          <w:rFonts w:ascii="Palatino Linotype" w:hAnsi="Palatino Linotype"/>
          <w:b/>
        </w:rPr>
        <w:t>Δημοσθένης</w:t>
      </w:r>
      <w:r w:rsidRPr="0020407F">
        <w:rPr>
          <w:rFonts w:ascii="Palatino Linotype" w:hAnsi="Palatino Linotype"/>
          <w:b/>
        </w:rPr>
        <w:t>, Κ</w:t>
      </w:r>
      <w:r>
        <w:rPr>
          <w:rFonts w:ascii="Palatino Linotype" w:hAnsi="Palatino Linotype"/>
          <w:b/>
        </w:rPr>
        <w:t>ατ</w:t>
      </w:r>
      <w:r w:rsidRPr="0020407F">
        <w:rPr>
          <w:rFonts w:ascii="Palatino Linotype" w:hAnsi="Palatino Linotype"/>
          <w:b/>
        </w:rPr>
        <w:t xml:space="preserve">' </w:t>
      </w:r>
      <w:r>
        <w:rPr>
          <w:rFonts w:ascii="Palatino Linotype" w:hAnsi="Palatino Linotype"/>
          <w:b/>
        </w:rPr>
        <w:t>Αριστογείτονος</w:t>
      </w:r>
      <w:r w:rsidRPr="0020407F">
        <w:rPr>
          <w:rFonts w:ascii="Palatino Linotype" w:hAnsi="Palatino Linotype"/>
          <w:b/>
        </w:rPr>
        <w:t xml:space="preserve"> Α΄</w:t>
      </w:r>
      <w:r>
        <w:rPr>
          <w:rFonts w:ascii="Palatino Linotype" w:hAnsi="Palatino Linotype"/>
          <w:b/>
        </w:rPr>
        <w:t>, 32-34</w:t>
      </w:r>
    </w:p>
    <w:p w:rsidR="0020407F" w:rsidRPr="0020407F" w:rsidRDefault="0020407F" w:rsidP="00801389">
      <w:pPr>
        <w:rPr>
          <w:rFonts w:ascii="Palatino Linotype" w:hAnsi="Palatino Linotype"/>
          <w:b/>
        </w:rPr>
      </w:pPr>
    </w:p>
    <w:p w:rsidR="0020407F" w:rsidRDefault="0020407F" w:rsidP="0020407F">
      <w:pPr>
        <w:ind w:firstLine="720"/>
        <w:rPr>
          <w:rFonts w:ascii="Palatino Linotype" w:hAnsi="Palatino Linotype"/>
        </w:rPr>
      </w:pPr>
      <w:r w:rsidRPr="0020407F">
        <w:rPr>
          <w:rFonts w:ascii="Palatino Linotype" w:hAnsi="Palatino Linotype"/>
        </w:rPr>
        <w:t xml:space="preserve">Ποια ανεπανόρθωτη και φοβερή πράξη θα διστάσει να κάνει αυτός, Αθηναίοι, ένας άνθρωπος ελεεινός και γεμάτος από πατρογονική έχθρα προς τη δημοκρατία; Ποιος άλλος θα καταργούσε το πολίτευμα, αν αποκτούσε τη δύναμη; Εύχομαι να μην συμβεί κάτι τέτοιο. Δεν βλέπετε ότι η φύση του και συμπεριφορά του δεν </w:t>
      </w:r>
      <w:proofErr w:type="spellStart"/>
      <w:r w:rsidRPr="0020407F">
        <w:rPr>
          <w:rFonts w:ascii="Palatino Linotype" w:hAnsi="Palatino Linotype"/>
        </w:rPr>
        <w:t>διέπεται</w:t>
      </w:r>
      <w:proofErr w:type="spellEnd"/>
      <w:r w:rsidRPr="0020407F">
        <w:rPr>
          <w:rFonts w:ascii="Palatino Linotype" w:hAnsi="Palatino Linotype"/>
        </w:rPr>
        <w:t xml:space="preserve"> από καμιά λογική και σεβασμό, αλλά καθοδηγείται από την παράνοια, για να μην πω ότι συνολικά η συμπεριφορά του είναι παρανοϊκή; Και η παράνοια είναι, αφενός, το μεγαλύτερο κακό για αυτόν που την έχει, αφετέρου κάτι φοβερό και δύσκολο για όλους και ανυπόφορο για την πόλη. Γιατί ο παρανοϊκός εγκαταλείπει παντελώς τον εαυτό του και τη σωτηρία που του προσφέρει η λογική, και, αν σωθεί, θα σωθεί από κάτι απροσδόκητο και παράλογο. Ποιος συνετός, λοιπόν, θα συνέδεε τον εαυτό του ή το όφελος της πατρίδας με αυτήν; Ποιος δεν θα απομακρυνόταν όσο μπορούσε, και δεν θα έδιωχνε μακριά όποιον την είχε, ώστε να μην σχετιστεί με αυτήν ακόμη και χωρίς τη θέλησή του; Όσοι, Αθηναίοι, σκέφτονται το καλό της πατρίδας πρέπει να επιδιώκουν να συναναστρέφονται με κάποιον που διαθέτει όχι παράνοια, αλλά σκέψη και γερό μυαλό και πολλή προνοητικότητα. Γιατί αυτά οδηγούν όλους τους ανθρώπους στην ευτυχία, ενώ εκείνη εκεί όπου αυτός πρέπει να καταλήξει.</w:t>
      </w:r>
    </w:p>
    <w:p w:rsidR="00CB3603" w:rsidRDefault="0020407F" w:rsidP="00CB3603">
      <w:pPr>
        <w:jc w:val="left"/>
        <w:rPr>
          <w:rFonts w:ascii="Palatino Linotype" w:hAnsi="Palatino Linotype"/>
        </w:rPr>
      </w:pPr>
      <w:r>
        <w:rPr>
          <w:rFonts w:ascii="Palatino Linotype" w:hAnsi="Palatino Linotype"/>
        </w:rPr>
        <w:t xml:space="preserve">(Μετάφραση Α. </w:t>
      </w:r>
      <w:proofErr w:type="spellStart"/>
      <w:r>
        <w:rPr>
          <w:rFonts w:ascii="Palatino Linotype" w:hAnsi="Palatino Linotype"/>
        </w:rPr>
        <w:t>Τυφλόπουλος</w:t>
      </w:r>
      <w:proofErr w:type="spellEnd"/>
      <w:r>
        <w:rPr>
          <w:rFonts w:ascii="Palatino Linotype" w:hAnsi="Palatino Linotype"/>
        </w:rPr>
        <w:t xml:space="preserve">, Πηγή: </w:t>
      </w:r>
      <w:hyperlink r:id="rId5" w:history="1">
        <w:r w:rsidR="00CB3603" w:rsidRPr="00D16269">
          <w:rPr>
            <w:rStyle w:val="-"/>
            <w:rFonts w:ascii="Palatino Linotype" w:hAnsi="Palatino Linotype"/>
          </w:rPr>
          <w:t>https://www.greek-language.gr/greekLang/ancient_greek/tools/corpora/anthology/content.html?t=70&amp;m=1</w:t>
        </w:r>
      </w:hyperlink>
      <w:r w:rsidR="00CB3603">
        <w:rPr>
          <w:rFonts w:ascii="Palatino Linotype" w:hAnsi="Palatino Linotype"/>
        </w:rPr>
        <w:t>)</w:t>
      </w:r>
    </w:p>
    <w:p w:rsidR="0020407F" w:rsidRPr="00801389" w:rsidRDefault="0020407F" w:rsidP="0020407F">
      <w:pPr>
        <w:rPr>
          <w:rFonts w:ascii="Palatino Linotype" w:hAnsi="Palatino Linotype"/>
        </w:rPr>
      </w:pPr>
      <w:r>
        <w:rPr>
          <w:rFonts w:ascii="Palatino Linotype" w:hAnsi="Palatino Linotype"/>
        </w:rPr>
        <w:t xml:space="preserve"> </w:t>
      </w:r>
    </w:p>
    <w:sectPr w:rsidR="0020407F" w:rsidRPr="00801389" w:rsidSect="00A04E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A3678"/>
    <w:rsid w:val="000877DD"/>
    <w:rsid w:val="00145927"/>
    <w:rsid w:val="00173979"/>
    <w:rsid w:val="001D4043"/>
    <w:rsid w:val="0020407F"/>
    <w:rsid w:val="003B478C"/>
    <w:rsid w:val="0052130F"/>
    <w:rsid w:val="005915FF"/>
    <w:rsid w:val="005C785B"/>
    <w:rsid w:val="0060690C"/>
    <w:rsid w:val="00671E48"/>
    <w:rsid w:val="007D6901"/>
    <w:rsid w:val="00801389"/>
    <w:rsid w:val="0088276B"/>
    <w:rsid w:val="008C539C"/>
    <w:rsid w:val="00904F18"/>
    <w:rsid w:val="00A04EFC"/>
    <w:rsid w:val="00C02F5E"/>
    <w:rsid w:val="00CB234C"/>
    <w:rsid w:val="00CB3603"/>
    <w:rsid w:val="00F91E01"/>
    <w:rsid w:val="00FA36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8C4F"/>
  <w15:docId w15:val="{78C857A4-D4BF-4EA2-ABDF-EDDEFFA5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F18"/>
  </w:style>
  <w:style w:type="paragraph" w:styleId="2">
    <w:name w:val="heading 2"/>
    <w:basedOn w:val="a"/>
    <w:next w:val="a"/>
    <w:link w:val="2Char"/>
    <w:uiPriority w:val="9"/>
    <w:semiHidden/>
    <w:unhideWhenUsed/>
    <w:qFormat/>
    <w:rsid w:val="008C53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semiHidden/>
    <w:unhideWhenUsed/>
    <w:qFormat/>
    <w:rsid w:val="0080138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A3678"/>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8C539C"/>
    <w:rPr>
      <w:rFonts w:asciiTheme="majorHAnsi" w:eastAsiaTheme="majorEastAsia" w:hAnsiTheme="majorHAnsi" w:cstheme="majorBidi"/>
      <w:color w:val="365F91" w:themeColor="accent1" w:themeShade="BF"/>
      <w:sz w:val="26"/>
      <w:szCs w:val="26"/>
    </w:rPr>
  </w:style>
  <w:style w:type="character" w:styleId="-">
    <w:name w:val="Hyperlink"/>
    <w:basedOn w:val="a0"/>
    <w:uiPriority w:val="99"/>
    <w:unhideWhenUsed/>
    <w:rsid w:val="00801389"/>
    <w:rPr>
      <w:color w:val="0000FF" w:themeColor="hyperlink"/>
      <w:u w:val="single"/>
    </w:rPr>
  </w:style>
  <w:style w:type="character" w:customStyle="1" w:styleId="3Char">
    <w:name w:val="Επικεφαλίδα 3 Char"/>
    <w:basedOn w:val="a0"/>
    <w:link w:val="3"/>
    <w:uiPriority w:val="9"/>
    <w:semiHidden/>
    <w:rsid w:val="00801389"/>
    <w:rPr>
      <w:rFonts w:asciiTheme="majorHAnsi" w:eastAsiaTheme="majorEastAsia" w:hAnsiTheme="majorHAnsi" w:cstheme="majorBidi"/>
      <w:color w:val="243F60" w:themeColor="accent1" w:themeShade="7F"/>
      <w:sz w:val="24"/>
      <w:szCs w:val="24"/>
    </w:rPr>
  </w:style>
  <w:style w:type="character" w:styleId="-0">
    <w:name w:val="FollowedHyperlink"/>
    <w:basedOn w:val="a0"/>
    <w:uiPriority w:val="99"/>
    <w:semiHidden/>
    <w:unhideWhenUsed/>
    <w:rsid w:val="008013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386">
      <w:bodyDiv w:val="1"/>
      <w:marLeft w:val="0"/>
      <w:marRight w:val="0"/>
      <w:marTop w:val="0"/>
      <w:marBottom w:val="0"/>
      <w:divBdr>
        <w:top w:val="none" w:sz="0" w:space="0" w:color="auto"/>
        <w:left w:val="none" w:sz="0" w:space="0" w:color="auto"/>
        <w:bottom w:val="none" w:sz="0" w:space="0" w:color="auto"/>
        <w:right w:val="none" w:sz="0" w:space="0" w:color="auto"/>
      </w:divBdr>
    </w:div>
    <w:div w:id="297614351">
      <w:bodyDiv w:val="1"/>
      <w:marLeft w:val="0"/>
      <w:marRight w:val="0"/>
      <w:marTop w:val="0"/>
      <w:marBottom w:val="0"/>
      <w:divBdr>
        <w:top w:val="none" w:sz="0" w:space="0" w:color="auto"/>
        <w:left w:val="none" w:sz="0" w:space="0" w:color="auto"/>
        <w:bottom w:val="none" w:sz="0" w:space="0" w:color="auto"/>
        <w:right w:val="none" w:sz="0" w:space="0" w:color="auto"/>
      </w:divBdr>
    </w:div>
    <w:div w:id="615525628">
      <w:bodyDiv w:val="1"/>
      <w:marLeft w:val="0"/>
      <w:marRight w:val="0"/>
      <w:marTop w:val="0"/>
      <w:marBottom w:val="0"/>
      <w:divBdr>
        <w:top w:val="none" w:sz="0" w:space="0" w:color="auto"/>
        <w:left w:val="none" w:sz="0" w:space="0" w:color="auto"/>
        <w:bottom w:val="none" w:sz="0" w:space="0" w:color="auto"/>
        <w:right w:val="none" w:sz="0" w:space="0" w:color="auto"/>
      </w:divBdr>
    </w:div>
    <w:div w:id="871069096">
      <w:bodyDiv w:val="1"/>
      <w:marLeft w:val="0"/>
      <w:marRight w:val="0"/>
      <w:marTop w:val="0"/>
      <w:marBottom w:val="0"/>
      <w:divBdr>
        <w:top w:val="none" w:sz="0" w:space="0" w:color="auto"/>
        <w:left w:val="none" w:sz="0" w:space="0" w:color="auto"/>
        <w:bottom w:val="none" w:sz="0" w:space="0" w:color="auto"/>
        <w:right w:val="none" w:sz="0" w:space="0" w:color="auto"/>
      </w:divBdr>
    </w:div>
    <w:div w:id="1273782034">
      <w:bodyDiv w:val="1"/>
      <w:marLeft w:val="0"/>
      <w:marRight w:val="0"/>
      <w:marTop w:val="0"/>
      <w:marBottom w:val="0"/>
      <w:divBdr>
        <w:top w:val="none" w:sz="0" w:space="0" w:color="auto"/>
        <w:left w:val="none" w:sz="0" w:space="0" w:color="auto"/>
        <w:bottom w:val="none" w:sz="0" w:space="0" w:color="auto"/>
        <w:right w:val="none" w:sz="0" w:space="0" w:color="auto"/>
      </w:divBdr>
    </w:div>
    <w:div w:id="1471358848">
      <w:bodyDiv w:val="1"/>
      <w:marLeft w:val="0"/>
      <w:marRight w:val="0"/>
      <w:marTop w:val="0"/>
      <w:marBottom w:val="0"/>
      <w:divBdr>
        <w:top w:val="none" w:sz="0" w:space="0" w:color="auto"/>
        <w:left w:val="none" w:sz="0" w:space="0" w:color="auto"/>
        <w:bottom w:val="none" w:sz="0" w:space="0" w:color="auto"/>
        <w:right w:val="none" w:sz="0" w:space="0" w:color="auto"/>
      </w:divBdr>
    </w:div>
    <w:div w:id="1650094286">
      <w:bodyDiv w:val="1"/>
      <w:marLeft w:val="0"/>
      <w:marRight w:val="0"/>
      <w:marTop w:val="0"/>
      <w:marBottom w:val="0"/>
      <w:divBdr>
        <w:top w:val="none" w:sz="0" w:space="0" w:color="auto"/>
        <w:left w:val="none" w:sz="0" w:space="0" w:color="auto"/>
        <w:bottom w:val="none" w:sz="0" w:space="0" w:color="auto"/>
        <w:right w:val="none" w:sz="0" w:space="0" w:color="auto"/>
      </w:divBdr>
    </w:div>
    <w:div w:id="1771311859">
      <w:bodyDiv w:val="1"/>
      <w:marLeft w:val="0"/>
      <w:marRight w:val="0"/>
      <w:marTop w:val="0"/>
      <w:marBottom w:val="0"/>
      <w:divBdr>
        <w:top w:val="none" w:sz="0" w:space="0" w:color="auto"/>
        <w:left w:val="none" w:sz="0" w:space="0" w:color="auto"/>
        <w:bottom w:val="none" w:sz="0" w:space="0" w:color="auto"/>
        <w:right w:val="none" w:sz="0" w:space="0" w:color="auto"/>
      </w:divBdr>
    </w:div>
    <w:div w:id="1849634181">
      <w:bodyDiv w:val="1"/>
      <w:marLeft w:val="0"/>
      <w:marRight w:val="0"/>
      <w:marTop w:val="0"/>
      <w:marBottom w:val="0"/>
      <w:divBdr>
        <w:top w:val="none" w:sz="0" w:space="0" w:color="auto"/>
        <w:left w:val="none" w:sz="0" w:space="0" w:color="auto"/>
        <w:bottom w:val="none" w:sz="0" w:space="0" w:color="auto"/>
        <w:right w:val="none" w:sz="0" w:space="0" w:color="auto"/>
      </w:divBdr>
    </w:div>
    <w:div w:id="20107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reek-language.gr/greekLang/ancient_greek/tools/corpora/anthology/content.html?t=70&amp;m=1" TargetMode="External"/><Relationship Id="rId4" Type="http://schemas.openxmlformats.org/officeDocument/2006/relationships/hyperlink" Target="https://www.greek-language.gr/digitalResources/ancient_greek/anthology/literature/browse.html?text_id=23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555</Words>
  <Characters>3002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2020-09-24T10:29:00Z</dcterms:created>
  <dcterms:modified xsi:type="dcterms:W3CDTF">2020-11-11T08:09:00Z</dcterms:modified>
</cp:coreProperties>
</file>