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Pr="00E11E33" w:rsidRDefault="002320FF" w:rsidP="0001761C">
      <w:pPr>
        <w:jc w:val="center"/>
        <w:rPr>
          <w:rFonts w:ascii="Palatino Linotype" w:hAnsi="Palatino Linotype"/>
          <w:b/>
          <w:bCs/>
          <w:sz w:val="20"/>
          <w:szCs w:val="20"/>
        </w:rPr>
      </w:pPr>
      <w:r>
        <w:rPr>
          <w:rFonts w:ascii="Palatino Linotype" w:hAnsi="Palatino Linotype"/>
          <w:b/>
          <w:bCs/>
          <w:sz w:val="20"/>
          <w:szCs w:val="20"/>
        </w:rPr>
        <w:t>ΕΝΟΤΗΤΑ 21</w:t>
      </w:r>
      <w:r w:rsidR="0001761C" w:rsidRPr="00E11E33">
        <w:rPr>
          <w:rFonts w:ascii="Palatino Linotype" w:hAnsi="Palatino Linotype"/>
          <w:b/>
          <w:bCs/>
          <w:sz w:val="20"/>
          <w:szCs w:val="20"/>
          <w:vertAlign w:val="superscript"/>
        </w:rPr>
        <w:t>η</w:t>
      </w:r>
      <w:r w:rsidR="00E11E33" w:rsidRPr="00E11E33">
        <w:rPr>
          <w:rFonts w:ascii="Palatino Linotype" w:hAnsi="Palatino Linotype"/>
          <w:b/>
          <w:bCs/>
          <w:sz w:val="20"/>
          <w:szCs w:val="20"/>
        </w:rPr>
        <w:t xml:space="preserve">. </w:t>
      </w:r>
      <w:r>
        <w:rPr>
          <w:rFonts w:ascii="Palatino Linotype" w:hAnsi="Palatino Linotype"/>
          <w:b/>
          <w:bCs/>
          <w:sz w:val="20"/>
          <w:szCs w:val="20"/>
        </w:rPr>
        <w:t xml:space="preserve">Κείμενο Αναφοράς: Πλούταρχος, </w:t>
      </w:r>
      <w:r w:rsidRPr="002320FF">
        <w:rPr>
          <w:rFonts w:ascii="Palatino Linotype" w:hAnsi="Palatino Linotype"/>
          <w:b/>
          <w:bCs/>
          <w:sz w:val="20"/>
          <w:szCs w:val="20"/>
        </w:rPr>
        <w:t xml:space="preserve"> </w:t>
      </w:r>
      <w:proofErr w:type="spellStart"/>
      <w:r w:rsidRPr="002320FF">
        <w:rPr>
          <w:rFonts w:ascii="Palatino Linotype" w:hAnsi="Palatino Linotype"/>
          <w:b/>
          <w:bCs/>
          <w:sz w:val="20"/>
          <w:szCs w:val="20"/>
        </w:rPr>
        <w:t>Περὶ</w:t>
      </w:r>
      <w:proofErr w:type="spellEnd"/>
      <w:r w:rsidRPr="002320FF">
        <w:rPr>
          <w:rFonts w:ascii="Palatino Linotype" w:hAnsi="Palatino Linotype"/>
          <w:b/>
          <w:bCs/>
          <w:sz w:val="20"/>
          <w:szCs w:val="20"/>
        </w:rPr>
        <w:t xml:space="preserve"> </w:t>
      </w:r>
      <w:proofErr w:type="spellStart"/>
      <w:r w:rsidRPr="002320FF">
        <w:rPr>
          <w:rFonts w:ascii="Palatino Linotype" w:hAnsi="Palatino Linotype"/>
          <w:b/>
          <w:bCs/>
          <w:sz w:val="20"/>
          <w:szCs w:val="20"/>
        </w:rPr>
        <w:t>Ἀλεξάνδρου</w:t>
      </w:r>
      <w:proofErr w:type="spellEnd"/>
      <w:r w:rsidRPr="002320FF">
        <w:rPr>
          <w:rFonts w:ascii="Palatino Linotype" w:hAnsi="Palatino Linotype"/>
          <w:b/>
          <w:bCs/>
          <w:sz w:val="20"/>
          <w:szCs w:val="20"/>
        </w:rPr>
        <w:t xml:space="preserve"> τύχης </w:t>
      </w:r>
      <w:proofErr w:type="spellStart"/>
      <w:r w:rsidRPr="002320FF">
        <w:rPr>
          <w:rFonts w:ascii="Palatino Linotype" w:hAnsi="Palatino Linotype"/>
          <w:b/>
          <w:bCs/>
          <w:sz w:val="20"/>
          <w:szCs w:val="20"/>
        </w:rPr>
        <w:t>καὶ</w:t>
      </w:r>
      <w:proofErr w:type="spellEnd"/>
      <w:r w:rsidRPr="002320FF">
        <w:rPr>
          <w:rFonts w:ascii="Palatino Linotype" w:hAnsi="Palatino Linotype"/>
          <w:b/>
          <w:bCs/>
          <w:sz w:val="20"/>
          <w:szCs w:val="20"/>
        </w:rPr>
        <w:t xml:space="preserve"> </w:t>
      </w:r>
      <w:proofErr w:type="spellStart"/>
      <w:r w:rsidRPr="002320FF">
        <w:rPr>
          <w:rFonts w:ascii="Palatino Linotype" w:hAnsi="Palatino Linotype"/>
          <w:b/>
          <w:bCs/>
          <w:sz w:val="20"/>
          <w:szCs w:val="20"/>
        </w:rPr>
        <w:t>ἀρετῆ</w:t>
      </w:r>
      <w:r>
        <w:rPr>
          <w:rFonts w:ascii="Palatino Linotype" w:hAnsi="Palatino Linotype"/>
          <w:b/>
          <w:bCs/>
          <w:sz w:val="20"/>
          <w:szCs w:val="20"/>
        </w:rPr>
        <w:t>ς</w:t>
      </w:r>
      <w:proofErr w:type="spellEnd"/>
      <w:r>
        <w:rPr>
          <w:rFonts w:ascii="Palatino Linotype" w:hAnsi="Palatino Linotype"/>
          <w:b/>
          <w:bCs/>
          <w:sz w:val="20"/>
          <w:szCs w:val="20"/>
        </w:rPr>
        <w:t>, 6 329Α-D</w:t>
      </w:r>
      <w:bookmarkStart w:id="0" w:name="_GoBack"/>
      <w:bookmarkEnd w:id="0"/>
    </w:p>
    <w:p w:rsidR="0001761C" w:rsidRPr="005E012B" w:rsidRDefault="0001761C" w:rsidP="0001761C">
      <w:pPr>
        <w:jc w:val="center"/>
        <w:rPr>
          <w:rFonts w:ascii="Palatino Linotype" w:hAnsi="Palatino Linotype"/>
          <w:b/>
          <w:bCs/>
        </w:rPr>
      </w:pPr>
    </w:p>
    <w:p w:rsidR="0001761C"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E11E33" w:rsidRPr="00E11E33" w:rsidRDefault="00E11E33" w:rsidP="00E11E33">
      <w:pPr>
        <w:pStyle w:val="a3"/>
        <w:numPr>
          <w:ilvl w:val="0"/>
          <w:numId w:val="7"/>
        </w:numPr>
        <w:ind w:left="284" w:hanging="284"/>
        <w:rPr>
          <w:rFonts w:ascii="Palatino Linotype" w:hAnsi="Palatino Linotype"/>
          <w:bCs/>
          <w:sz w:val="20"/>
          <w:szCs w:val="20"/>
        </w:rPr>
      </w:pPr>
      <w:r w:rsidRPr="00E11E33">
        <w:rPr>
          <w:rFonts w:ascii="Palatino Linotype" w:hAnsi="Palatino Linotype"/>
          <w:bCs/>
          <w:sz w:val="20"/>
          <w:szCs w:val="20"/>
        </w:rPr>
        <w:t>Με βάση το αρχαίο κείμενο (αναφοράς) να χαρακτηρίσετε τις παρακάτω διατυπώσεις ως Σωστές ή Λανθασμένες με ένα Σ ή Λ αντίστοιχα. Να τεκμηριώσετε την επιλογή σας γράφοντας τη χαρακτηριστική φράση του αρχαίου κειμένου που την επιβεβαιώνει.</w:t>
      </w:r>
      <w:r>
        <w:rPr>
          <w:rFonts w:ascii="Palatino Linotype" w:hAnsi="Palatino Linotype"/>
          <w:bCs/>
          <w:sz w:val="20"/>
          <w:szCs w:val="20"/>
        </w:rPr>
        <w:t xml:space="preserve"> [Π. </w:t>
      </w:r>
      <w:proofErr w:type="spellStart"/>
      <w:r>
        <w:rPr>
          <w:rFonts w:ascii="Palatino Linotype" w:hAnsi="Palatino Linotype"/>
          <w:bCs/>
          <w:sz w:val="20"/>
          <w:szCs w:val="20"/>
        </w:rPr>
        <w:t>Αμπελάς</w:t>
      </w:r>
      <w:proofErr w:type="spellEnd"/>
      <w:r>
        <w:rPr>
          <w:rFonts w:ascii="Palatino Linotype" w:hAnsi="Palatino Linotype"/>
          <w:bCs/>
          <w:sz w:val="20"/>
          <w:szCs w:val="20"/>
        </w:rPr>
        <w:t>]</w:t>
      </w:r>
    </w:p>
    <w:p w:rsidR="00287D66" w:rsidRDefault="00287D66" w:rsidP="00E11E33">
      <w:pPr>
        <w:pStyle w:val="a3"/>
        <w:ind w:left="284"/>
        <w:rPr>
          <w:rFonts w:ascii="Palatino Linotype" w:hAnsi="Palatino Linotype"/>
          <w:bCs/>
          <w:sz w:val="20"/>
          <w:szCs w:val="20"/>
        </w:rPr>
      </w:pPr>
      <w:r>
        <w:rPr>
          <w:rFonts w:ascii="Palatino Linotype" w:hAnsi="Palatino Linotype"/>
          <w:bCs/>
          <w:sz w:val="20"/>
          <w:szCs w:val="20"/>
        </w:rPr>
        <w:t>α.</w:t>
      </w:r>
      <w:r w:rsidRPr="00287D66">
        <w:rPr>
          <w:rFonts w:ascii="Palatino Linotype" w:hAnsi="Palatino Linotype"/>
          <w:bCs/>
          <w:sz w:val="20"/>
          <w:szCs w:val="20"/>
        </w:rPr>
        <w:t xml:space="preserve"> Ο Πλούταρχος προτείνει να μην κατοικούμε χωρισμένοι σε πόλεις ούτε σε δήμους που έχουν διαφορετικούς νόμους. </w:t>
      </w:r>
    </w:p>
    <w:p w:rsidR="00287D66" w:rsidRDefault="00287D66" w:rsidP="00E11E33">
      <w:pPr>
        <w:pStyle w:val="a3"/>
        <w:ind w:left="284"/>
        <w:rPr>
          <w:rFonts w:ascii="Palatino Linotype" w:hAnsi="Palatino Linotype"/>
          <w:bCs/>
          <w:sz w:val="20"/>
          <w:szCs w:val="20"/>
        </w:rPr>
      </w:pPr>
      <w:r>
        <w:rPr>
          <w:rFonts w:ascii="Palatino Linotype" w:hAnsi="Palatino Linotype"/>
          <w:bCs/>
          <w:sz w:val="20"/>
          <w:szCs w:val="20"/>
        </w:rPr>
        <w:t xml:space="preserve">β. </w:t>
      </w:r>
      <w:r w:rsidRPr="00287D66">
        <w:rPr>
          <w:rFonts w:ascii="Palatino Linotype" w:hAnsi="Palatino Linotype"/>
          <w:bCs/>
          <w:sz w:val="20"/>
          <w:szCs w:val="20"/>
        </w:rPr>
        <w:t xml:space="preserve">Ο Ζήνων θεωρεί ότι υπάρχει ένας κοινός τρόπος ζωής και μία παγκόσμια τάξη ως αποτέλεσμα ενός κοινού νόμου. </w:t>
      </w:r>
    </w:p>
    <w:p w:rsidR="00287D66" w:rsidRDefault="00287D66" w:rsidP="00E11E33">
      <w:pPr>
        <w:pStyle w:val="a3"/>
        <w:ind w:left="284"/>
        <w:rPr>
          <w:rFonts w:ascii="Palatino Linotype" w:hAnsi="Palatino Linotype"/>
          <w:bCs/>
          <w:sz w:val="20"/>
          <w:szCs w:val="20"/>
        </w:rPr>
      </w:pPr>
      <w:r>
        <w:rPr>
          <w:rFonts w:ascii="Palatino Linotype" w:hAnsi="Palatino Linotype"/>
          <w:bCs/>
          <w:sz w:val="20"/>
          <w:szCs w:val="20"/>
        </w:rPr>
        <w:t xml:space="preserve">γ. </w:t>
      </w:r>
      <w:r w:rsidRPr="00287D66">
        <w:rPr>
          <w:rFonts w:ascii="Palatino Linotype" w:hAnsi="Palatino Linotype"/>
          <w:bCs/>
          <w:sz w:val="20"/>
          <w:szCs w:val="20"/>
        </w:rPr>
        <w:t xml:space="preserve">Κατά τον Πλούταρχο ο Μ. Αλέξανδρος υλοποίησε το όραμα του Ζήνωνα, όπως αντίστοιχα τον συμβούλευσε και ο Αριστοτέλης. </w:t>
      </w:r>
    </w:p>
    <w:p w:rsidR="00287D66" w:rsidRDefault="00287D66" w:rsidP="00E11E33">
      <w:pPr>
        <w:pStyle w:val="a3"/>
        <w:ind w:left="284"/>
        <w:rPr>
          <w:rFonts w:ascii="Palatino Linotype" w:hAnsi="Palatino Linotype"/>
          <w:bCs/>
          <w:sz w:val="20"/>
          <w:szCs w:val="20"/>
        </w:rPr>
      </w:pPr>
      <w:r>
        <w:rPr>
          <w:rFonts w:ascii="Palatino Linotype" w:hAnsi="Palatino Linotype"/>
          <w:bCs/>
          <w:sz w:val="20"/>
          <w:szCs w:val="20"/>
        </w:rPr>
        <w:t xml:space="preserve">δ. </w:t>
      </w:r>
      <w:r w:rsidRPr="00287D66">
        <w:rPr>
          <w:rFonts w:ascii="Palatino Linotype" w:hAnsi="Palatino Linotype"/>
          <w:bCs/>
          <w:sz w:val="20"/>
          <w:szCs w:val="20"/>
        </w:rPr>
        <w:t xml:space="preserve">Για τον Μ. Αλέξανδρο δεν ισχύουν παραδοσιακές διακρίσεις Έλληνας και βάρβαρος. </w:t>
      </w:r>
    </w:p>
    <w:p w:rsidR="00287D66" w:rsidRDefault="00287D66" w:rsidP="00E11E33">
      <w:pPr>
        <w:pStyle w:val="a3"/>
        <w:ind w:left="284"/>
        <w:rPr>
          <w:rFonts w:ascii="Palatino Linotype" w:hAnsi="Palatino Linotype"/>
          <w:bCs/>
          <w:sz w:val="20"/>
          <w:szCs w:val="20"/>
        </w:rPr>
      </w:pPr>
      <w:r>
        <w:rPr>
          <w:rFonts w:ascii="Palatino Linotype" w:hAnsi="Palatino Linotype"/>
          <w:bCs/>
          <w:sz w:val="20"/>
          <w:szCs w:val="20"/>
        </w:rPr>
        <w:t xml:space="preserve">ε. </w:t>
      </w:r>
      <w:r w:rsidRPr="00287D66">
        <w:rPr>
          <w:rFonts w:ascii="Palatino Linotype" w:hAnsi="Palatino Linotype"/>
          <w:bCs/>
          <w:sz w:val="20"/>
          <w:szCs w:val="20"/>
        </w:rPr>
        <w:t xml:space="preserve">Η έννοια της πατρίδας εκτείνεται πλέον στα όρια της οικουμένης. </w:t>
      </w:r>
    </w:p>
    <w:p w:rsidR="00287D66" w:rsidRDefault="00287D66" w:rsidP="00E11E33">
      <w:pPr>
        <w:pStyle w:val="a3"/>
        <w:ind w:left="284"/>
        <w:rPr>
          <w:rFonts w:ascii="Palatino Linotype" w:hAnsi="Palatino Linotype"/>
          <w:bCs/>
          <w:sz w:val="20"/>
          <w:szCs w:val="20"/>
        </w:rPr>
      </w:pPr>
    </w:p>
    <w:p w:rsidR="00E11E33" w:rsidRDefault="00E11E33" w:rsidP="00E11E33">
      <w:pPr>
        <w:pStyle w:val="a3"/>
        <w:ind w:left="0"/>
        <w:rPr>
          <w:rFonts w:ascii="Palatino Linotype" w:hAnsi="Palatino Linotype"/>
          <w:b/>
          <w:bCs/>
          <w:sz w:val="20"/>
          <w:szCs w:val="20"/>
        </w:rPr>
      </w:pPr>
      <w:r w:rsidRPr="00F2423A">
        <w:rPr>
          <w:rFonts w:ascii="Palatino Linotype" w:hAnsi="Palatino Linotype"/>
          <w:b/>
          <w:bCs/>
          <w:sz w:val="20"/>
          <w:szCs w:val="20"/>
        </w:rPr>
        <w:t xml:space="preserve">Ερμηνευτικές </w:t>
      </w:r>
      <w:r w:rsidR="00F2423A" w:rsidRPr="00F2423A">
        <w:rPr>
          <w:rFonts w:ascii="Palatino Linotype" w:hAnsi="Palatino Linotype"/>
          <w:b/>
          <w:bCs/>
          <w:sz w:val="20"/>
          <w:szCs w:val="20"/>
        </w:rPr>
        <w:t>ερωτήσεις</w:t>
      </w:r>
    </w:p>
    <w:p w:rsidR="00287D66" w:rsidRDefault="00287D66" w:rsidP="00287D66">
      <w:pPr>
        <w:pStyle w:val="a3"/>
        <w:numPr>
          <w:ilvl w:val="0"/>
          <w:numId w:val="8"/>
        </w:numPr>
        <w:ind w:left="284" w:hanging="284"/>
        <w:rPr>
          <w:rFonts w:ascii="Palatino Linotype" w:hAnsi="Palatino Linotype"/>
          <w:bCs/>
          <w:sz w:val="20"/>
          <w:szCs w:val="20"/>
        </w:rPr>
      </w:pPr>
      <w:r w:rsidRPr="00287D66">
        <w:rPr>
          <w:rFonts w:ascii="Palatino Linotype" w:hAnsi="Palatino Linotype"/>
          <w:bCs/>
          <w:sz w:val="20"/>
          <w:szCs w:val="20"/>
        </w:rPr>
        <w:t xml:space="preserve">Να σκιαγραφήσετε την προσωπικότητα του Μ. Αλεξάνδρου με βάση το Κείμενο Αναφοράς. </w:t>
      </w:r>
    </w:p>
    <w:p w:rsidR="00287D66" w:rsidRDefault="00287D66" w:rsidP="00287D66">
      <w:pPr>
        <w:pStyle w:val="a3"/>
        <w:numPr>
          <w:ilvl w:val="0"/>
          <w:numId w:val="8"/>
        </w:numPr>
        <w:ind w:left="284" w:hanging="284"/>
        <w:rPr>
          <w:rFonts w:ascii="Palatino Linotype" w:hAnsi="Palatino Linotype"/>
          <w:bCs/>
          <w:sz w:val="20"/>
          <w:szCs w:val="20"/>
        </w:rPr>
      </w:pPr>
      <w:r w:rsidRPr="00287D66">
        <w:rPr>
          <w:rFonts w:ascii="Palatino Linotype" w:hAnsi="Palatino Linotype"/>
          <w:bCs/>
          <w:sz w:val="20"/>
          <w:szCs w:val="20"/>
        </w:rPr>
        <w:t>Ποιο ήταν το ιδανικό κράτος με βάση το Κείμενο Αναφοράς κατά τους Στωικούς; Πώς ερμηνεύεται αυτή η αντίληψη με βάση την ιστορ</w:t>
      </w:r>
      <w:r>
        <w:rPr>
          <w:rFonts w:ascii="Palatino Linotype" w:hAnsi="Palatino Linotype"/>
          <w:bCs/>
          <w:sz w:val="20"/>
          <w:szCs w:val="20"/>
        </w:rPr>
        <w:t xml:space="preserve">ική πραγματικότητα της εποχής; </w:t>
      </w:r>
    </w:p>
    <w:p w:rsidR="00E329B1" w:rsidRPr="00287D66" w:rsidRDefault="00287D66" w:rsidP="00287D66">
      <w:pPr>
        <w:pStyle w:val="a3"/>
        <w:numPr>
          <w:ilvl w:val="0"/>
          <w:numId w:val="8"/>
        </w:numPr>
        <w:ind w:left="284" w:hanging="284"/>
        <w:rPr>
          <w:rFonts w:ascii="Palatino Linotype" w:hAnsi="Palatino Linotype"/>
          <w:bCs/>
          <w:sz w:val="20"/>
          <w:szCs w:val="20"/>
        </w:rPr>
      </w:pPr>
      <w:r w:rsidRPr="00287D66">
        <w:rPr>
          <w:rFonts w:ascii="Palatino Linotype" w:hAnsi="Palatino Linotype"/>
          <w:bCs/>
          <w:sz w:val="20"/>
          <w:szCs w:val="20"/>
        </w:rPr>
        <w:t xml:space="preserve">Να εξηγήσετε τους όρους: κόσμος, νόμος, πολίτης στο πλαίσιο της στωικής φιλοσοφίας.  </w:t>
      </w:r>
    </w:p>
    <w:p w:rsidR="00E11E33" w:rsidRDefault="00E11E33" w:rsidP="0001761C">
      <w:pPr>
        <w:rPr>
          <w:rFonts w:ascii="Palatino Linotype" w:hAnsi="Palatino Linotype"/>
          <w:b/>
          <w:bCs/>
          <w:sz w:val="20"/>
          <w:szCs w:val="20"/>
        </w:rPr>
      </w:pPr>
    </w:p>
    <w:p w:rsidR="00E329B1" w:rsidRDefault="00E329B1" w:rsidP="0001761C">
      <w:pPr>
        <w:rPr>
          <w:rFonts w:ascii="Palatino Linotype" w:hAnsi="Palatino Linotype"/>
          <w:b/>
          <w:bCs/>
          <w:sz w:val="20"/>
          <w:szCs w:val="20"/>
        </w:rPr>
      </w:pPr>
      <w:r>
        <w:rPr>
          <w:rFonts w:ascii="Palatino Linotype" w:hAnsi="Palatino Linotype"/>
          <w:b/>
          <w:bCs/>
          <w:sz w:val="20"/>
          <w:szCs w:val="20"/>
        </w:rPr>
        <w:t>Λεξιλογικές ασκήσεις</w:t>
      </w:r>
    </w:p>
    <w:p w:rsidR="00025193" w:rsidRDefault="00287D66" w:rsidP="00025193">
      <w:pPr>
        <w:pStyle w:val="a3"/>
        <w:numPr>
          <w:ilvl w:val="0"/>
          <w:numId w:val="9"/>
        </w:numPr>
        <w:ind w:left="284" w:hanging="284"/>
        <w:rPr>
          <w:rFonts w:ascii="Palatino Linotype" w:hAnsi="Palatino Linotype"/>
          <w:bCs/>
          <w:sz w:val="20"/>
          <w:szCs w:val="20"/>
        </w:rPr>
      </w:pPr>
      <w:proofErr w:type="spellStart"/>
      <w:r w:rsidRPr="00287D66">
        <w:rPr>
          <w:rFonts w:ascii="Palatino Linotype" w:hAnsi="Palatino Linotype"/>
          <w:bCs/>
          <w:sz w:val="20"/>
          <w:szCs w:val="20"/>
        </w:rPr>
        <w:t>αἵρεσιν</w:t>
      </w:r>
      <w:proofErr w:type="spellEnd"/>
      <w:r w:rsidRPr="00287D66">
        <w:rPr>
          <w:rFonts w:ascii="Palatino Linotype" w:hAnsi="Palatino Linotype"/>
          <w:bCs/>
          <w:sz w:val="20"/>
          <w:szCs w:val="20"/>
        </w:rPr>
        <w:t>, κόσμος, στάσεων, βάρβαρος, δίαιτας: α) Ποια είναι η σημασία τους στο αρχαίο κείμενο; β) Να χρησιμοποιήσετε σε μία δική σας φράση τα συγκεκριμένα ουσιαστικά σε οποιαδήποτε πτώση, όπου να αναδεικνύεται η διαφορετική τους σημασία στη νέα ελληνική.</w:t>
      </w:r>
    </w:p>
    <w:p w:rsidR="00287D66" w:rsidRPr="00287D66" w:rsidRDefault="00287D66" w:rsidP="00287D66">
      <w:pPr>
        <w:pStyle w:val="a3"/>
        <w:numPr>
          <w:ilvl w:val="0"/>
          <w:numId w:val="9"/>
        </w:numPr>
        <w:ind w:left="284" w:hanging="284"/>
        <w:rPr>
          <w:rFonts w:ascii="Palatino Linotype" w:hAnsi="Palatino Linotype"/>
          <w:bCs/>
          <w:sz w:val="20"/>
          <w:szCs w:val="20"/>
        </w:rPr>
      </w:pPr>
      <w:r w:rsidRPr="00287D66">
        <w:rPr>
          <w:rFonts w:ascii="Palatino Linotype" w:hAnsi="Palatino Linotype"/>
          <w:bCs/>
          <w:sz w:val="20"/>
          <w:szCs w:val="20"/>
        </w:rPr>
        <w:t>Με ποιες λέξεις του κειμένου έχουν ετυμολογική συγγένεια οι παρακάτω λέξεις της νέα ελληνικής: αιρετός, όρος, όνειρο, ιδέα, ηγέτης, διένεξη, τάξη, τεκμήριο, κρασί, άνδρας.</w:t>
      </w:r>
    </w:p>
    <w:p w:rsidR="00E329B1" w:rsidRPr="00E329B1" w:rsidRDefault="00E329B1" w:rsidP="0001761C">
      <w:pPr>
        <w:rPr>
          <w:rFonts w:ascii="Palatino Linotype" w:hAnsi="Palatino Linotype"/>
          <w:bCs/>
          <w:sz w:val="20"/>
          <w:szCs w:val="20"/>
        </w:rPr>
      </w:pPr>
    </w:p>
    <w:p w:rsidR="00AE7978" w:rsidRPr="00025193" w:rsidRDefault="00025193" w:rsidP="00025193">
      <w:pPr>
        <w:pStyle w:val="a3"/>
        <w:ind w:left="0" w:firstLine="11"/>
        <w:rPr>
          <w:rFonts w:ascii="Palatino Linotype" w:hAnsi="Palatino Linotype"/>
          <w:b/>
          <w:sz w:val="20"/>
          <w:szCs w:val="20"/>
        </w:rPr>
      </w:pPr>
      <w:r w:rsidRPr="00025193">
        <w:rPr>
          <w:rFonts w:ascii="Palatino Linotype" w:hAnsi="Palatino Linotype"/>
          <w:b/>
          <w:sz w:val="20"/>
          <w:szCs w:val="20"/>
        </w:rPr>
        <w:t>Παράλληλο κείμενο</w:t>
      </w:r>
    </w:p>
    <w:p w:rsidR="00287D66" w:rsidRDefault="00287D66" w:rsidP="00025193">
      <w:pPr>
        <w:pStyle w:val="a3"/>
        <w:ind w:left="0" w:firstLine="11"/>
        <w:rPr>
          <w:rFonts w:ascii="Palatino Linotype" w:hAnsi="Palatino Linotype"/>
          <w:sz w:val="20"/>
          <w:szCs w:val="20"/>
        </w:rPr>
      </w:pPr>
      <w:r w:rsidRPr="00287D66">
        <w:rPr>
          <w:rFonts w:ascii="Palatino Linotype" w:hAnsi="Palatino Linotype"/>
          <w:sz w:val="20"/>
          <w:szCs w:val="20"/>
        </w:rPr>
        <w:t>Αφού μελετήσετε το παρακάτω κείμενο κι αντλώντας στοιχεία από το Κείμενο Αναφοράς, να εξηγήσετε τη στάση του Μ. Αλεξ</w:t>
      </w:r>
      <w:r>
        <w:rPr>
          <w:rFonts w:ascii="Palatino Linotype" w:hAnsi="Palatino Linotype"/>
          <w:sz w:val="20"/>
          <w:szCs w:val="20"/>
        </w:rPr>
        <w:t>άνδρου απέναντι στους βαρβάρους</w:t>
      </w:r>
      <w:r w:rsidRPr="00287D66">
        <w:rPr>
          <w:rFonts w:ascii="Palatino Linotype" w:hAnsi="Palatino Linotype"/>
          <w:sz w:val="20"/>
          <w:szCs w:val="20"/>
        </w:rPr>
        <w:t>.</w:t>
      </w:r>
    </w:p>
    <w:p w:rsidR="00287D66" w:rsidRDefault="00287D66" w:rsidP="00287D66">
      <w:pPr>
        <w:pStyle w:val="a3"/>
        <w:ind w:left="0" w:firstLine="720"/>
        <w:rPr>
          <w:rFonts w:ascii="Palatino Linotype" w:hAnsi="Palatino Linotype"/>
          <w:sz w:val="20"/>
          <w:szCs w:val="20"/>
        </w:rPr>
      </w:pPr>
      <w:r w:rsidRPr="00287D66">
        <w:rPr>
          <w:rFonts w:ascii="Palatino Linotype" w:hAnsi="Palatino Linotype"/>
          <w:i/>
          <w:sz w:val="20"/>
          <w:szCs w:val="20"/>
        </w:rPr>
        <w:t xml:space="preserve">Ο Δημάρατος ο Κορίνθιος, ένας φιλοξενούμενος και φίλος του Φιλίππου, όταν συνάντησε τον Αλέξανδρο στα Σούσα, περιχαρής και δακρυσμένος είπε ότι στερήθηκαν μεγάλη χαρά οι Έλληνες που πέθαναν πρωτύτερα, επειδή δεν είδαν τον Αλέξανδρο να κάθεται στο θρόνο του Δαρείου…Με μεγάλη μου χαρά έγινα θεατής εκείνης της γαμήλιας τελετής, όταν παρέλαβε σε μια </w:t>
      </w:r>
      <w:proofErr w:type="spellStart"/>
      <w:r w:rsidRPr="00287D66">
        <w:rPr>
          <w:rFonts w:ascii="Palatino Linotype" w:hAnsi="Palatino Linotype"/>
          <w:i/>
          <w:sz w:val="20"/>
          <w:szCs w:val="20"/>
        </w:rPr>
        <w:t>χρυσοσκέπαστη</w:t>
      </w:r>
      <w:proofErr w:type="spellEnd"/>
      <w:r w:rsidRPr="00287D66">
        <w:rPr>
          <w:rFonts w:ascii="Palatino Linotype" w:hAnsi="Palatino Linotype"/>
          <w:i/>
          <w:sz w:val="20"/>
          <w:szCs w:val="20"/>
        </w:rPr>
        <w:t xml:space="preserve"> σκηνή εκατό περσίδες νύφες και εκατό γαμβρούς Μακεδόνες και Έλληνες, και ο ίδιος στεφανωμένος έψαλε πρώτος τον υμέναιο, σα να έψαλλε τον ύμνο της αληθινής φιλίας στην ένωση των μεγαλύτερων και ισχυρότερων γενών, όντας εκείνος γαμβρός μιας νύφης και προξενητής όλων των υπολοίπων και συνάμα πατέρας και προστάτης τους, συνδέοντάς τους με τα δεσμά του γάμου.</w:t>
      </w:r>
      <w:r w:rsidRPr="00287D66">
        <w:rPr>
          <w:rFonts w:ascii="Palatino Linotype" w:hAnsi="Palatino Linotype"/>
          <w:sz w:val="20"/>
          <w:szCs w:val="20"/>
        </w:rPr>
        <w:t xml:space="preserve"> </w:t>
      </w:r>
    </w:p>
    <w:p w:rsidR="00025193" w:rsidRDefault="00287D66" w:rsidP="00287D66">
      <w:pPr>
        <w:pStyle w:val="a3"/>
        <w:ind w:left="5040" w:firstLine="720"/>
        <w:rPr>
          <w:rFonts w:ascii="Palatino Linotype" w:hAnsi="Palatino Linotype"/>
          <w:sz w:val="20"/>
          <w:szCs w:val="20"/>
        </w:rPr>
      </w:pPr>
      <w:r w:rsidRPr="00287D66">
        <w:rPr>
          <w:rFonts w:ascii="Palatino Linotype" w:hAnsi="Palatino Linotype"/>
          <w:sz w:val="20"/>
          <w:szCs w:val="20"/>
        </w:rPr>
        <w:t xml:space="preserve">Πλούταρχος, </w:t>
      </w:r>
      <w:proofErr w:type="spellStart"/>
      <w:r w:rsidRPr="00287D66">
        <w:rPr>
          <w:rFonts w:ascii="Palatino Linotype" w:hAnsi="Palatino Linotype"/>
          <w:sz w:val="20"/>
          <w:szCs w:val="20"/>
        </w:rPr>
        <w:t>Ἠθικά</w:t>
      </w:r>
      <w:proofErr w:type="spellEnd"/>
      <w:r w:rsidRPr="00287D66">
        <w:rPr>
          <w:rFonts w:ascii="Palatino Linotype" w:hAnsi="Palatino Linotype"/>
          <w:sz w:val="20"/>
          <w:szCs w:val="20"/>
        </w:rPr>
        <w:t>, 329 D.E.</w:t>
      </w:r>
    </w:p>
    <w:p w:rsidR="00287D66" w:rsidRDefault="00287D66" w:rsidP="00287D66">
      <w:pPr>
        <w:pStyle w:val="a3"/>
        <w:ind w:left="5040" w:firstLine="720"/>
        <w:rPr>
          <w:rFonts w:ascii="Palatino Linotype" w:hAnsi="Palatino Linotype"/>
          <w:sz w:val="20"/>
          <w:szCs w:val="20"/>
        </w:rPr>
      </w:pPr>
    </w:p>
    <w:p w:rsidR="00287D66" w:rsidRDefault="00287D66" w:rsidP="00287D66">
      <w:pPr>
        <w:pStyle w:val="a3"/>
        <w:ind w:left="0"/>
        <w:rPr>
          <w:rFonts w:ascii="Palatino Linotype" w:hAnsi="Palatino Linotype"/>
          <w:sz w:val="20"/>
          <w:szCs w:val="20"/>
        </w:rPr>
      </w:pPr>
      <w:r w:rsidRPr="00287D66">
        <w:rPr>
          <w:rFonts w:ascii="Palatino Linotype" w:hAnsi="Palatino Linotype"/>
          <w:sz w:val="20"/>
          <w:szCs w:val="20"/>
        </w:rPr>
        <w:t xml:space="preserve">Στο παρακάτω κείμενο ο </w:t>
      </w:r>
      <w:proofErr w:type="spellStart"/>
      <w:r w:rsidRPr="00287D66">
        <w:rPr>
          <w:rFonts w:ascii="Palatino Linotype" w:hAnsi="Palatino Linotype"/>
          <w:sz w:val="20"/>
          <w:szCs w:val="20"/>
        </w:rPr>
        <w:t>Αρριανός</w:t>
      </w:r>
      <w:proofErr w:type="spellEnd"/>
      <w:r w:rsidRPr="00287D66">
        <w:rPr>
          <w:rFonts w:ascii="Palatino Linotype" w:hAnsi="Palatino Linotype"/>
          <w:sz w:val="20"/>
          <w:szCs w:val="20"/>
        </w:rPr>
        <w:t xml:space="preserve"> ολοκληρώνει το έργο του </w:t>
      </w:r>
      <w:proofErr w:type="spellStart"/>
      <w:r w:rsidRPr="00287D66">
        <w:rPr>
          <w:rFonts w:ascii="Palatino Linotype" w:hAnsi="Palatino Linotype"/>
          <w:sz w:val="20"/>
          <w:szCs w:val="20"/>
        </w:rPr>
        <w:t>Ἀλεξάνδρου</w:t>
      </w:r>
      <w:proofErr w:type="spellEnd"/>
      <w:r w:rsidRPr="00287D66">
        <w:rPr>
          <w:rFonts w:ascii="Palatino Linotype" w:hAnsi="Palatino Linotype"/>
          <w:sz w:val="20"/>
          <w:szCs w:val="20"/>
        </w:rPr>
        <w:t xml:space="preserve"> </w:t>
      </w:r>
      <w:proofErr w:type="spellStart"/>
      <w:r w:rsidRPr="00287D66">
        <w:rPr>
          <w:rFonts w:ascii="Palatino Linotype" w:hAnsi="Palatino Linotype"/>
          <w:sz w:val="20"/>
          <w:szCs w:val="20"/>
        </w:rPr>
        <w:t>Ἀνάβασις</w:t>
      </w:r>
      <w:proofErr w:type="spellEnd"/>
      <w:r w:rsidRPr="00287D66">
        <w:rPr>
          <w:rFonts w:ascii="Palatino Linotype" w:hAnsi="Palatino Linotype"/>
          <w:sz w:val="20"/>
          <w:szCs w:val="20"/>
        </w:rPr>
        <w:t xml:space="preserve"> διατυπώνοντας τις παρακάτω κρίσεις για τον Μ. Αλέξανδρο. Σε ποιο βαθμό οι κρίσεις του επιβεβαιώνονται από τις αναφορές του Πλουτάρχου στο Κείμενο Αναφοράς; [7.30.1] </w:t>
      </w:r>
    </w:p>
    <w:p w:rsidR="00287D66" w:rsidRDefault="00287D66" w:rsidP="00287D66">
      <w:pPr>
        <w:pStyle w:val="a3"/>
        <w:ind w:left="0" w:firstLine="720"/>
        <w:rPr>
          <w:rFonts w:ascii="Palatino Linotype" w:hAnsi="Palatino Linotype"/>
          <w:sz w:val="20"/>
          <w:szCs w:val="20"/>
        </w:rPr>
      </w:pPr>
      <w:r w:rsidRPr="00287D66">
        <w:rPr>
          <w:rFonts w:ascii="Palatino Linotype" w:hAnsi="Palatino Linotype"/>
          <w:i/>
          <w:sz w:val="20"/>
          <w:szCs w:val="20"/>
        </w:rPr>
        <w:t xml:space="preserve">Και όποιος κατακρίνει τον Αλέξανδρο ας μην τον κατακρίνει παρουσιάζοντας μονάχα τα αξιοκατάκριτα έργα του, αλλά αφού συγκεντρώσει κατά μέρος όλες μαζί τις πράξεις του Αλεξάνδρου, ας αναλογισθεί τότε </w:t>
      </w:r>
      <w:proofErr w:type="spellStart"/>
      <w:r w:rsidRPr="00287D66">
        <w:rPr>
          <w:rFonts w:ascii="Palatino Linotype" w:hAnsi="Palatino Linotype"/>
          <w:i/>
          <w:sz w:val="20"/>
          <w:szCs w:val="20"/>
        </w:rPr>
        <w:t>ποιός</w:t>
      </w:r>
      <w:proofErr w:type="spellEnd"/>
      <w:r w:rsidRPr="00287D66">
        <w:rPr>
          <w:rFonts w:ascii="Palatino Linotype" w:hAnsi="Palatino Linotype"/>
          <w:i/>
          <w:sz w:val="20"/>
          <w:szCs w:val="20"/>
        </w:rPr>
        <w:t xml:space="preserve"> είναι ο ίδιος και με </w:t>
      </w:r>
      <w:proofErr w:type="spellStart"/>
      <w:r w:rsidRPr="00287D66">
        <w:rPr>
          <w:rFonts w:ascii="Palatino Linotype" w:hAnsi="Palatino Linotype"/>
          <w:i/>
          <w:sz w:val="20"/>
          <w:szCs w:val="20"/>
        </w:rPr>
        <w:t>ποιά</w:t>
      </w:r>
      <w:proofErr w:type="spellEnd"/>
      <w:r w:rsidRPr="00287D66">
        <w:rPr>
          <w:rFonts w:ascii="Palatino Linotype" w:hAnsi="Palatino Linotype"/>
          <w:i/>
          <w:sz w:val="20"/>
          <w:szCs w:val="20"/>
        </w:rPr>
        <w:t xml:space="preserve"> τύχη και τί έγινε εκείνος που κατακρίνει και σε </w:t>
      </w:r>
      <w:proofErr w:type="spellStart"/>
      <w:r w:rsidRPr="00287D66">
        <w:rPr>
          <w:rFonts w:ascii="Palatino Linotype" w:hAnsi="Palatino Linotype"/>
          <w:i/>
          <w:sz w:val="20"/>
          <w:szCs w:val="20"/>
        </w:rPr>
        <w:t>ποιό</w:t>
      </w:r>
      <w:proofErr w:type="spellEnd"/>
      <w:r w:rsidRPr="00287D66">
        <w:rPr>
          <w:rFonts w:ascii="Palatino Linotype" w:hAnsi="Palatino Linotype"/>
          <w:i/>
          <w:sz w:val="20"/>
          <w:szCs w:val="20"/>
        </w:rPr>
        <w:t xml:space="preserve"> βαθμό ανθρώπινης ευτυχίας έφθασε, εφόσον Και αυτό φανερώθηκε με χρησμούς που λένε ότι δόθηκαν για τον θάνατο του Αλεξάνδρου, με διάφορα οράματα που είδαν διαφορετικά άτομα και με διάφορα όνειρα που εμφανίσθηκαν σε διαφορετικούς ανθρώπους και ακόμη με την τιμή που του απονέμουν μέχρι σήμερα οι </w:t>
      </w:r>
      <w:r w:rsidRPr="00287D66">
        <w:rPr>
          <w:rFonts w:ascii="Palatino Linotype" w:hAnsi="Palatino Linotype"/>
          <w:i/>
          <w:sz w:val="20"/>
          <w:szCs w:val="20"/>
        </w:rPr>
        <w:lastRenderedPageBreak/>
        <w:t>άνθρωποι και με την επιβίωση της μνήμης του πέρα από το ανθρώπινο μέτρο· ακόμη και σήμερα, ύστερα από τόσο χρόνο, δίδονται και άλλοι χρησμοί προς τιμή του Αλεξάνδρου στον λαό των Μακεδόνων.</w:t>
      </w:r>
      <w:r w:rsidRPr="00287D66">
        <w:rPr>
          <w:rFonts w:ascii="Palatino Linotype" w:hAnsi="Palatino Linotype"/>
          <w:sz w:val="20"/>
          <w:szCs w:val="20"/>
        </w:rPr>
        <w:t xml:space="preserve"> </w:t>
      </w:r>
    </w:p>
    <w:p w:rsidR="00287D66" w:rsidRDefault="00287D66" w:rsidP="00287D66">
      <w:pPr>
        <w:pStyle w:val="a3"/>
        <w:ind w:left="3600" w:firstLine="720"/>
        <w:rPr>
          <w:rFonts w:ascii="Palatino Linotype" w:hAnsi="Palatino Linotype"/>
          <w:sz w:val="20"/>
          <w:szCs w:val="20"/>
        </w:rPr>
      </w:pPr>
      <w:proofErr w:type="spellStart"/>
      <w:r w:rsidRPr="00287D66">
        <w:rPr>
          <w:rFonts w:ascii="Palatino Linotype" w:hAnsi="Palatino Linotype"/>
          <w:sz w:val="20"/>
          <w:szCs w:val="20"/>
        </w:rPr>
        <w:t>Ἀλεξάνδρου</w:t>
      </w:r>
      <w:proofErr w:type="spellEnd"/>
      <w:r w:rsidRPr="00287D66">
        <w:rPr>
          <w:rFonts w:ascii="Palatino Linotype" w:hAnsi="Palatino Linotype"/>
          <w:sz w:val="20"/>
          <w:szCs w:val="20"/>
        </w:rPr>
        <w:t xml:space="preserve"> </w:t>
      </w:r>
      <w:proofErr w:type="spellStart"/>
      <w:r w:rsidRPr="00287D66">
        <w:rPr>
          <w:rFonts w:ascii="Palatino Linotype" w:hAnsi="Palatino Linotype"/>
          <w:sz w:val="20"/>
          <w:szCs w:val="20"/>
        </w:rPr>
        <w:t>Ἀνάβασις</w:t>
      </w:r>
      <w:proofErr w:type="spellEnd"/>
      <w:r w:rsidRPr="00287D66">
        <w:rPr>
          <w:rFonts w:ascii="Palatino Linotype" w:hAnsi="Palatino Linotype"/>
          <w:sz w:val="20"/>
          <w:szCs w:val="20"/>
        </w:rPr>
        <w:t xml:space="preserve"> (7.30.1-7.30.2) Γ. </w:t>
      </w:r>
    </w:p>
    <w:p w:rsidR="00287D66" w:rsidRDefault="00287D66" w:rsidP="00287D66">
      <w:pPr>
        <w:pStyle w:val="a3"/>
        <w:ind w:left="11"/>
        <w:rPr>
          <w:rFonts w:ascii="Palatino Linotype" w:hAnsi="Palatino Linotype"/>
          <w:sz w:val="20"/>
          <w:szCs w:val="20"/>
        </w:rPr>
      </w:pPr>
    </w:p>
    <w:p w:rsidR="00287D66" w:rsidRDefault="00287D66" w:rsidP="00287D66">
      <w:pPr>
        <w:pStyle w:val="a3"/>
        <w:ind w:left="11"/>
        <w:rPr>
          <w:rFonts w:ascii="Palatino Linotype" w:hAnsi="Palatino Linotype"/>
          <w:sz w:val="20"/>
          <w:szCs w:val="20"/>
        </w:rPr>
      </w:pPr>
      <w:r w:rsidRPr="00287D66">
        <w:rPr>
          <w:rFonts w:ascii="Palatino Linotype" w:hAnsi="Palatino Linotype"/>
          <w:sz w:val="20"/>
          <w:szCs w:val="20"/>
        </w:rPr>
        <w:t>Αφού μελετήσετε το παρακάτω κείμενο και αντλώντας στοιχεία από αυτό να εξηγήσετε γιατί οι Στωικοί θεωρούσαν όλους τους ανθρ</w:t>
      </w:r>
      <w:r>
        <w:rPr>
          <w:rFonts w:ascii="Palatino Linotype" w:hAnsi="Palatino Linotype"/>
          <w:sz w:val="20"/>
          <w:szCs w:val="20"/>
        </w:rPr>
        <w:t xml:space="preserve">ώπους συνδημότες και συμπολίτες. </w:t>
      </w:r>
    </w:p>
    <w:p w:rsidR="00287D66" w:rsidRDefault="00287D66" w:rsidP="00287D66">
      <w:pPr>
        <w:pStyle w:val="a3"/>
        <w:ind w:left="11" w:firstLine="709"/>
        <w:rPr>
          <w:rFonts w:ascii="Palatino Linotype" w:hAnsi="Palatino Linotype"/>
          <w:sz w:val="20"/>
          <w:szCs w:val="20"/>
        </w:rPr>
      </w:pPr>
      <w:r w:rsidRPr="00287D66">
        <w:rPr>
          <w:rFonts w:ascii="Palatino Linotype" w:hAnsi="Palatino Linotype"/>
          <w:sz w:val="20"/>
          <w:szCs w:val="20"/>
        </w:rPr>
        <w:t xml:space="preserve">Αν η ικανότητα της νόησης είναι κοινή σ’ εμάς τους ανθρώπους, τότε κοινός είναι και ο ορθός λόγος που μας κάνει έλλογα όντα. Αν είναι έτσι, τότε κοινός είναι και ο Λόγος που ορίζει τι να κάνουμε και τι όχι. Αν ισχύει αυτό, τότε και ο νόμος είναι κοινός. Αν είναι έτσι, τότε είμαστε συμπολίτες. επομένως συμμετέχουμε όλοι σε μια κοινή πολιτεία, και η οικουμένη είναι μια μεγάλη πόλη. Ποιο άλλο κοινό πολίτευμα μπορούμε να πούμε ότι μοιράζεται το ανθρώπινο γένος; Από εκεί λοιπόν, από αυτή την “κοινή πολιτεία”, αποκτούμε την ικανότητα να σκεφτόμαστε, να είμαστε λογικοί, να ζούμε με νόμους. Από πού αλλού; </w:t>
      </w:r>
    </w:p>
    <w:p w:rsidR="00287D66" w:rsidRDefault="00287D66" w:rsidP="00287D66">
      <w:pPr>
        <w:pStyle w:val="a3"/>
        <w:ind w:left="3611" w:firstLine="709"/>
        <w:rPr>
          <w:rFonts w:ascii="Palatino Linotype" w:hAnsi="Palatino Linotype"/>
          <w:sz w:val="20"/>
          <w:szCs w:val="20"/>
        </w:rPr>
      </w:pPr>
      <w:r w:rsidRPr="00287D66">
        <w:rPr>
          <w:rFonts w:ascii="Palatino Linotype" w:hAnsi="Palatino Linotype"/>
          <w:sz w:val="20"/>
          <w:szCs w:val="20"/>
        </w:rPr>
        <w:t xml:space="preserve">Μάρκος </w:t>
      </w:r>
      <w:proofErr w:type="spellStart"/>
      <w:r w:rsidRPr="00287D66">
        <w:rPr>
          <w:rFonts w:ascii="Palatino Linotype" w:hAnsi="Palatino Linotype"/>
          <w:sz w:val="20"/>
          <w:szCs w:val="20"/>
        </w:rPr>
        <w:t>Αὐρήλιος</w:t>
      </w:r>
      <w:proofErr w:type="spellEnd"/>
      <w:r w:rsidRPr="00287D66">
        <w:rPr>
          <w:rFonts w:ascii="Palatino Linotype" w:hAnsi="Palatino Linotype"/>
          <w:sz w:val="20"/>
          <w:szCs w:val="20"/>
        </w:rPr>
        <w:t xml:space="preserve"> </w:t>
      </w:r>
      <w:proofErr w:type="spellStart"/>
      <w:r w:rsidRPr="00287D66">
        <w:rPr>
          <w:rFonts w:ascii="Palatino Linotype" w:hAnsi="Palatino Linotype"/>
          <w:sz w:val="20"/>
          <w:szCs w:val="20"/>
        </w:rPr>
        <w:t>Τὰ</w:t>
      </w:r>
      <w:proofErr w:type="spellEnd"/>
      <w:r w:rsidRPr="00287D66">
        <w:rPr>
          <w:rFonts w:ascii="Palatino Linotype" w:hAnsi="Palatino Linotype"/>
          <w:sz w:val="20"/>
          <w:szCs w:val="20"/>
        </w:rPr>
        <w:t xml:space="preserve"> </w:t>
      </w:r>
      <w:proofErr w:type="spellStart"/>
      <w:r w:rsidRPr="00287D66">
        <w:rPr>
          <w:rFonts w:ascii="Palatino Linotype" w:hAnsi="Palatino Linotype"/>
          <w:sz w:val="20"/>
          <w:szCs w:val="20"/>
        </w:rPr>
        <w:t>εἰς</w:t>
      </w:r>
      <w:proofErr w:type="spellEnd"/>
      <w:r w:rsidRPr="00287D66">
        <w:rPr>
          <w:rFonts w:ascii="Palatino Linotype" w:hAnsi="Palatino Linotype"/>
          <w:sz w:val="20"/>
          <w:szCs w:val="20"/>
        </w:rPr>
        <w:t xml:space="preserve"> </w:t>
      </w:r>
      <w:proofErr w:type="spellStart"/>
      <w:r w:rsidRPr="00287D66">
        <w:rPr>
          <w:rFonts w:ascii="Palatino Linotype" w:hAnsi="Palatino Linotype"/>
          <w:sz w:val="20"/>
          <w:szCs w:val="20"/>
        </w:rPr>
        <w:t>ἑαυτόν</w:t>
      </w:r>
      <w:proofErr w:type="spellEnd"/>
      <w:r w:rsidRPr="00287D66">
        <w:rPr>
          <w:rFonts w:ascii="Palatino Linotype" w:hAnsi="Palatino Linotype"/>
          <w:sz w:val="20"/>
          <w:szCs w:val="20"/>
        </w:rPr>
        <w:t xml:space="preserve"> 4.4</w:t>
      </w:r>
    </w:p>
    <w:p w:rsidR="00287D66" w:rsidRPr="00473AF8" w:rsidRDefault="00287D66" w:rsidP="00025193">
      <w:pPr>
        <w:pStyle w:val="a3"/>
        <w:ind w:left="0" w:firstLine="11"/>
        <w:rPr>
          <w:rFonts w:ascii="Palatino Linotype" w:hAnsi="Palatino Linotype"/>
          <w:sz w:val="20"/>
          <w:szCs w:val="20"/>
        </w:rPr>
      </w:pPr>
    </w:p>
    <w:p w:rsidR="00AE7978" w:rsidRPr="00473AF8" w:rsidRDefault="00AE7978" w:rsidP="00AE7978">
      <w:pPr>
        <w:pStyle w:val="a3"/>
        <w:ind w:left="0" w:firstLine="11"/>
        <w:rPr>
          <w:rFonts w:ascii="Palatino Linotype" w:hAnsi="Palatino Linotype"/>
          <w:sz w:val="20"/>
          <w:szCs w:val="20"/>
        </w:rPr>
      </w:pPr>
      <w:r w:rsidRPr="00473AF8">
        <w:rPr>
          <w:rFonts w:ascii="Palatino Linotype" w:hAnsi="Palatino Linotype"/>
          <w:sz w:val="20"/>
          <w:szCs w:val="20"/>
        </w:rPr>
        <w:t xml:space="preserve">Πηγές: </w:t>
      </w:r>
    </w:p>
    <w:p w:rsidR="00AE7978" w:rsidRPr="00473AF8" w:rsidRDefault="00753ED5" w:rsidP="00AE7978">
      <w:pPr>
        <w:pStyle w:val="a3"/>
        <w:ind w:left="0" w:firstLine="11"/>
        <w:rPr>
          <w:rFonts w:ascii="Palatino Linotype" w:hAnsi="Palatino Linotype"/>
          <w:sz w:val="20"/>
          <w:szCs w:val="20"/>
        </w:rPr>
      </w:pPr>
      <w:hyperlink r:id="rId8" w:history="1">
        <w:r w:rsidR="00287D66" w:rsidRPr="00531AA9">
          <w:rPr>
            <w:rStyle w:val="-"/>
            <w:rFonts w:ascii="Palatino Linotype" w:hAnsi="Palatino Linotype"/>
            <w:sz w:val="20"/>
            <w:szCs w:val="20"/>
          </w:rPr>
          <w:t>https://akisambelas.files.wordpress.com/2020/02/fakelos_ylikou_g_lyk_d.e._20-22.pdf</w:t>
        </w:r>
      </w:hyperlink>
      <w:r w:rsidR="00287D66">
        <w:rPr>
          <w:rFonts w:ascii="Palatino Linotype" w:hAnsi="Palatino Linotype"/>
          <w:sz w:val="20"/>
          <w:szCs w:val="20"/>
        </w:rPr>
        <w:t xml:space="preserve"> </w:t>
      </w:r>
    </w:p>
    <w:sectPr w:rsidR="00AE7978" w:rsidRPr="00473AF8" w:rsidSect="00473AF8">
      <w:headerReference w:type="default" r:id="rId9"/>
      <w:footerReference w:type="default" r:id="rId10"/>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D5" w:rsidRDefault="00753ED5" w:rsidP="005E012B">
      <w:r>
        <w:separator/>
      </w:r>
    </w:p>
  </w:endnote>
  <w:endnote w:type="continuationSeparator" w:id="0">
    <w:p w:rsidR="00753ED5" w:rsidRDefault="00753ED5"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2320FF">
          <w:rPr>
            <w:noProof/>
          </w:rPr>
          <w:t>2</w:t>
        </w:r>
        <w:r>
          <w:fldChar w:fldCharType="end"/>
        </w:r>
        <w:r>
          <w:t>]</w:t>
        </w:r>
      </w:p>
    </w:sdtContent>
  </w:sdt>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D5" w:rsidRDefault="00753ED5" w:rsidP="005E012B">
      <w:r>
        <w:separator/>
      </w:r>
    </w:p>
  </w:footnote>
  <w:footnote w:type="continuationSeparator" w:id="0">
    <w:p w:rsidR="00753ED5" w:rsidRDefault="00753ED5"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2320FF" w:rsidP="005E012B">
    <w:pPr>
      <w:pStyle w:val="a5"/>
      <w:jc w:val="center"/>
      <w:rPr>
        <w:b/>
      </w:rPr>
    </w:pPr>
    <w:r>
      <w:rPr>
        <w:b/>
      </w:rPr>
      <w:t>ΕΝΟΤΗΤΑ 21</w:t>
    </w:r>
    <w:r w:rsidR="005E012B" w:rsidRPr="005E012B">
      <w:rPr>
        <w:b/>
        <w:vertAlign w:val="superscript"/>
      </w:rPr>
      <w:t xml:space="preserve">η </w:t>
    </w:r>
    <w:r w:rsidR="005E012B" w:rsidRPr="005E012B">
      <w:rPr>
        <w:b/>
      </w:rPr>
      <w:t>– 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D43"/>
    <w:multiLevelType w:val="hybridMultilevel"/>
    <w:tmpl w:val="80329410"/>
    <w:lvl w:ilvl="0" w:tplc="E312C0FA">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B7F3657"/>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5A79BE"/>
    <w:multiLevelType w:val="hybridMultilevel"/>
    <w:tmpl w:val="5D9A4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785736"/>
    <w:multiLevelType w:val="hybridMultilevel"/>
    <w:tmpl w:val="E7E02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BD75A86"/>
    <w:multiLevelType w:val="hybridMultilevel"/>
    <w:tmpl w:val="1A0EF81C"/>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051248"/>
    <w:multiLevelType w:val="hybridMultilevel"/>
    <w:tmpl w:val="1500F0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7426307B"/>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5"/>
  </w:num>
  <w:num w:numId="5">
    <w:abstractNumId w:val="4"/>
  </w:num>
  <w:num w:numId="6">
    <w:abstractNumId w:val="2"/>
  </w:num>
  <w:num w:numId="7">
    <w:abstractNumId w:val="6"/>
  </w:num>
  <w:num w:numId="8">
    <w:abstractNumId w:val="8"/>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25193"/>
    <w:rsid w:val="000A30DF"/>
    <w:rsid w:val="000A46D8"/>
    <w:rsid w:val="000C4233"/>
    <w:rsid w:val="00222A69"/>
    <w:rsid w:val="00225F8C"/>
    <w:rsid w:val="002320FF"/>
    <w:rsid w:val="00287D66"/>
    <w:rsid w:val="002C0868"/>
    <w:rsid w:val="002C3BD3"/>
    <w:rsid w:val="00345EB4"/>
    <w:rsid w:val="0038633B"/>
    <w:rsid w:val="00394AA5"/>
    <w:rsid w:val="003A6656"/>
    <w:rsid w:val="00473AF8"/>
    <w:rsid w:val="005E012B"/>
    <w:rsid w:val="00751D3B"/>
    <w:rsid w:val="00753ED5"/>
    <w:rsid w:val="0096453F"/>
    <w:rsid w:val="00AC0419"/>
    <w:rsid w:val="00AE7978"/>
    <w:rsid w:val="00BC48C6"/>
    <w:rsid w:val="00DC7437"/>
    <w:rsid w:val="00E11E33"/>
    <w:rsid w:val="00E230F9"/>
    <w:rsid w:val="00E329B1"/>
    <w:rsid w:val="00F24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CD42"/>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sambelas.files.wordpress.com/2020/02/fakelos_ylikou_g_lyk_d.e.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EF1B-7247-4D59-86C3-334DBA9E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724</Words>
  <Characters>3910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2021-02-27T08:07:00Z</dcterms:created>
  <dcterms:modified xsi:type="dcterms:W3CDTF">2022-02-19T09:14:00Z</dcterms:modified>
</cp:coreProperties>
</file>