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61C" w:rsidRDefault="009F1DA9" w:rsidP="0001761C">
      <w:pPr>
        <w:jc w:val="center"/>
        <w:rPr>
          <w:rFonts w:ascii="Palatino Linotype" w:hAnsi="Palatino Linotype"/>
          <w:b/>
          <w:bCs/>
          <w:sz w:val="20"/>
          <w:szCs w:val="20"/>
        </w:rPr>
      </w:pPr>
      <w:r>
        <w:rPr>
          <w:rFonts w:ascii="Palatino Linotype" w:hAnsi="Palatino Linotype"/>
          <w:b/>
          <w:bCs/>
          <w:sz w:val="20"/>
          <w:szCs w:val="20"/>
        </w:rPr>
        <w:t>ΕΝΟΤΗΤΑ 20</w:t>
      </w:r>
      <w:r w:rsidR="0001761C" w:rsidRPr="00E11E33">
        <w:rPr>
          <w:rFonts w:ascii="Palatino Linotype" w:hAnsi="Palatino Linotype"/>
          <w:b/>
          <w:bCs/>
          <w:sz w:val="20"/>
          <w:szCs w:val="20"/>
          <w:vertAlign w:val="superscript"/>
        </w:rPr>
        <w:t>η</w:t>
      </w:r>
      <w:r w:rsidR="00E11E33" w:rsidRPr="00E11E33">
        <w:rPr>
          <w:rFonts w:ascii="Palatino Linotype" w:hAnsi="Palatino Linotype"/>
          <w:b/>
          <w:bCs/>
          <w:sz w:val="20"/>
          <w:szCs w:val="20"/>
        </w:rPr>
        <w:t xml:space="preserve">. </w:t>
      </w:r>
      <w:r>
        <w:rPr>
          <w:rFonts w:ascii="Palatino Linotype" w:hAnsi="Palatino Linotype"/>
          <w:b/>
          <w:bCs/>
          <w:sz w:val="20"/>
          <w:szCs w:val="20"/>
        </w:rPr>
        <w:t xml:space="preserve">Κείμενο Αναφοράς: Επίκτητος, </w:t>
      </w:r>
      <w:proofErr w:type="spellStart"/>
      <w:r w:rsidRPr="009F1DA9">
        <w:rPr>
          <w:rFonts w:ascii="Palatino Linotype" w:hAnsi="Palatino Linotype"/>
          <w:b/>
          <w:bCs/>
          <w:sz w:val="20"/>
          <w:szCs w:val="20"/>
        </w:rPr>
        <w:t>Διατριβαί</w:t>
      </w:r>
      <w:proofErr w:type="spellEnd"/>
      <w:r w:rsidRPr="009F1DA9">
        <w:rPr>
          <w:rFonts w:ascii="Palatino Linotype" w:hAnsi="Palatino Linotype"/>
          <w:b/>
          <w:bCs/>
          <w:sz w:val="20"/>
          <w:szCs w:val="20"/>
        </w:rPr>
        <w:t>, Β 10.1-4</w:t>
      </w:r>
    </w:p>
    <w:p w:rsidR="009F1DA9" w:rsidRPr="005E012B" w:rsidRDefault="009F1DA9" w:rsidP="0001761C">
      <w:pPr>
        <w:jc w:val="center"/>
        <w:rPr>
          <w:rFonts w:ascii="Palatino Linotype" w:hAnsi="Palatino Linotype"/>
          <w:b/>
          <w:bCs/>
        </w:rPr>
      </w:pPr>
    </w:p>
    <w:p w:rsidR="0001761C" w:rsidRDefault="0001761C" w:rsidP="0001761C">
      <w:pPr>
        <w:rPr>
          <w:rFonts w:ascii="Palatino Linotype" w:hAnsi="Palatino Linotype"/>
          <w:b/>
          <w:bCs/>
          <w:sz w:val="20"/>
          <w:szCs w:val="20"/>
        </w:rPr>
      </w:pPr>
      <w:r w:rsidRPr="00473AF8">
        <w:rPr>
          <w:rFonts w:ascii="Palatino Linotype" w:hAnsi="Palatino Linotype"/>
          <w:b/>
          <w:bCs/>
          <w:sz w:val="20"/>
          <w:szCs w:val="20"/>
        </w:rPr>
        <w:t>Ασκήσεις κατανόησης του κειμένου αναφοράς</w:t>
      </w:r>
    </w:p>
    <w:p w:rsidR="00E11E33" w:rsidRDefault="00E11E33" w:rsidP="00E11E33">
      <w:pPr>
        <w:pStyle w:val="a3"/>
        <w:numPr>
          <w:ilvl w:val="0"/>
          <w:numId w:val="7"/>
        </w:numPr>
        <w:ind w:left="284" w:hanging="284"/>
        <w:rPr>
          <w:rFonts w:ascii="Palatino Linotype" w:hAnsi="Palatino Linotype"/>
          <w:bCs/>
          <w:sz w:val="20"/>
          <w:szCs w:val="20"/>
        </w:rPr>
      </w:pPr>
      <w:r w:rsidRPr="00E11E33">
        <w:rPr>
          <w:rFonts w:ascii="Palatino Linotype" w:hAnsi="Palatino Linotype"/>
          <w:bCs/>
          <w:sz w:val="20"/>
          <w:szCs w:val="20"/>
        </w:rPr>
        <w:t>Με βάση το αρχαίο κείμενο (αναφοράς) να χαρακτηρίσετε τις παρακάτω διατυπώσεις ως Σωστές ή Λανθασμένες με ένα Σ ή Λ αντίστοιχα. Να τεκμηριώσετε την επιλογή σας γράφοντας τη χαρακτηριστική φράση του αρχαίου κειμένου που την επιβεβαιώνει.</w:t>
      </w:r>
      <w:r>
        <w:rPr>
          <w:rFonts w:ascii="Palatino Linotype" w:hAnsi="Palatino Linotype"/>
          <w:bCs/>
          <w:sz w:val="20"/>
          <w:szCs w:val="20"/>
        </w:rPr>
        <w:t xml:space="preserve"> [Π. </w:t>
      </w:r>
      <w:proofErr w:type="spellStart"/>
      <w:r>
        <w:rPr>
          <w:rFonts w:ascii="Palatino Linotype" w:hAnsi="Palatino Linotype"/>
          <w:bCs/>
          <w:sz w:val="20"/>
          <w:szCs w:val="20"/>
        </w:rPr>
        <w:t>Αμπελάς</w:t>
      </w:r>
      <w:proofErr w:type="spellEnd"/>
      <w:r>
        <w:rPr>
          <w:rFonts w:ascii="Palatino Linotype" w:hAnsi="Palatino Linotype"/>
          <w:bCs/>
          <w:sz w:val="20"/>
          <w:szCs w:val="20"/>
        </w:rPr>
        <w:t>]</w:t>
      </w:r>
    </w:p>
    <w:p w:rsidR="009F1DA9" w:rsidRDefault="009F1DA9" w:rsidP="009F1DA9">
      <w:pPr>
        <w:pStyle w:val="a3"/>
        <w:ind w:left="284"/>
        <w:rPr>
          <w:rFonts w:ascii="Palatino Linotype" w:hAnsi="Palatino Linotype"/>
          <w:bCs/>
          <w:sz w:val="20"/>
          <w:szCs w:val="20"/>
        </w:rPr>
      </w:pPr>
      <w:r w:rsidRPr="009F1DA9">
        <w:rPr>
          <w:rFonts w:ascii="Palatino Linotype" w:hAnsi="Palatino Linotype"/>
          <w:bCs/>
          <w:sz w:val="20"/>
          <w:szCs w:val="20"/>
        </w:rPr>
        <w:t>α) Το πιο σημαντικό γνώρισμα</w:t>
      </w:r>
      <w:r>
        <w:rPr>
          <w:rFonts w:ascii="Palatino Linotype" w:hAnsi="Palatino Linotype"/>
          <w:bCs/>
          <w:sz w:val="20"/>
          <w:szCs w:val="20"/>
        </w:rPr>
        <w:t xml:space="preserve"> του ανθρώπου είναι η προαίρεση.</w:t>
      </w:r>
    </w:p>
    <w:p w:rsidR="009F1DA9" w:rsidRDefault="009F1DA9" w:rsidP="009F1DA9">
      <w:pPr>
        <w:pStyle w:val="a3"/>
        <w:ind w:left="284"/>
        <w:rPr>
          <w:rFonts w:ascii="Palatino Linotype" w:hAnsi="Palatino Linotype"/>
          <w:bCs/>
          <w:sz w:val="20"/>
          <w:szCs w:val="20"/>
        </w:rPr>
      </w:pPr>
      <w:r w:rsidRPr="009F1DA9">
        <w:rPr>
          <w:rFonts w:ascii="Palatino Linotype" w:hAnsi="Palatino Linotype"/>
          <w:bCs/>
          <w:sz w:val="20"/>
          <w:szCs w:val="20"/>
        </w:rPr>
        <w:t>β) Κατά τον Επίκτητο ο άνθρωπος είναι πολίτης του κόσμου προορισμένος να τον υπηρετεί.</w:t>
      </w:r>
    </w:p>
    <w:p w:rsidR="009F1DA9" w:rsidRDefault="009F1DA9" w:rsidP="009F1DA9">
      <w:pPr>
        <w:pStyle w:val="a3"/>
        <w:ind w:left="284"/>
        <w:rPr>
          <w:rFonts w:ascii="Palatino Linotype" w:hAnsi="Palatino Linotype"/>
          <w:bCs/>
          <w:sz w:val="20"/>
          <w:szCs w:val="20"/>
        </w:rPr>
      </w:pPr>
      <w:r w:rsidRPr="009F1DA9">
        <w:rPr>
          <w:rFonts w:ascii="Palatino Linotype" w:hAnsi="Palatino Linotype"/>
          <w:bCs/>
          <w:sz w:val="20"/>
          <w:szCs w:val="20"/>
        </w:rPr>
        <w:t xml:space="preserve">γ) Ο θεός μόνο μπορεί να κατανοεί τη διακυβέρνηση του κόσμου. </w:t>
      </w:r>
    </w:p>
    <w:p w:rsidR="009F1DA9" w:rsidRPr="009F1DA9" w:rsidRDefault="009F1DA9" w:rsidP="009F1DA9">
      <w:pPr>
        <w:pStyle w:val="a3"/>
        <w:ind w:left="284"/>
        <w:rPr>
          <w:rFonts w:ascii="Palatino Linotype" w:hAnsi="Palatino Linotype"/>
          <w:bCs/>
          <w:sz w:val="20"/>
          <w:szCs w:val="20"/>
        </w:rPr>
      </w:pPr>
      <w:r w:rsidRPr="009F1DA9">
        <w:rPr>
          <w:rFonts w:ascii="Palatino Linotype" w:hAnsi="Palatino Linotype"/>
          <w:bCs/>
          <w:sz w:val="20"/>
          <w:szCs w:val="20"/>
        </w:rPr>
        <w:t xml:space="preserve">δ) Κατά τον Επίκτητο ο άνθρωπος δεν πρέπει να αποφασίζει για τίποτε </w:t>
      </w:r>
      <w:r>
        <w:rPr>
          <w:rFonts w:ascii="Palatino Linotype" w:hAnsi="Palatino Linotype"/>
          <w:bCs/>
          <w:sz w:val="20"/>
          <w:szCs w:val="20"/>
        </w:rPr>
        <w:t xml:space="preserve">σαν να ήταν μεμονωμένο άτομο. </w:t>
      </w:r>
    </w:p>
    <w:p w:rsidR="00E11E33" w:rsidRPr="003A6656" w:rsidRDefault="009F1DA9" w:rsidP="003A6656">
      <w:pPr>
        <w:pStyle w:val="a3"/>
        <w:numPr>
          <w:ilvl w:val="0"/>
          <w:numId w:val="7"/>
        </w:numPr>
        <w:ind w:left="284" w:hanging="284"/>
        <w:rPr>
          <w:rFonts w:ascii="Palatino Linotype" w:hAnsi="Palatino Linotype"/>
          <w:bCs/>
          <w:sz w:val="20"/>
          <w:szCs w:val="20"/>
        </w:rPr>
      </w:pPr>
      <w:r w:rsidRPr="009F1DA9">
        <w:rPr>
          <w:rFonts w:ascii="Palatino Linotype" w:hAnsi="Palatino Linotype"/>
          <w:bCs/>
          <w:sz w:val="20"/>
          <w:szCs w:val="20"/>
        </w:rPr>
        <w:t>Ο άνθρωπος έχει τρία χαρακτηριστικά γνωρίσματα. Ποια είναι αυτά να τα καταγράψετε με βάση το κείμενο αναφοράς</w:t>
      </w:r>
      <w:r w:rsidR="00E11E33" w:rsidRPr="00E11E33">
        <w:rPr>
          <w:rFonts w:ascii="Palatino Linotype" w:hAnsi="Palatino Linotype"/>
          <w:bCs/>
          <w:sz w:val="20"/>
          <w:szCs w:val="20"/>
        </w:rPr>
        <w:t xml:space="preserve">. </w:t>
      </w:r>
    </w:p>
    <w:p w:rsidR="00E11E33" w:rsidRDefault="00E11E33" w:rsidP="00E11E33">
      <w:pPr>
        <w:pStyle w:val="a3"/>
        <w:ind w:left="284"/>
        <w:rPr>
          <w:rFonts w:ascii="Palatino Linotype" w:hAnsi="Palatino Linotype"/>
          <w:bCs/>
          <w:sz w:val="20"/>
          <w:szCs w:val="20"/>
        </w:rPr>
      </w:pPr>
    </w:p>
    <w:p w:rsidR="00E11E33" w:rsidRDefault="00E11E33" w:rsidP="00E11E33">
      <w:pPr>
        <w:pStyle w:val="a3"/>
        <w:ind w:left="0"/>
        <w:rPr>
          <w:rFonts w:ascii="Palatino Linotype" w:hAnsi="Palatino Linotype"/>
          <w:b/>
          <w:bCs/>
          <w:sz w:val="20"/>
          <w:szCs w:val="20"/>
        </w:rPr>
      </w:pPr>
      <w:r w:rsidRPr="00F2423A">
        <w:rPr>
          <w:rFonts w:ascii="Palatino Linotype" w:hAnsi="Palatino Linotype"/>
          <w:b/>
          <w:bCs/>
          <w:sz w:val="20"/>
          <w:szCs w:val="20"/>
        </w:rPr>
        <w:t xml:space="preserve">Ερμηνευτικές </w:t>
      </w:r>
      <w:r w:rsidR="00F2423A" w:rsidRPr="00F2423A">
        <w:rPr>
          <w:rFonts w:ascii="Palatino Linotype" w:hAnsi="Palatino Linotype"/>
          <w:b/>
          <w:bCs/>
          <w:sz w:val="20"/>
          <w:szCs w:val="20"/>
        </w:rPr>
        <w:t>ερωτήσεις</w:t>
      </w:r>
    </w:p>
    <w:p w:rsidR="00025193" w:rsidRPr="009F1DA9" w:rsidRDefault="009F1DA9" w:rsidP="009F1DA9">
      <w:pPr>
        <w:pStyle w:val="a3"/>
        <w:numPr>
          <w:ilvl w:val="0"/>
          <w:numId w:val="8"/>
        </w:numPr>
        <w:ind w:left="284" w:hanging="284"/>
        <w:rPr>
          <w:rFonts w:ascii="Palatino Linotype" w:hAnsi="Palatino Linotype"/>
          <w:bCs/>
          <w:sz w:val="20"/>
          <w:szCs w:val="20"/>
        </w:rPr>
      </w:pPr>
      <w:r w:rsidRPr="009F1DA9">
        <w:rPr>
          <w:rFonts w:ascii="Palatino Linotype" w:hAnsi="Palatino Linotype"/>
          <w:bCs/>
          <w:sz w:val="20"/>
          <w:szCs w:val="20"/>
        </w:rPr>
        <w:t>Ποια είναι η βασική αποστολή του ανθρώπου σύμφωνα με τον Επίκτητο και πώς αυτή συνδέεται με τα κοινωνικοπολιτικά δεδομένα της εποχής;</w:t>
      </w:r>
      <w:r w:rsidR="00E329B1" w:rsidRPr="009F1DA9">
        <w:rPr>
          <w:rFonts w:ascii="Palatino Linotype" w:hAnsi="Palatino Linotype"/>
          <w:bCs/>
          <w:sz w:val="20"/>
          <w:szCs w:val="20"/>
        </w:rPr>
        <w:t xml:space="preserve"> </w:t>
      </w:r>
    </w:p>
    <w:p w:rsidR="00E11E33" w:rsidRDefault="00E11E33" w:rsidP="0001761C">
      <w:pPr>
        <w:rPr>
          <w:rFonts w:ascii="Palatino Linotype" w:hAnsi="Palatino Linotype"/>
          <w:b/>
          <w:bCs/>
          <w:sz w:val="20"/>
          <w:szCs w:val="20"/>
        </w:rPr>
      </w:pPr>
    </w:p>
    <w:p w:rsidR="00E329B1" w:rsidRDefault="00E329B1" w:rsidP="0001761C">
      <w:pPr>
        <w:rPr>
          <w:rFonts w:ascii="Palatino Linotype" w:hAnsi="Palatino Linotype"/>
          <w:b/>
          <w:bCs/>
          <w:sz w:val="20"/>
          <w:szCs w:val="20"/>
        </w:rPr>
      </w:pPr>
      <w:r>
        <w:rPr>
          <w:rFonts w:ascii="Palatino Linotype" w:hAnsi="Palatino Linotype"/>
          <w:b/>
          <w:bCs/>
          <w:sz w:val="20"/>
          <w:szCs w:val="20"/>
        </w:rPr>
        <w:t>Λεξιλογικές ασκήσεις</w:t>
      </w:r>
    </w:p>
    <w:p w:rsidR="009F1DA9" w:rsidRDefault="009F1DA9" w:rsidP="00025193">
      <w:pPr>
        <w:pStyle w:val="a3"/>
        <w:numPr>
          <w:ilvl w:val="0"/>
          <w:numId w:val="9"/>
        </w:numPr>
        <w:ind w:left="284" w:hanging="284"/>
        <w:rPr>
          <w:rFonts w:ascii="Palatino Linotype" w:hAnsi="Palatino Linotype"/>
          <w:bCs/>
          <w:sz w:val="20"/>
          <w:szCs w:val="20"/>
        </w:rPr>
      </w:pPr>
      <w:proofErr w:type="spellStart"/>
      <w:r w:rsidRPr="009F1DA9">
        <w:rPr>
          <w:rFonts w:ascii="Palatino Linotype" w:hAnsi="Palatino Linotype"/>
          <w:bCs/>
          <w:sz w:val="20"/>
          <w:szCs w:val="20"/>
        </w:rPr>
        <w:t>ἀδούλευτον</w:t>
      </w:r>
      <w:proofErr w:type="spellEnd"/>
      <w:r w:rsidRPr="009F1DA9">
        <w:rPr>
          <w:rFonts w:ascii="Palatino Linotype" w:hAnsi="Palatino Linotype"/>
          <w:bCs/>
          <w:sz w:val="20"/>
          <w:szCs w:val="20"/>
        </w:rPr>
        <w:t xml:space="preserve">, προηγουμένων: α) Ποια είναι η σημασία των συγκεκριμένων λέξεων μέσα στο κείμενο; β) Να γράψετε από μία φράση για κάθε μία από τις παραπάνω λέξεις (σε οποιαδήποτε πτώση ή γένος) όπου να είναι εμφανής η διαφορετική σημασία που έχουν στη νέα ελληνική. </w:t>
      </w:r>
    </w:p>
    <w:p w:rsidR="009F1DA9" w:rsidRDefault="009F1DA9" w:rsidP="00025193">
      <w:pPr>
        <w:pStyle w:val="a3"/>
        <w:numPr>
          <w:ilvl w:val="0"/>
          <w:numId w:val="9"/>
        </w:numPr>
        <w:ind w:left="284" w:hanging="284"/>
        <w:rPr>
          <w:rFonts w:ascii="Palatino Linotype" w:hAnsi="Palatino Linotype"/>
          <w:bCs/>
          <w:sz w:val="20"/>
          <w:szCs w:val="20"/>
        </w:rPr>
      </w:pPr>
      <w:r w:rsidRPr="009F1DA9">
        <w:rPr>
          <w:rFonts w:ascii="Palatino Linotype" w:hAnsi="Palatino Linotype"/>
          <w:bCs/>
          <w:sz w:val="20"/>
          <w:szCs w:val="20"/>
        </w:rPr>
        <w:t>προαιρέσεως: Να γράψετε 4 σύνθετες λέξεις διαφοροποιώντας το α΄ συνθετικό της συγκεκριμένης λέξης και να τις εντάξετε σε</w:t>
      </w:r>
      <w:r>
        <w:rPr>
          <w:rFonts w:ascii="Palatino Linotype" w:hAnsi="Palatino Linotype"/>
          <w:bCs/>
          <w:sz w:val="20"/>
          <w:szCs w:val="20"/>
        </w:rPr>
        <w:t xml:space="preserve"> φράσεις της νέας ελληνικής. </w:t>
      </w:r>
    </w:p>
    <w:p w:rsidR="00025193" w:rsidRPr="00025193" w:rsidRDefault="009F1DA9" w:rsidP="00025193">
      <w:pPr>
        <w:pStyle w:val="a3"/>
        <w:numPr>
          <w:ilvl w:val="0"/>
          <w:numId w:val="9"/>
        </w:numPr>
        <w:ind w:left="284" w:hanging="284"/>
        <w:rPr>
          <w:rFonts w:ascii="Palatino Linotype" w:hAnsi="Palatino Linotype"/>
          <w:bCs/>
          <w:sz w:val="20"/>
          <w:szCs w:val="20"/>
        </w:rPr>
      </w:pPr>
      <w:r w:rsidRPr="009F1DA9">
        <w:rPr>
          <w:rFonts w:ascii="Palatino Linotype" w:hAnsi="Palatino Linotype"/>
          <w:bCs/>
          <w:sz w:val="20"/>
          <w:szCs w:val="20"/>
        </w:rPr>
        <w:t>Με ποιες λέξεις του κειμένου παρουσιάζουν ετυμολογική συγγένεια οι λέξεις: διαχωρισμός, ενικός, όλεθρος, όρεξη, διένεξη.</w:t>
      </w:r>
      <w:r w:rsidR="00025193" w:rsidRPr="00025193">
        <w:rPr>
          <w:rFonts w:ascii="Palatino Linotype" w:hAnsi="Palatino Linotype"/>
          <w:bCs/>
          <w:sz w:val="20"/>
          <w:szCs w:val="20"/>
        </w:rPr>
        <w:t>.</w:t>
      </w:r>
    </w:p>
    <w:p w:rsidR="00E329B1" w:rsidRPr="00E329B1" w:rsidRDefault="00E329B1" w:rsidP="0001761C">
      <w:pPr>
        <w:rPr>
          <w:rFonts w:ascii="Palatino Linotype" w:hAnsi="Palatino Linotype"/>
          <w:bCs/>
          <w:sz w:val="20"/>
          <w:szCs w:val="20"/>
        </w:rPr>
      </w:pPr>
    </w:p>
    <w:p w:rsidR="00AE7978" w:rsidRPr="00025193" w:rsidRDefault="00025193" w:rsidP="00025193">
      <w:pPr>
        <w:pStyle w:val="a3"/>
        <w:ind w:left="0" w:firstLine="11"/>
        <w:rPr>
          <w:rFonts w:ascii="Palatino Linotype" w:hAnsi="Palatino Linotype"/>
          <w:b/>
          <w:sz w:val="20"/>
          <w:szCs w:val="20"/>
        </w:rPr>
      </w:pPr>
      <w:r w:rsidRPr="00025193">
        <w:rPr>
          <w:rFonts w:ascii="Palatino Linotype" w:hAnsi="Palatino Linotype"/>
          <w:b/>
          <w:sz w:val="20"/>
          <w:szCs w:val="20"/>
        </w:rPr>
        <w:t>Παράλληλο κείμενο</w:t>
      </w:r>
    </w:p>
    <w:p w:rsidR="009F1DA9" w:rsidRDefault="009F1DA9" w:rsidP="00025193">
      <w:pPr>
        <w:pStyle w:val="a3"/>
        <w:ind w:left="0" w:firstLine="11"/>
        <w:rPr>
          <w:rFonts w:ascii="Palatino Linotype" w:hAnsi="Palatino Linotype"/>
          <w:sz w:val="20"/>
          <w:szCs w:val="20"/>
        </w:rPr>
      </w:pPr>
      <w:r w:rsidRPr="009F1DA9">
        <w:rPr>
          <w:rFonts w:ascii="Palatino Linotype" w:hAnsi="Palatino Linotype"/>
          <w:sz w:val="20"/>
          <w:szCs w:val="20"/>
        </w:rPr>
        <w:t xml:space="preserve">Αφού μελετήσετε το παρακάτω κείμενο, να εντοπίσετε ομοιότητες και διαφορές σε σχέση με τα όσα αναφέρονται στο Κείμενο Αναφοράς για τη σχέση του ανθρώπου με τον κόσμο. Να τεκμηριώσετε την απάντησή σας με στοιχεία από τα δύο κείμενα. </w:t>
      </w:r>
    </w:p>
    <w:p w:rsidR="00025193" w:rsidRDefault="009F1DA9" w:rsidP="009F1DA9">
      <w:pPr>
        <w:pStyle w:val="a3"/>
        <w:ind w:left="0" w:firstLine="720"/>
        <w:rPr>
          <w:rFonts w:ascii="Palatino Linotype" w:hAnsi="Palatino Linotype"/>
          <w:sz w:val="20"/>
          <w:szCs w:val="20"/>
        </w:rPr>
      </w:pPr>
      <w:r w:rsidRPr="009F1DA9">
        <w:rPr>
          <w:rFonts w:ascii="Palatino Linotype" w:hAnsi="Palatino Linotype"/>
          <w:i/>
          <w:sz w:val="20"/>
          <w:szCs w:val="20"/>
        </w:rPr>
        <w:t>Ώρα όμως να προσθέσουμε και κάτι άλλο στον λόγο μας: Στην τάξη της φύσης η πόλη προηγείται από την οικογένεια κι απ' τον καθένα μας ως άτομο· ο λόγος είναι ότι το όλον αναγκαστικά προηγείται του μέρους· πραγματικά, αν πάψει να υπάρχει το σώμα ως σύνολο, δεν θα υπάρχει πια ούτε πόδι ούτε χέρι παρά μόνο ως (ίδια) λέξη, όπως, ας πούμε, αν μιλούμε για πέτρινο χέρι (θα είναι, πράγματι, κάτι σαν αυτό, αν μια φορά πεθάνει): όλα τα πράγματα είναι αυτό που λέμε ότι είναι, αν τα κρίνουμε με κριτήριο τη λειτουργία και τις ιδιότητές τους· από τη στιγμή, επομένως, που θα πάψουν να έχουν αυτά τα χαρακτηριστικά, δεν θα πρέπει πια να λέμε ότι είναι ό,τι ήταν πριν, αλλ' ότι απλώς εξακολουθούν να λέγονται ακόμη με την ίδια λέξη.</w:t>
      </w:r>
      <w:r>
        <w:rPr>
          <w:rFonts w:ascii="Palatino Linotype" w:hAnsi="Palatino Linotype"/>
          <w:i/>
          <w:sz w:val="20"/>
          <w:szCs w:val="20"/>
        </w:rPr>
        <w:tab/>
      </w:r>
      <w:r>
        <w:rPr>
          <w:rFonts w:ascii="Palatino Linotype" w:hAnsi="Palatino Linotype"/>
          <w:i/>
          <w:sz w:val="20"/>
          <w:szCs w:val="20"/>
        </w:rPr>
        <w:tab/>
      </w:r>
      <w:r>
        <w:rPr>
          <w:rFonts w:ascii="Palatino Linotype" w:hAnsi="Palatino Linotype"/>
          <w:i/>
          <w:sz w:val="20"/>
          <w:szCs w:val="20"/>
        </w:rPr>
        <w:tab/>
      </w:r>
      <w:r>
        <w:rPr>
          <w:rFonts w:ascii="Palatino Linotype" w:hAnsi="Palatino Linotype"/>
          <w:i/>
          <w:sz w:val="20"/>
          <w:szCs w:val="20"/>
        </w:rPr>
        <w:tab/>
      </w:r>
      <w:r>
        <w:rPr>
          <w:rFonts w:ascii="Palatino Linotype" w:hAnsi="Palatino Linotype"/>
          <w:i/>
          <w:sz w:val="20"/>
          <w:szCs w:val="20"/>
        </w:rPr>
        <w:tab/>
      </w:r>
      <w:r>
        <w:rPr>
          <w:rFonts w:ascii="Palatino Linotype" w:hAnsi="Palatino Linotype"/>
          <w:i/>
          <w:sz w:val="20"/>
          <w:szCs w:val="20"/>
        </w:rPr>
        <w:tab/>
      </w:r>
      <w:r>
        <w:rPr>
          <w:rFonts w:ascii="Palatino Linotype" w:hAnsi="Palatino Linotype"/>
          <w:i/>
          <w:sz w:val="20"/>
          <w:szCs w:val="20"/>
        </w:rPr>
        <w:tab/>
      </w:r>
      <w:r>
        <w:rPr>
          <w:rFonts w:ascii="Palatino Linotype" w:hAnsi="Palatino Linotype"/>
          <w:i/>
          <w:sz w:val="20"/>
          <w:szCs w:val="20"/>
        </w:rPr>
        <w:tab/>
      </w:r>
      <w:r w:rsidRPr="009F1DA9">
        <w:rPr>
          <w:rFonts w:ascii="Palatino Linotype" w:hAnsi="Palatino Linotype"/>
          <w:sz w:val="20"/>
          <w:szCs w:val="20"/>
        </w:rPr>
        <w:t xml:space="preserve"> </w:t>
      </w:r>
      <w:proofErr w:type="spellStart"/>
      <w:r w:rsidRPr="009F1DA9">
        <w:rPr>
          <w:rFonts w:ascii="Palatino Linotype" w:hAnsi="Palatino Linotype"/>
          <w:sz w:val="20"/>
          <w:szCs w:val="20"/>
        </w:rPr>
        <w:t>Ἀριστοτέλης</w:t>
      </w:r>
      <w:proofErr w:type="spellEnd"/>
      <w:r w:rsidRPr="009F1DA9">
        <w:rPr>
          <w:rFonts w:ascii="Palatino Linotype" w:hAnsi="Palatino Linotype"/>
          <w:sz w:val="20"/>
          <w:szCs w:val="20"/>
        </w:rPr>
        <w:t xml:space="preserve">, </w:t>
      </w:r>
      <w:proofErr w:type="spellStart"/>
      <w:r w:rsidRPr="009F1DA9">
        <w:rPr>
          <w:rFonts w:ascii="Palatino Linotype" w:hAnsi="Palatino Linotype"/>
          <w:sz w:val="20"/>
          <w:szCs w:val="20"/>
        </w:rPr>
        <w:t>Πολιτικὰ</w:t>
      </w:r>
      <w:proofErr w:type="spellEnd"/>
      <w:r w:rsidRPr="009F1DA9">
        <w:rPr>
          <w:rFonts w:ascii="Palatino Linotype" w:hAnsi="Palatino Linotype"/>
          <w:sz w:val="20"/>
          <w:szCs w:val="20"/>
        </w:rPr>
        <w:t xml:space="preserve"> Α 2, 10-13</w:t>
      </w:r>
    </w:p>
    <w:p w:rsidR="009F1DA9" w:rsidRDefault="009F1DA9" w:rsidP="009F1DA9">
      <w:pPr>
        <w:pStyle w:val="a3"/>
        <w:ind w:left="0" w:firstLine="720"/>
        <w:rPr>
          <w:rFonts w:ascii="Palatino Linotype" w:hAnsi="Palatino Linotype"/>
          <w:sz w:val="20"/>
          <w:szCs w:val="20"/>
        </w:rPr>
      </w:pPr>
    </w:p>
    <w:p w:rsidR="009F1DA9" w:rsidRDefault="009F1DA9" w:rsidP="009F1DA9">
      <w:pPr>
        <w:pStyle w:val="a3"/>
        <w:ind w:left="0"/>
        <w:rPr>
          <w:rFonts w:ascii="Palatino Linotype" w:hAnsi="Palatino Linotype"/>
          <w:i/>
          <w:sz w:val="20"/>
          <w:szCs w:val="20"/>
        </w:rPr>
      </w:pPr>
      <w:r w:rsidRPr="009F1DA9">
        <w:rPr>
          <w:rFonts w:ascii="Palatino Linotype" w:hAnsi="Palatino Linotype"/>
          <w:sz w:val="20"/>
          <w:szCs w:val="20"/>
        </w:rPr>
        <w:t>Αφού μελετήσετε το παρακάτω απόσπασμα να εξηγήσετε αξιοποιώντας στοιχεία και από το Κείμενο Αναφοράς σε τι συνίσταται η έννοια του κόσμου κατά τους Στωικούς</w:t>
      </w:r>
      <w:r w:rsidRPr="009F1DA9">
        <w:rPr>
          <w:rFonts w:ascii="Palatino Linotype" w:hAnsi="Palatino Linotype"/>
          <w:i/>
          <w:sz w:val="20"/>
          <w:szCs w:val="20"/>
        </w:rPr>
        <w:t xml:space="preserve">. </w:t>
      </w:r>
    </w:p>
    <w:p w:rsidR="009F1DA9" w:rsidRDefault="009F1DA9" w:rsidP="009F1DA9">
      <w:pPr>
        <w:pStyle w:val="a3"/>
        <w:ind w:left="0" w:firstLine="720"/>
        <w:rPr>
          <w:rFonts w:ascii="Palatino Linotype" w:hAnsi="Palatino Linotype"/>
          <w:sz w:val="20"/>
          <w:szCs w:val="20"/>
        </w:rPr>
      </w:pPr>
      <w:r w:rsidRPr="009F1DA9">
        <w:rPr>
          <w:rFonts w:ascii="Palatino Linotype" w:hAnsi="Palatino Linotype"/>
          <w:i/>
          <w:sz w:val="20"/>
          <w:szCs w:val="20"/>
        </w:rPr>
        <w:t xml:space="preserve">Κατ' αρχήν, ο ίδιος ο κόσμος δημιουργήθηκε για χάρη των θεών και των ανθρώπων· </w:t>
      </w:r>
      <w:proofErr w:type="spellStart"/>
      <w:r w:rsidRPr="009F1DA9">
        <w:rPr>
          <w:rFonts w:ascii="Palatino Linotype" w:hAnsi="Palatino Linotype"/>
          <w:i/>
          <w:sz w:val="20"/>
          <w:szCs w:val="20"/>
        </w:rPr>
        <w:t>ο,τιδήποτε</w:t>
      </w:r>
      <w:proofErr w:type="spellEnd"/>
      <w:r w:rsidRPr="009F1DA9">
        <w:rPr>
          <w:rFonts w:ascii="Palatino Linotype" w:hAnsi="Palatino Linotype"/>
          <w:i/>
          <w:sz w:val="20"/>
          <w:szCs w:val="20"/>
        </w:rPr>
        <w:t xml:space="preserve"> υπάρχει μέσα σ' αυτόν προετοιμάστηκε και επινοήθηκε για να το απολαμβάνουν οι άνθρωποι. Γιατί ο κόσμος ήταν και είναι κοινή κατοικία θεών και ανθρώπων· με άλλα λόγια, πολιτεία και των δύο, γιατί εννόμως και ορθώς ζουν μόνον όσοι χρησιμοποιούν τον Λόγο. </w:t>
      </w:r>
      <w:r>
        <w:rPr>
          <w:rFonts w:ascii="Palatino Linotype" w:hAnsi="Palatino Linotype"/>
          <w:i/>
          <w:sz w:val="20"/>
          <w:szCs w:val="20"/>
        </w:rPr>
        <w:tab/>
      </w:r>
      <w:r>
        <w:rPr>
          <w:rFonts w:ascii="Palatino Linotype" w:hAnsi="Palatino Linotype"/>
          <w:i/>
          <w:sz w:val="20"/>
          <w:szCs w:val="20"/>
        </w:rPr>
        <w:tab/>
      </w:r>
      <w:proofErr w:type="spellStart"/>
      <w:r w:rsidRPr="009F1DA9">
        <w:rPr>
          <w:rFonts w:ascii="Palatino Linotype" w:hAnsi="Palatino Linotype"/>
          <w:sz w:val="20"/>
          <w:szCs w:val="20"/>
        </w:rPr>
        <w:t>Κικέρων</w:t>
      </w:r>
      <w:proofErr w:type="spellEnd"/>
      <w:r w:rsidRPr="009F1DA9">
        <w:rPr>
          <w:rFonts w:ascii="Palatino Linotype" w:hAnsi="Palatino Linotype"/>
          <w:sz w:val="20"/>
          <w:szCs w:val="20"/>
        </w:rPr>
        <w:t xml:space="preserve">, De </w:t>
      </w:r>
      <w:proofErr w:type="spellStart"/>
      <w:r w:rsidRPr="009F1DA9">
        <w:rPr>
          <w:rFonts w:ascii="Palatino Linotype" w:hAnsi="Palatino Linotype"/>
          <w:sz w:val="20"/>
          <w:szCs w:val="20"/>
        </w:rPr>
        <w:t>natura</w:t>
      </w:r>
      <w:proofErr w:type="spellEnd"/>
      <w:r w:rsidRPr="009F1DA9">
        <w:rPr>
          <w:rFonts w:ascii="Palatino Linotype" w:hAnsi="Palatino Linotype"/>
          <w:sz w:val="20"/>
          <w:szCs w:val="20"/>
        </w:rPr>
        <w:t xml:space="preserve"> </w:t>
      </w:r>
      <w:proofErr w:type="spellStart"/>
      <w:r w:rsidRPr="009F1DA9">
        <w:rPr>
          <w:rFonts w:ascii="Palatino Linotype" w:hAnsi="Palatino Linotype"/>
          <w:sz w:val="20"/>
          <w:szCs w:val="20"/>
        </w:rPr>
        <w:t>deorum</w:t>
      </w:r>
      <w:proofErr w:type="spellEnd"/>
      <w:r w:rsidRPr="009F1DA9">
        <w:rPr>
          <w:rFonts w:ascii="Palatino Linotype" w:hAnsi="Palatino Linotype"/>
          <w:sz w:val="20"/>
          <w:szCs w:val="20"/>
        </w:rPr>
        <w:t>, 2.154</w:t>
      </w:r>
    </w:p>
    <w:p w:rsidR="009F1DA9" w:rsidRDefault="009F1DA9" w:rsidP="009F1DA9">
      <w:pPr>
        <w:pStyle w:val="a3"/>
        <w:ind w:left="0" w:firstLine="720"/>
        <w:rPr>
          <w:rFonts w:ascii="Palatino Linotype" w:hAnsi="Palatino Linotype"/>
          <w:sz w:val="20"/>
          <w:szCs w:val="20"/>
        </w:rPr>
      </w:pPr>
    </w:p>
    <w:p w:rsidR="009F1DA9" w:rsidRPr="009F1DA9" w:rsidRDefault="009F1DA9" w:rsidP="009F1DA9">
      <w:pPr>
        <w:pStyle w:val="a3"/>
        <w:ind w:left="0" w:firstLine="720"/>
        <w:rPr>
          <w:rFonts w:ascii="Palatino Linotype" w:hAnsi="Palatino Linotype"/>
          <w:sz w:val="20"/>
          <w:szCs w:val="20"/>
        </w:rPr>
      </w:pPr>
      <w:bookmarkStart w:id="0" w:name="_GoBack"/>
      <w:bookmarkEnd w:id="0"/>
    </w:p>
    <w:p w:rsidR="00AE7978" w:rsidRPr="00473AF8" w:rsidRDefault="00AE7978" w:rsidP="00AE7978">
      <w:pPr>
        <w:pStyle w:val="a3"/>
        <w:ind w:left="0" w:firstLine="11"/>
        <w:rPr>
          <w:rFonts w:ascii="Palatino Linotype" w:hAnsi="Palatino Linotype"/>
          <w:sz w:val="20"/>
          <w:szCs w:val="20"/>
        </w:rPr>
      </w:pPr>
      <w:r w:rsidRPr="00473AF8">
        <w:rPr>
          <w:rFonts w:ascii="Palatino Linotype" w:hAnsi="Palatino Linotype"/>
          <w:sz w:val="20"/>
          <w:szCs w:val="20"/>
        </w:rPr>
        <w:t xml:space="preserve">Πηγές: </w:t>
      </w:r>
    </w:p>
    <w:p w:rsidR="00AE7978" w:rsidRPr="00473AF8" w:rsidRDefault="009F1DA9" w:rsidP="00AE7978">
      <w:pPr>
        <w:pStyle w:val="a3"/>
        <w:ind w:left="0" w:firstLine="11"/>
        <w:rPr>
          <w:rFonts w:ascii="Palatino Linotype" w:hAnsi="Palatino Linotype"/>
          <w:sz w:val="20"/>
          <w:szCs w:val="20"/>
        </w:rPr>
      </w:pPr>
      <w:hyperlink r:id="rId8" w:history="1">
        <w:r w:rsidRPr="00831D1F">
          <w:rPr>
            <w:rStyle w:val="-"/>
            <w:rFonts w:ascii="Palatino Linotype" w:hAnsi="Palatino Linotype"/>
            <w:sz w:val="20"/>
            <w:szCs w:val="20"/>
          </w:rPr>
          <w:t>https://akisambelas.files.wordpress.com/2020/02/fakelos_ylikou_g_lyk_d.e._20-22.pdf</w:t>
        </w:r>
      </w:hyperlink>
      <w:r>
        <w:rPr>
          <w:rFonts w:ascii="Palatino Linotype" w:hAnsi="Palatino Linotype"/>
          <w:sz w:val="20"/>
          <w:szCs w:val="20"/>
        </w:rPr>
        <w:t xml:space="preserve"> </w:t>
      </w:r>
    </w:p>
    <w:sectPr w:rsidR="00AE7978" w:rsidRPr="00473AF8" w:rsidSect="00473AF8">
      <w:headerReference w:type="default" r:id="rId9"/>
      <w:footerReference w:type="default" r:id="rId10"/>
      <w:pgSz w:w="11906" w:h="16838"/>
      <w:pgMar w:top="1440"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121" w:rsidRDefault="002B6121" w:rsidP="005E012B">
      <w:r>
        <w:separator/>
      </w:r>
    </w:p>
  </w:endnote>
  <w:endnote w:type="continuationSeparator" w:id="0">
    <w:p w:rsidR="002B6121" w:rsidRDefault="002B6121" w:rsidP="005E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785627"/>
      <w:docPartObj>
        <w:docPartGallery w:val="Page Numbers (Bottom of Page)"/>
        <w:docPartUnique/>
      </w:docPartObj>
    </w:sdtPr>
    <w:sdtEndPr/>
    <w:sdtContent>
      <w:p w:rsidR="00473AF8" w:rsidRDefault="00473AF8">
        <w:pPr>
          <w:pStyle w:val="a6"/>
          <w:jc w:val="center"/>
        </w:pPr>
        <w:r>
          <w:t>[</w:t>
        </w:r>
        <w:r>
          <w:fldChar w:fldCharType="begin"/>
        </w:r>
        <w:r>
          <w:instrText>PAGE   \* MERGEFORMAT</w:instrText>
        </w:r>
        <w:r>
          <w:fldChar w:fldCharType="separate"/>
        </w:r>
        <w:r w:rsidR="009F1DA9">
          <w:rPr>
            <w:noProof/>
          </w:rPr>
          <w:t>1</w:t>
        </w:r>
        <w:r>
          <w:fldChar w:fldCharType="end"/>
        </w:r>
        <w:r>
          <w:t>]</w:t>
        </w:r>
      </w:p>
    </w:sdtContent>
  </w:sdt>
  <w:p w:rsidR="005E012B" w:rsidRDefault="005E012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121" w:rsidRDefault="002B6121" w:rsidP="005E012B">
      <w:r>
        <w:separator/>
      </w:r>
    </w:p>
  </w:footnote>
  <w:footnote w:type="continuationSeparator" w:id="0">
    <w:p w:rsidR="002B6121" w:rsidRDefault="002B6121" w:rsidP="005E01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B" w:rsidRPr="005E012B" w:rsidRDefault="009F1DA9" w:rsidP="005E012B">
    <w:pPr>
      <w:pStyle w:val="a5"/>
      <w:jc w:val="center"/>
      <w:rPr>
        <w:b/>
      </w:rPr>
    </w:pPr>
    <w:r>
      <w:rPr>
        <w:b/>
      </w:rPr>
      <w:t>ΕΝΟΤΗΤΑ 20</w:t>
    </w:r>
    <w:r w:rsidR="005E012B" w:rsidRPr="005E012B">
      <w:rPr>
        <w:b/>
        <w:vertAlign w:val="superscript"/>
      </w:rPr>
      <w:t xml:space="preserve">η </w:t>
    </w:r>
    <w:r w:rsidR="005E012B" w:rsidRPr="005E012B">
      <w:rPr>
        <w:b/>
      </w:rPr>
      <w:t>– ΕΠΑΝΑΛΗΠΤΙΚΕΣ ΑΣΚΗΣΕΙΣ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D43"/>
    <w:multiLevelType w:val="hybridMultilevel"/>
    <w:tmpl w:val="80329410"/>
    <w:lvl w:ilvl="0" w:tplc="E312C0FA">
      <w:start w:val="1"/>
      <w:numFmt w:val="decimal"/>
      <w:lvlText w:val="%1."/>
      <w:lvlJc w:val="left"/>
      <w:pPr>
        <w:ind w:left="1004" w:hanging="360"/>
      </w:pPr>
      <w:rPr>
        <w:b w:val="0"/>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15:restartNumberingAfterBreak="0">
    <w:nsid w:val="0B7F3657"/>
    <w:multiLevelType w:val="hybridMultilevel"/>
    <w:tmpl w:val="869CB828"/>
    <w:lvl w:ilvl="0" w:tplc="E312C0F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7944A2F"/>
    <w:multiLevelType w:val="hybridMultilevel"/>
    <w:tmpl w:val="DB8C1E54"/>
    <w:lvl w:ilvl="0" w:tplc="DD7465B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79B30DE"/>
    <w:multiLevelType w:val="hybridMultilevel"/>
    <w:tmpl w:val="C0A066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8796777"/>
    <w:multiLevelType w:val="hybridMultilevel"/>
    <w:tmpl w:val="F8FA4A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5A79BE"/>
    <w:multiLevelType w:val="hybridMultilevel"/>
    <w:tmpl w:val="5D9A43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B785736"/>
    <w:multiLevelType w:val="hybridMultilevel"/>
    <w:tmpl w:val="E7E025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EB50582"/>
    <w:multiLevelType w:val="hybridMultilevel"/>
    <w:tmpl w:val="134A46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BD75A86"/>
    <w:multiLevelType w:val="hybridMultilevel"/>
    <w:tmpl w:val="1A0EF81C"/>
    <w:lvl w:ilvl="0" w:tplc="E312C0F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051248"/>
    <w:multiLevelType w:val="hybridMultilevel"/>
    <w:tmpl w:val="1500F0C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7426307B"/>
    <w:multiLevelType w:val="hybridMultilevel"/>
    <w:tmpl w:val="869CB828"/>
    <w:lvl w:ilvl="0" w:tplc="E312C0F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5"/>
  </w:num>
  <w:num w:numId="5">
    <w:abstractNumId w:val="4"/>
  </w:num>
  <w:num w:numId="6">
    <w:abstractNumId w:val="2"/>
  </w:num>
  <w:num w:numId="7">
    <w:abstractNumId w:val="6"/>
  </w:num>
  <w:num w:numId="8">
    <w:abstractNumId w:val="8"/>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F9"/>
    <w:rsid w:val="0001761C"/>
    <w:rsid w:val="00025193"/>
    <w:rsid w:val="000A30DF"/>
    <w:rsid w:val="000A46D8"/>
    <w:rsid w:val="000C4233"/>
    <w:rsid w:val="00222A69"/>
    <w:rsid w:val="00225F8C"/>
    <w:rsid w:val="002B6121"/>
    <w:rsid w:val="002C0868"/>
    <w:rsid w:val="002C3BD3"/>
    <w:rsid w:val="00345EB4"/>
    <w:rsid w:val="0038633B"/>
    <w:rsid w:val="00394AA5"/>
    <w:rsid w:val="003A6656"/>
    <w:rsid w:val="00473AF8"/>
    <w:rsid w:val="005E012B"/>
    <w:rsid w:val="00751D3B"/>
    <w:rsid w:val="0096453F"/>
    <w:rsid w:val="009F1DA9"/>
    <w:rsid w:val="00AE7978"/>
    <w:rsid w:val="00BC48C6"/>
    <w:rsid w:val="00DC7437"/>
    <w:rsid w:val="00E11E33"/>
    <w:rsid w:val="00E230F9"/>
    <w:rsid w:val="00E329B1"/>
    <w:rsid w:val="00F242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1CD69"/>
  <w15:chartTrackingRefBased/>
  <w15:docId w15:val="{BE5A653C-0645-4101-8DE4-CFD2BD36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0DF"/>
    <w:pPr>
      <w:ind w:left="720"/>
      <w:contextualSpacing/>
    </w:pPr>
  </w:style>
  <w:style w:type="table" w:styleId="a4">
    <w:name w:val="Table Grid"/>
    <w:basedOn w:val="a1"/>
    <w:uiPriority w:val="39"/>
    <w:rsid w:val="000A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E7978"/>
    <w:pPr>
      <w:tabs>
        <w:tab w:val="center" w:pos="4153"/>
        <w:tab w:val="right" w:pos="8306"/>
      </w:tabs>
    </w:pPr>
  </w:style>
  <w:style w:type="character" w:customStyle="1" w:styleId="Char">
    <w:name w:val="Κεφαλίδα Char"/>
    <w:basedOn w:val="a0"/>
    <w:link w:val="a5"/>
    <w:uiPriority w:val="99"/>
    <w:rsid w:val="00AE7978"/>
  </w:style>
  <w:style w:type="character" w:styleId="-">
    <w:name w:val="Hyperlink"/>
    <w:basedOn w:val="a0"/>
    <w:uiPriority w:val="99"/>
    <w:unhideWhenUsed/>
    <w:rsid w:val="00AE7978"/>
    <w:rPr>
      <w:color w:val="0563C1" w:themeColor="hyperlink"/>
      <w:u w:val="single"/>
    </w:rPr>
  </w:style>
  <w:style w:type="paragraph" w:styleId="a6">
    <w:name w:val="footer"/>
    <w:basedOn w:val="a"/>
    <w:link w:val="Char0"/>
    <w:uiPriority w:val="99"/>
    <w:unhideWhenUsed/>
    <w:rsid w:val="005E012B"/>
    <w:pPr>
      <w:tabs>
        <w:tab w:val="center" w:pos="4153"/>
        <w:tab w:val="right" w:pos="8306"/>
      </w:tabs>
    </w:pPr>
  </w:style>
  <w:style w:type="character" w:customStyle="1" w:styleId="Char0">
    <w:name w:val="Υποσέλιδο Char"/>
    <w:basedOn w:val="a0"/>
    <w:link w:val="a6"/>
    <w:uiPriority w:val="99"/>
    <w:rsid w:val="005E0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isambelas.files.wordpress.com/2020/02/fakelos_ylikou_g_lyk_d.e._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F2D46-3444-475C-9739-F3359239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506</Words>
  <Characters>2733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2021-02-27T08:07:00Z</dcterms:created>
  <dcterms:modified xsi:type="dcterms:W3CDTF">2022-02-19T09:21:00Z</dcterms:modified>
</cp:coreProperties>
</file>