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7E04E0" w:rsidRDefault="00E11E33" w:rsidP="0001761C">
      <w:pPr>
        <w:jc w:val="center"/>
        <w:rPr>
          <w:rFonts w:ascii="Palatino Linotype" w:hAnsi="Palatino Linotype"/>
          <w:b/>
          <w:bCs/>
          <w:sz w:val="20"/>
          <w:szCs w:val="20"/>
        </w:rPr>
      </w:pPr>
      <w:r w:rsidRPr="00E11E33">
        <w:rPr>
          <w:rFonts w:ascii="Palatino Linotype" w:hAnsi="Palatino Linotype"/>
          <w:b/>
          <w:bCs/>
          <w:sz w:val="20"/>
          <w:szCs w:val="20"/>
        </w:rPr>
        <w:t>ΕΝΟΤΗΤΑ 1</w:t>
      </w:r>
      <w:r w:rsidR="007E04E0">
        <w:rPr>
          <w:rFonts w:ascii="Palatino Linotype" w:hAnsi="Palatino Linotype"/>
          <w:b/>
          <w:bCs/>
          <w:sz w:val="20"/>
          <w:szCs w:val="20"/>
        </w:rPr>
        <w:t>8</w:t>
      </w:r>
      <w:r w:rsidR="0001761C" w:rsidRPr="00E11E33">
        <w:rPr>
          <w:rFonts w:ascii="Palatino Linotype" w:hAnsi="Palatino Linotype"/>
          <w:b/>
          <w:bCs/>
          <w:sz w:val="20"/>
          <w:szCs w:val="20"/>
          <w:vertAlign w:val="superscript"/>
        </w:rPr>
        <w:t>η</w:t>
      </w:r>
      <w:r w:rsidRPr="00E11E33">
        <w:rPr>
          <w:rFonts w:ascii="Palatino Linotype" w:hAnsi="Palatino Linotype"/>
          <w:b/>
          <w:bCs/>
          <w:sz w:val="20"/>
          <w:szCs w:val="20"/>
        </w:rPr>
        <w:t xml:space="preserve">. </w:t>
      </w:r>
      <w:r w:rsidR="0001761C" w:rsidRPr="00E11E33">
        <w:rPr>
          <w:rFonts w:ascii="Palatino Linotype" w:hAnsi="Palatino Linotype"/>
          <w:b/>
          <w:bCs/>
          <w:sz w:val="20"/>
          <w:szCs w:val="20"/>
        </w:rPr>
        <w:t xml:space="preserve">Κείμενο Αναφοράς: Αριστοτέλης, </w:t>
      </w:r>
      <w:r w:rsidR="007E04E0">
        <w:rPr>
          <w:rFonts w:ascii="Palatino Linotype" w:hAnsi="Palatino Linotype"/>
          <w:b/>
          <w:bCs/>
          <w:sz w:val="20"/>
          <w:szCs w:val="20"/>
        </w:rPr>
        <w:t>Πολιτικά, Γ6.3-4, 12814a</w:t>
      </w:r>
      <w:r w:rsidR="007E04E0" w:rsidRPr="007E04E0">
        <w:rPr>
          <w:rFonts w:ascii="Palatino Linotype" w:hAnsi="Palatino Linotype"/>
          <w:b/>
          <w:bCs/>
          <w:sz w:val="20"/>
          <w:szCs w:val="20"/>
        </w:rPr>
        <w:t>39</w:t>
      </w:r>
      <w:r w:rsidR="007E04E0">
        <w:rPr>
          <w:rFonts w:ascii="Palatino Linotype" w:hAnsi="Palatino Linotype"/>
          <w:b/>
          <w:bCs/>
          <w:sz w:val="20"/>
          <w:szCs w:val="20"/>
        </w:rPr>
        <w:t>-</w:t>
      </w:r>
      <w:r w:rsidR="007E04E0">
        <w:rPr>
          <w:rFonts w:ascii="Palatino Linotype" w:hAnsi="Palatino Linotype"/>
          <w:b/>
          <w:bCs/>
          <w:sz w:val="20"/>
          <w:szCs w:val="20"/>
          <w:lang w:val="en-US"/>
        </w:rPr>
        <w:t>b</w:t>
      </w:r>
      <w:r w:rsidR="007E04E0" w:rsidRPr="007E04E0">
        <w:rPr>
          <w:rFonts w:ascii="Palatino Linotype" w:hAnsi="Palatino Linotype"/>
          <w:b/>
          <w:bCs/>
          <w:sz w:val="20"/>
          <w:szCs w:val="20"/>
        </w:rPr>
        <w:t xml:space="preserve">10 </w:t>
      </w:r>
    </w:p>
    <w:p w:rsidR="0001761C" w:rsidRPr="005E012B" w:rsidRDefault="0001761C"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90688A" w:rsidRDefault="007E04E0" w:rsidP="00F277F9">
      <w:pPr>
        <w:pStyle w:val="a3"/>
        <w:numPr>
          <w:ilvl w:val="0"/>
          <w:numId w:val="7"/>
        </w:numPr>
        <w:ind w:left="284" w:hanging="284"/>
        <w:rPr>
          <w:rFonts w:ascii="Palatino Linotype" w:hAnsi="Palatino Linotype"/>
          <w:bCs/>
          <w:sz w:val="20"/>
          <w:szCs w:val="20"/>
        </w:rPr>
      </w:pPr>
      <w:r w:rsidRPr="007E04E0">
        <w:rPr>
          <w:rFonts w:ascii="Palatino Linotype" w:hAnsi="Palatino Linotype"/>
          <w:bCs/>
          <w:sz w:val="20"/>
          <w:szCs w:val="20"/>
        </w:rPr>
        <w:t>Ποιο είναι το πολίτευμα που φαίνεται να επιδοκιμάζει ο Αριστοτέλης; Να επισημάνετε τις σχετικές εκφράσεις.</w:t>
      </w:r>
      <w:r w:rsidR="00744F2A">
        <w:rPr>
          <w:rFonts w:ascii="Palatino Linotype" w:hAnsi="Palatino Linotype"/>
          <w:bCs/>
          <w:sz w:val="20"/>
          <w:szCs w:val="20"/>
        </w:rPr>
        <w:t xml:space="preserve"> (</w:t>
      </w:r>
      <w:proofErr w:type="spellStart"/>
      <w:r w:rsidR="00744F2A">
        <w:rPr>
          <w:rFonts w:ascii="Palatino Linotype" w:hAnsi="Palatino Linotype"/>
          <w:bCs/>
          <w:sz w:val="20"/>
          <w:szCs w:val="20"/>
        </w:rPr>
        <w:t>Αμπελάς</w:t>
      </w:r>
      <w:proofErr w:type="spellEnd"/>
      <w:r w:rsidR="00744F2A">
        <w:rPr>
          <w:rFonts w:ascii="Palatino Linotype" w:hAnsi="Palatino Linotype"/>
          <w:bCs/>
          <w:sz w:val="20"/>
          <w:szCs w:val="20"/>
        </w:rPr>
        <w:t>)</w:t>
      </w:r>
    </w:p>
    <w:p w:rsidR="004A7554" w:rsidRPr="004A7554" w:rsidRDefault="004A7554" w:rsidP="004A7554">
      <w:pPr>
        <w:pStyle w:val="a3"/>
        <w:ind w:left="284"/>
        <w:rPr>
          <w:rFonts w:ascii="Palatino Linotype" w:hAnsi="Palatino Linotype"/>
          <w:bCs/>
          <w:sz w:val="20"/>
          <w:szCs w:val="20"/>
        </w:rPr>
      </w:pPr>
    </w:p>
    <w:p w:rsidR="00E11E33" w:rsidRDefault="00E11E33" w:rsidP="00E11E33">
      <w:pPr>
        <w:pStyle w:val="a3"/>
        <w:ind w:left="0"/>
        <w:rPr>
          <w:rFonts w:ascii="Palatino Linotype" w:hAnsi="Palatino Linotype"/>
          <w:b/>
          <w:bCs/>
          <w:sz w:val="20"/>
          <w:szCs w:val="20"/>
        </w:rPr>
      </w:pPr>
      <w:r w:rsidRPr="00F2423A">
        <w:rPr>
          <w:rFonts w:ascii="Palatino Linotype" w:hAnsi="Palatino Linotype"/>
          <w:b/>
          <w:bCs/>
          <w:sz w:val="20"/>
          <w:szCs w:val="20"/>
        </w:rPr>
        <w:t xml:space="preserve">Ερμηνευτικές </w:t>
      </w:r>
      <w:r w:rsidR="00F2423A" w:rsidRPr="00F2423A">
        <w:rPr>
          <w:rFonts w:ascii="Palatino Linotype" w:hAnsi="Palatino Linotype"/>
          <w:b/>
          <w:bCs/>
          <w:sz w:val="20"/>
          <w:szCs w:val="20"/>
        </w:rPr>
        <w:t>ερωτήσεις</w:t>
      </w:r>
    </w:p>
    <w:p w:rsidR="00570E27" w:rsidRDefault="007E04E0" w:rsidP="007E04E0">
      <w:pPr>
        <w:pStyle w:val="a3"/>
        <w:numPr>
          <w:ilvl w:val="0"/>
          <w:numId w:val="13"/>
        </w:numPr>
        <w:ind w:left="284" w:hanging="284"/>
        <w:rPr>
          <w:rFonts w:ascii="Palatino Linotype" w:hAnsi="Palatino Linotype"/>
          <w:bCs/>
          <w:sz w:val="20"/>
          <w:szCs w:val="20"/>
        </w:rPr>
      </w:pPr>
      <w:r w:rsidRPr="007E04E0">
        <w:rPr>
          <w:rFonts w:ascii="Palatino Linotype" w:hAnsi="Palatino Linotype"/>
          <w:bCs/>
          <w:sz w:val="20"/>
          <w:szCs w:val="20"/>
        </w:rPr>
        <w:t>Ποιο ερώτημα θέτει ο Αριστοτέλης και ποια απάντηση δίνει ο ίδιος; Με ποια επιχειρήματα τεκμηριώνει την απάντησή του;</w:t>
      </w:r>
      <w:r>
        <w:rPr>
          <w:rFonts w:ascii="Palatino Linotype" w:hAnsi="Palatino Linotype"/>
          <w:bCs/>
          <w:sz w:val="20"/>
          <w:szCs w:val="20"/>
          <w:lang w:val="en-US"/>
        </w:rPr>
        <w:t xml:space="preserve">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7E04E0" w:rsidRDefault="007E04E0" w:rsidP="007E04E0">
      <w:pPr>
        <w:pStyle w:val="a3"/>
        <w:numPr>
          <w:ilvl w:val="0"/>
          <w:numId w:val="13"/>
        </w:numPr>
        <w:ind w:left="284" w:hanging="284"/>
        <w:rPr>
          <w:rFonts w:ascii="Palatino Linotype" w:hAnsi="Palatino Linotype"/>
          <w:bCs/>
          <w:sz w:val="20"/>
          <w:szCs w:val="20"/>
        </w:rPr>
      </w:pPr>
      <w:r w:rsidRPr="007E04E0">
        <w:rPr>
          <w:rFonts w:ascii="Palatino Linotype" w:hAnsi="Palatino Linotype"/>
          <w:bCs/>
          <w:sz w:val="20"/>
          <w:szCs w:val="20"/>
        </w:rPr>
        <w:t xml:space="preserve">Η πρώτη περίοδος του </w:t>
      </w:r>
      <w:proofErr w:type="spellStart"/>
      <w:r w:rsidRPr="007E04E0">
        <w:rPr>
          <w:rFonts w:ascii="Palatino Linotype" w:hAnsi="Palatino Linotype"/>
          <w:bCs/>
          <w:sz w:val="20"/>
          <w:szCs w:val="20"/>
        </w:rPr>
        <w:t>κειµένου</w:t>
      </w:r>
      <w:proofErr w:type="spellEnd"/>
      <w:r w:rsidRPr="007E04E0">
        <w:rPr>
          <w:rFonts w:ascii="Palatino Linotype" w:hAnsi="Palatino Linotype"/>
          <w:bCs/>
          <w:sz w:val="20"/>
          <w:szCs w:val="20"/>
        </w:rPr>
        <w:t xml:space="preserve"> παρουσιάζει µ</w:t>
      </w:r>
      <w:proofErr w:type="spellStart"/>
      <w:r w:rsidRPr="007E04E0">
        <w:rPr>
          <w:rFonts w:ascii="Palatino Linotype" w:hAnsi="Palatino Linotype"/>
          <w:bCs/>
          <w:sz w:val="20"/>
          <w:szCs w:val="20"/>
        </w:rPr>
        <w:t>ια</w:t>
      </w:r>
      <w:proofErr w:type="spellEnd"/>
      <w:r w:rsidRPr="007E04E0">
        <w:rPr>
          <w:rFonts w:ascii="Palatino Linotype" w:hAnsi="Palatino Linotype"/>
          <w:bCs/>
          <w:sz w:val="20"/>
          <w:szCs w:val="20"/>
        </w:rPr>
        <w:t xml:space="preserve"> διστακτικότητα στο ύφος µε το οποίο διατυπώνει ο Αριστοτέλης τις απόψεις του. α) Να αναζητήσετε και να γράψετε τις σχετικές εκφράσεις. β) Γιατί κατά τη </w:t>
      </w:r>
      <w:proofErr w:type="spellStart"/>
      <w:r w:rsidRPr="007E04E0">
        <w:rPr>
          <w:rFonts w:ascii="Palatino Linotype" w:hAnsi="Palatino Linotype"/>
          <w:bCs/>
          <w:sz w:val="20"/>
          <w:szCs w:val="20"/>
        </w:rPr>
        <w:t>γνώµη</w:t>
      </w:r>
      <w:proofErr w:type="spellEnd"/>
      <w:r w:rsidRPr="007E04E0">
        <w:rPr>
          <w:rFonts w:ascii="Palatino Linotype" w:hAnsi="Palatino Linotype"/>
          <w:bCs/>
          <w:sz w:val="20"/>
          <w:szCs w:val="20"/>
        </w:rPr>
        <w:t xml:space="preserve"> σας </w:t>
      </w:r>
      <w:proofErr w:type="spellStart"/>
      <w:r w:rsidRPr="007E04E0">
        <w:rPr>
          <w:rFonts w:ascii="Palatino Linotype" w:hAnsi="Palatino Linotype"/>
          <w:bCs/>
          <w:sz w:val="20"/>
          <w:szCs w:val="20"/>
        </w:rPr>
        <w:t>συµβαίνει</w:t>
      </w:r>
      <w:proofErr w:type="spellEnd"/>
      <w:r w:rsidRPr="007E04E0">
        <w:rPr>
          <w:rFonts w:ascii="Palatino Linotype" w:hAnsi="Palatino Linotype"/>
          <w:bCs/>
          <w:sz w:val="20"/>
          <w:szCs w:val="20"/>
        </w:rPr>
        <w:t xml:space="preserve"> αυτό; </w:t>
      </w:r>
      <w:r>
        <w:rPr>
          <w:rFonts w:ascii="Palatino Linotype" w:hAnsi="Palatino Linotype"/>
          <w:bCs/>
          <w:sz w:val="20"/>
          <w:szCs w:val="20"/>
        </w:rPr>
        <w:t>(ΚΕΕ)</w:t>
      </w:r>
    </w:p>
    <w:p w:rsidR="007E04E0" w:rsidRPr="007E04E0" w:rsidRDefault="007E04E0" w:rsidP="007E04E0">
      <w:pPr>
        <w:pStyle w:val="a3"/>
        <w:numPr>
          <w:ilvl w:val="0"/>
          <w:numId w:val="13"/>
        </w:numPr>
        <w:ind w:left="284" w:hanging="284"/>
        <w:rPr>
          <w:rFonts w:ascii="Palatino Linotype" w:hAnsi="Palatino Linotype"/>
          <w:bCs/>
          <w:sz w:val="20"/>
          <w:szCs w:val="20"/>
        </w:rPr>
      </w:pPr>
      <w:r w:rsidRPr="007E04E0">
        <w:rPr>
          <w:rFonts w:ascii="Palatino Linotype" w:hAnsi="Palatino Linotype"/>
          <w:bCs/>
          <w:sz w:val="20"/>
          <w:szCs w:val="20"/>
        </w:rPr>
        <w:t xml:space="preserve">Ποια ιδιαίτερα στοιχεία θεωρεί ο Αριστοτέλης ότι πρέπει να έχει το </w:t>
      </w:r>
      <w:proofErr w:type="spellStart"/>
      <w:r w:rsidRPr="007E04E0">
        <w:rPr>
          <w:rFonts w:ascii="Palatino Linotype" w:hAnsi="Palatino Linotype"/>
          <w:bCs/>
          <w:sz w:val="20"/>
          <w:szCs w:val="20"/>
        </w:rPr>
        <w:t>άτοµο</w:t>
      </w:r>
      <w:proofErr w:type="spellEnd"/>
      <w:r w:rsidRPr="007E04E0">
        <w:rPr>
          <w:rFonts w:ascii="Palatino Linotype" w:hAnsi="Palatino Linotype"/>
          <w:bCs/>
          <w:sz w:val="20"/>
          <w:szCs w:val="20"/>
        </w:rPr>
        <w:t xml:space="preserve"> ως χαρακτήρας για να συνεισφέρει στην κοινή συλλογική προσπάθεια άσκησης της εξουσίας;</w:t>
      </w:r>
    </w:p>
    <w:p w:rsidR="007E04E0" w:rsidRDefault="007E04E0" w:rsidP="007E04E0">
      <w:pPr>
        <w:pStyle w:val="a3"/>
        <w:numPr>
          <w:ilvl w:val="0"/>
          <w:numId w:val="13"/>
        </w:numPr>
        <w:ind w:left="284" w:hanging="284"/>
        <w:rPr>
          <w:rFonts w:ascii="Palatino Linotype" w:hAnsi="Palatino Linotype"/>
          <w:bCs/>
          <w:sz w:val="20"/>
          <w:szCs w:val="20"/>
        </w:rPr>
      </w:pPr>
      <w:r>
        <w:rPr>
          <w:rFonts w:ascii="Palatino Linotype" w:hAnsi="Palatino Linotype"/>
          <w:bCs/>
          <w:sz w:val="20"/>
          <w:szCs w:val="20"/>
        </w:rPr>
        <w:t xml:space="preserve">Ποιο είναι το </w:t>
      </w:r>
      <w:proofErr w:type="spellStart"/>
      <w:r>
        <w:rPr>
          <w:rFonts w:ascii="Palatino Linotype" w:hAnsi="Palatino Linotype"/>
          <w:bCs/>
          <w:sz w:val="20"/>
          <w:szCs w:val="20"/>
        </w:rPr>
        <w:t>πολίτευµα</w:t>
      </w:r>
      <w:proofErr w:type="spellEnd"/>
      <w:r w:rsidRPr="007E04E0">
        <w:rPr>
          <w:rFonts w:ascii="Palatino Linotype" w:hAnsi="Palatino Linotype"/>
          <w:bCs/>
          <w:sz w:val="20"/>
          <w:szCs w:val="20"/>
        </w:rPr>
        <w:t xml:space="preserve"> που φαίνεται να </w:t>
      </w:r>
      <w:proofErr w:type="spellStart"/>
      <w:r w:rsidRPr="007E04E0">
        <w:rPr>
          <w:rFonts w:ascii="Palatino Linotype" w:hAnsi="Palatino Linotype"/>
          <w:bCs/>
          <w:sz w:val="20"/>
          <w:szCs w:val="20"/>
        </w:rPr>
        <w:t>επιδοκιµάζει</w:t>
      </w:r>
      <w:proofErr w:type="spellEnd"/>
      <w:r w:rsidRPr="007E04E0">
        <w:rPr>
          <w:rFonts w:ascii="Palatino Linotype" w:hAnsi="Palatino Linotype"/>
          <w:bCs/>
          <w:sz w:val="20"/>
          <w:szCs w:val="20"/>
        </w:rPr>
        <w:t xml:space="preserve"> ο Αριστοτέλης στην ενότητα που µ</w:t>
      </w:r>
      <w:proofErr w:type="spellStart"/>
      <w:r w:rsidRPr="007E04E0">
        <w:rPr>
          <w:rFonts w:ascii="Palatino Linotype" w:hAnsi="Palatino Linotype"/>
          <w:bCs/>
          <w:sz w:val="20"/>
          <w:szCs w:val="20"/>
        </w:rPr>
        <w:t>ελετήσατε</w:t>
      </w:r>
      <w:proofErr w:type="spellEnd"/>
      <w:r w:rsidRPr="007E04E0">
        <w:rPr>
          <w:rFonts w:ascii="Palatino Linotype" w:hAnsi="Palatino Linotype"/>
          <w:bCs/>
          <w:sz w:val="20"/>
          <w:szCs w:val="20"/>
        </w:rPr>
        <w:t xml:space="preserve">; Να </w:t>
      </w:r>
      <w:proofErr w:type="spellStart"/>
      <w:r w:rsidRPr="007E04E0">
        <w:rPr>
          <w:rFonts w:ascii="Palatino Linotype" w:hAnsi="Palatino Linotype"/>
          <w:bCs/>
          <w:sz w:val="20"/>
          <w:szCs w:val="20"/>
        </w:rPr>
        <w:t>επισηµάνετε</w:t>
      </w:r>
      <w:proofErr w:type="spellEnd"/>
      <w:r w:rsidRPr="007E04E0">
        <w:rPr>
          <w:rFonts w:ascii="Palatino Linotype" w:hAnsi="Palatino Linotype"/>
          <w:bCs/>
          <w:sz w:val="20"/>
          <w:szCs w:val="20"/>
        </w:rPr>
        <w:t xml:space="preserve"> τις εκφράσεις που αποκαλύπτουν αυτή την </w:t>
      </w:r>
      <w:proofErr w:type="spellStart"/>
      <w:r w:rsidRPr="007E04E0">
        <w:rPr>
          <w:rFonts w:ascii="Palatino Linotype" w:hAnsi="Palatino Linotype"/>
          <w:bCs/>
          <w:sz w:val="20"/>
          <w:szCs w:val="20"/>
        </w:rPr>
        <w:t>επιδοκιµασία</w:t>
      </w:r>
      <w:proofErr w:type="spellEnd"/>
      <w:r>
        <w:rPr>
          <w:rFonts w:ascii="Palatino Linotype" w:hAnsi="Palatino Linotype"/>
          <w:bCs/>
          <w:sz w:val="20"/>
          <w:szCs w:val="20"/>
        </w:rPr>
        <w:t>.</w:t>
      </w:r>
    </w:p>
    <w:p w:rsidR="007E04E0" w:rsidRDefault="007E04E0" w:rsidP="007E04E0">
      <w:pPr>
        <w:pStyle w:val="a3"/>
        <w:numPr>
          <w:ilvl w:val="0"/>
          <w:numId w:val="13"/>
        </w:numPr>
        <w:ind w:left="284" w:hanging="284"/>
        <w:rPr>
          <w:rFonts w:ascii="Palatino Linotype" w:hAnsi="Palatino Linotype"/>
          <w:bCs/>
          <w:sz w:val="20"/>
          <w:szCs w:val="20"/>
        </w:rPr>
      </w:pPr>
      <w:r w:rsidRPr="007E04E0">
        <w:rPr>
          <w:rFonts w:ascii="Palatino Linotype" w:hAnsi="Palatino Linotype"/>
          <w:bCs/>
          <w:sz w:val="20"/>
          <w:szCs w:val="20"/>
        </w:rPr>
        <w:t xml:space="preserve">Το γεγονός ότι ο Πλάτων και ο Σωκράτης δίνουν προτεραιότητα στον </w:t>
      </w:r>
      <w:proofErr w:type="spellStart"/>
      <w:r w:rsidRPr="007E04E0">
        <w:rPr>
          <w:rFonts w:ascii="Palatino Linotype" w:hAnsi="Palatino Linotype"/>
          <w:bCs/>
          <w:sz w:val="20"/>
          <w:szCs w:val="20"/>
        </w:rPr>
        <w:t>εἰδήµονα</w:t>
      </w:r>
      <w:proofErr w:type="spellEnd"/>
      <w:r w:rsidRPr="007E04E0">
        <w:rPr>
          <w:rFonts w:ascii="Palatino Linotype" w:hAnsi="Palatino Linotype"/>
          <w:bCs/>
          <w:sz w:val="20"/>
          <w:szCs w:val="20"/>
        </w:rPr>
        <w:t xml:space="preserve">, δηλαδή τον «ειδικό» που είναι ικανός να λάβει τις ορθές αποφάσεις, και ο Αριστοτέλης στο </w:t>
      </w:r>
      <w:proofErr w:type="spellStart"/>
      <w:r w:rsidRPr="007E04E0">
        <w:rPr>
          <w:rFonts w:ascii="Palatino Linotype" w:hAnsi="Palatino Linotype"/>
          <w:bCs/>
          <w:sz w:val="20"/>
          <w:szCs w:val="20"/>
        </w:rPr>
        <w:t>πλῆθος</w:t>
      </w:r>
      <w:proofErr w:type="spellEnd"/>
      <w:r w:rsidRPr="007E04E0">
        <w:rPr>
          <w:rFonts w:ascii="Palatino Linotype" w:hAnsi="Palatino Linotype"/>
          <w:bCs/>
          <w:sz w:val="20"/>
          <w:szCs w:val="20"/>
        </w:rPr>
        <w:t>, στους πολίτες που αθροιστικά (ή συλλογικά) διαθέτουν περισσότερη αρετή και φρόνηση</w:t>
      </w:r>
      <w:r>
        <w:rPr>
          <w:rFonts w:ascii="Palatino Linotype" w:hAnsi="Palatino Linotype"/>
          <w:bCs/>
          <w:sz w:val="20"/>
          <w:szCs w:val="20"/>
        </w:rPr>
        <w:t xml:space="preserve"> </w:t>
      </w:r>
      <w:r w:rsidRPr="007E04E0">
        <w:rPr>
          <w:rFonts w:ascii="Palatino Linotype" w:hAnsi="Palatino Linotype"/>
          <w:bCs/>
          <w:sz w:val="20"/>
          <w:szCs w:val="20"/>
        </w:rPr>
        <w:t xml:space="preserve">για να ασκήσουν πολιτική εξουσία </w:t>
      </w:r>
      <w:proofErr w:type="spellStart"/>
      <w:r w:rsidRPr="007E04E0">
        <w:rPr>
          <w:rFonts w:ascii="Palatino Linotype" w:hAnsi="Palatino Linotype"/>
          <w:bCs/>
          <w:sz w:val="20"/>
          <w:szCs w:val="20"/>
        </w:rPr>
        <w:t>σηµαίνει</w:t>
      </w:r>
      <w:proofErr w:type="spellEnd"/>
      <w:r w:rsidRPr="007E04E0">
        <w:rPr>
          <w:rFonts w:ascii="Palatino Linotype" w:hAnsi="Palatino Linotype"/>
          <w:bCs/>
          <w:sz w:val="20"/>
          <w:szCs w:val="20"/>
        </w:rPr>
        <w:t xml:space="preserve"> ότι κάποιος από τους φιλοσόφους «σφάλλει»; </w:t>
      </w:r>
      <w:r>
        <w:rPr>
          <w:rFonts w:ascii="Palatino Linotype" w:hAnsi="Palatino Linotype"/>
          <w:bCs/>
          <w:sz w:val="20"/>
          <w:szCs w:val="20"/>
        </w:rPr>
        <w:t xml:space="preserve">Ποια είναι η δική σας </w:t>
      </w:r>
      <w:proofErr w:type="spellStart"/>
      <w:r>
        <w:rPr>
          <w:rFonts w:ascii="Palatino Linotype" w:hAnsi="Palatino Linotype"/>
          <w:bCs/>
          <w:sz w:val="20"/>
          <w:szCs w:val="20"/>
        </w:rPr>
        <w:t>εκτίµηση</w:t>
      </w:r>
      <w:proofErr w:type="spellEnd"/>
      <w:r w:rsidRPr="007E04E0">
        <w:rPr>
          <w:rFonts w:ascii="Palatino Linotype" w:hAnsi="Palatino Linotype"/>
          <w:bCs/>
          <w:sz w:val="20"/>
          <w:szCs w:val="20"/>
        </w:rPr>
        <w:t>;</w:t>
      </w:r>
    </w:p>
    <w:p w:rsidR="007E04E0" w:rsidRDefault="007E04E0" w:rsidP="007E04E0">
      <w:pPr>
        <w:pStyle w:val="a3"/>
        <w:numPr>
          <w:ilvl w:val="0"/>
          <w:numId w:val="13"/>
        </w:numPr>
        <w:ind w:left="284" w:hanging="284"/>
        <w:rPr>
          <w:rFonts w:ascii="Palatino Linotype" w:hAnsi="Palatino Linotype"/>
          <w:bCs/>
          <w:sz w:val="20"/>
          <w:szCs w:val="20"/>
        </w:rPr>
      </w:pPr>
      <w:r w:rsidRPr="007E04E0">
        <w:rPr>
          <w:rFonts w:ascii="Palatino Linotype" w:hAnsi="Palatino Linotype"/>
          <w:bCs/>
          <w:sz w:val="20"/>
          <w:szCs w:val="20"/>
        </w:rPr>
        <w:t xml:space="preserve">Να συγκρίνετε τις θέσεις του Αριστοτέλη όπως διατυπώνονται στην ενότητα µε όσα υποστηρίζει ο ίδιος στο ακόλουθο χωρίο, εκφράζοντας και την προσωπική σας άποψη: </w:t>
      </w:r>
      <w:r w:rsidRPr="007E04E0">
        <w:rPr>
          <w:rFonts w:ascii="Palatino Linotype" w:hAnsi="Palatino Linotype"/>
          <w:bCs/>
          <w:i/>
          <w:sz w:val="20"/>
          <w:szCs w:val="20"/>
        </w:rPr>
        <w:t>Ὁ µ</w:t>
      </w:r>
      <w:proofErr w:type="spellStart"/>
      <w:r w:rsidRPr="007E04E0">
        <w:rPr>
          <w:rFonts w:ascii="Palatino Linotype" w:hAnsi="Palatino Linotype"/>
          <w:bCs/>
          <w:i/>
          <w:sz w:val="20"/>
          <w:szCs w:val="20"/>
        </w:rPr>
        <w:t>ὲν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οὖν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τὸν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νόµον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κελεύων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ἄρχειν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δοκεῖ</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κελεύειν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ἄρχειν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τὸν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θεὸν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καὶ</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τὸν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νοῦν</w:t>
      </w:r>
      <w:proofErr w:type="spellEnd"/>
      <w:r w:rsidRPr="007E04E0">
        <w:rPr>
          <w:rFonts w:ascii="Palatino Linotype" w:hAnsi="Palatino Linotype"/>
          <w:bCs/>
          <w:i/>
          <w:sz w:val="20"/>
          <w:szCs w:val="20"/>
        </w:rPr>
        <w:t xml:space="preserve"> µόνους, ὁ </w:t>
      </w:r>
      <w:proofErr w:type="spellStart"/>
      <w:r w:rsidRPr="007E04E0">
        <w:rPr>
          <w:rFonts w:ascii="Palatino Linotype" w:hAnsi="Palatino Linotype"/>
          <w:bCs/>
          <w:i/>
          <w:sz w:val="20"/>
          <w:szCs w:val="20"/>
        </w:rPr>
        <w:t>δ'ἄνθρωπον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κελεύων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προστίθησι</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καὶ</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θηρίον</w:t>
      </w:r>
      <w:proofErr w:type="spellEnd"/>
      <w:r w:rsidRPr="007E04E0">
        <w:rPr>
          <w:rFonts w:ascii="Palatino Linotype" w:hAnsi="Palatino Linotype"/>
          <w:bCs/>
          <w:i/>
          <w:sz w:val="20"/>
          <w:szCs w:val="20"/>
        </w:rPr>
        <w:t xml:space="preserve">˚ ἥ τε </w:t>
      </w:r>
      <w:proofErr w:type="spellStart"/>
      <w:r w:rsidRPr="007E04E0">
        <w:rPr>
          <w:rFonts w:ascii="Palatino Linotype" w:hAnsi="Palatino Linotype"/>
          <w:bCs/>
          <w:i/>
          <w:sz w:val="20"/>
          <w:szCs w:val="20"/>
        </w:rPr>
        <w:t>γὰρ</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ἐπιθυµία</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τοιοῦτον</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καὶ</w:t>
      </w:r>
      <w:proofErr w:type="spellEnd"/>
      <w:r w:rsidRPr="007E04E0">
        <w:rPr>
          <w:rFonts w:ascii="Palatino Linotype" w:hAnsi="Palatino Linotype"/>
          <w:bCs/>
          <w:i/>
          <w:sz w:val="20"/>
          <w:szCs w:val="20"/>
        </w:rPr>
        <w:t xml:space="preserve"> ὁ </w:t>
      </w:r>
      <w:proofErr w:type="spellStart"/>
      <w:r w:rsidRPr="007E04E0">
        <w:rPr>
          <w:rFonts w:ascii="Palatino Linotype" w:hAnsi="Palatino Linotype"/>
          <w:bCs/>
          <w:i/>
          <w:sz w:val="20"/>
          <w:szCs w:val="20"/>
        </w:rPr>
        <w:t>θυµὸς</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ἄρχοντας</w:t>
      </w:r>
      <w:proofErr w:type="spellEnd"/>
      <w:r w:rsidRPr="007E04E0">
        <w:rPr>
          <w:rFonts w:ascii="Palatino Linotype" w:hAnsi="Palatino Linotype"/>
          <w:bCs/>
          <w:i/>
          <w:sz w:val="20"/>
          <w:szCs w:val="20"/>
        </w:rPr>
        <w:t xml:space="preserve"> διαστρέφει </w:t>
      </w:r>
      <w:proofErr w:type="spellStart"/>
      <w:r w:rsidRPr="007E04E0">
        <w:rPr>
          <w:rFonts w:ascii="Palatino Linotype" w:hAnsi="Palatino Linotype"/>
          <w:bCs/>
          <w:i/>
          <w:sz w:val="20"/>
          <w:szCs w:val="20"/>
        </w:rPr>
        <w:t>καὶ</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τοὺς</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ἀρίστους</w:t>
      </w:r>
      <w:proofErr w:type="spellEnd"/>
      <w:r w:rsidRPr="007E04E0">
        <w:rPr>
          <w:rFonts w:ascii="Palatino Linotype" w:hAnsi="Palatino Linotype"/>
          <w:bCs/>
          <w:i/>
          <w:sz w:val="20"/>
          <w:szCs w:val="20"/>
        </w:rPr>
        <w:t xml:space="preserve"> </w:t>
      </w:r>
      <w:proofErr w:type="spellStart"/>
      <w:r w:rsidRPr="007E04E0">
        <w:rPr>
          <w:rFonts w:ascii="Palatino Linotype" w:hAnsi="Palatino Linotype"/>
          <w:bCs/>
          <w:i/>
          <w:sz w:val="20"/>
          <w:szCs w:val="20"/>
        </w:rPr>
        <w:t>ἄνδρας</w:t>
      </w:r>
      <w:proofErr w:type="spellEnd"/>
      <w:r>
        <w:rPr>
          <w:rFonts w:ascii="Palatino Linotype" w:hAnsi="Palatino Linotype"/>
          <w:bCs/>
          <w:sz w:val="20"/>
          <w:szCs w:val="20"/>
        </w:rPr>
        <w:t>. (Πολιτικά, 1287 a 32 - 36)</w:t>
      </w:r>
      <w:r w:rsidRPr="007E04E0">
        <w:rPr>
          <w:rFonts w:ascii="Palatino Linotype" w:hAnsi="Palatino Linotype"/>
          <w:bCs/>
          <w:sz w:val="20"/>
          <w:szCs w:val="20"/>
        </w:rPr>
        <w:t>.</w:t>
      </w:r>
      <w:r>
        <w:rPr>
          <w:rFonts w:ascii="Palatino Linotype" w:hAnsi="Palatino Linotype"/>
          <w:bCs/>
          <w:sz w:val="20"/>
          <w:szCs w:val="20"/>
        </w:rPr>
        <w:t xml:space="preserve"> [</w:t>
      </w:r>
      <w:r w:rsidRPr="007E11E9">
        <w:rPr>
          <w:rFonts w:ascii="Palatino Linotype" w:hAnsi="Palatino Linotype"/>
          <w:bCs/>
          <w:i/>
          <w:sz w:val="20"/>
          <w:szCs w:val="20"/>
        </w:rPr>
        <w:t>Αυτός που δίνει την εντολή να κυβερνά τα πάντα ο νόμος ορίζει να κυβερνά ο θεός μόνο και το λογικό. Αντίθετα, αυτός που θεωρεί προτιμότερο να εξουσιάζει ο κάθε άνθρωπος εγκαθιστά μαζί με αυτόν στην εξουσία και το θηρ</w:t>
      </w:r>
      <w:r w:rsidR="007E11E9">
        <w:rPr>
          <w:rFonts w:ascii="Palatino Linotype" w:hAnsi="Palatino Linotype"/>
          <w:bCs/>
          <w:i/>
          <w:sz w:val="20"/>
          <w:szCs w:val="20"/>
        </w:rPr>
        <w:t>ίο∙ δ</w:t>
      </w:r>
      <w:r w:rsidRPr="007E11E9">
        <w:rPr>
          <w:rFonts w:ascii="Palatino Linotype" w:hAnsi="Palatino Linotype"/>
          <w:bCs/>
          <w:i/>
          <w:sz w:val="20"/>
          <w:szCs w:val="20"/>
        </w:rPr>
        <w:t>ιότι και οι επιθυμίες του ανθρώπου μοιάζουν με του θηρίου, αλλά και τα πάθη της ψυχής διαφθείρουν ακόμα και τους άριστους άνδρες όταν γίνουν άρχοντες</w:t>
      </w:r>
      <w:r w:rsidR="007E11E9">
        <w:rPr>
          <w:rFonts w:ascii="Palatino Linotype" w:hAnsi="Palatino Linotype"/>
          <w:bCs/>
          <w:sz w:val="20"/>
          <w:szCs w:val="20"/>
        </w:rPr>
        <w:t>.</w:t>
      </w:r>
      <w:r>
        <w:rPr>
          <w:rFonts w:ascii="Palatino Linotype" w:hAnsi="Palatino Linotype"/>
          <w:bCs/>
          <w:sz w:val="20"/>
          <w:szCs w:val="20"/>
        </w:rPr>
        <w:t xml:space="preserve">) </w:t>
      </w:r>
    </w:p>
    <w:p w:rsidR="007E11E9" w:rsidRDefault="007E11E9" w:rsidP="007E11E9">
      <w:pPr>
        <w:pStyle w:val="a3"/>
        <w:numPr>
          <w:ilvl w:val="0"/>
          <w:numId w:val="13"/>
        </w:numPr>
        <w:ind w:left="284" w:hanging="284"/>
        <w:rPr>
          <w:rFonts w:ascii="Palatino Linotype" w:hAnsi="Palatino Linotype"/>
          <w:bCs/>
          <w:sz w:val="20"/>
          <w:szCs w:val="20"/>
        </w:rPr>
      </w:pPr>
      <w:r w:rsidRPr="007E11E9">
        <w:rPr>
          <w:rFonts w:ascii="Palatino Linotype" w:hAnsi="Palatino Linotype"/>
          <w:bCs/>
          <w:sz w:val="20"/>
          <w:szCs w:val="20"/>
        </w:rPr>
        <w:t xml:space="preserve">Να διαβάσετε το </w:t>
      </w:r>
      <w:proofErr w:type="spellStart"/>
      <w:r w:rsidRPr="007E11E9">
        <w:rPr>
          <w:rFonts w:ascii="Palatino Linotype" w:hAnsi="Palatino Linotype"/>
          <w:bCs/>
          <w:sz w:val="20"/>
          <w:szCs w:val="20"/>
        </w:rPr>
        <w:t>κείµενο</w:t>
      </w:r>
      <w:proofErr w:type="spellEnd"/>
      <w:r w:rsidRPr="007E11E9">
        <w:rPr>
          <w:rFonts w:ascii="Palatino Linotype" w:hAnsi="Palatino Linotype"/>
          <w:bCs/>
          <w:sz w:val="20"/>
          <w:szCs w:val="20"/>
        </w:rPr>
        <w:t xml:space="preserve"> του </w:t>
      </w:r>
      <w:proofErr w:type="spellStart"/>
      <w:r w:rsidRPr="007E11E9">
        <w:rPr>
          <w:rFonts w:ascii="Palatino Linotype" w:hAnsi="Palatino Linotype"/>
          <w:bCs/>
          <w:sz w:val="20"/>
          <w:szCs w:val="20"/>
        </w:rPr>
        <w:t>Mo</w:t>
      </w:r>
      <w:r>
        <w:rPr>
          <w:rFonts w:ascii="Palatino Linotype" w:hAnsi="Palatino Linotype"/>
          <w:bCs/>
          <w:sz w:val="20"/>
          <w:szCs w:val="20"/>
        </w:rPr>
        <w:t>ntesqieu</w:t>
      </w:r>
      <w:proofErr w:type="spellEnd"/>
      <w:r w:rsidRPr="007E11E9">
        <w:rPr>
          <w:rFonts w:ascii="Palatino Linotype" w:hAnsi="Palatino Linotype"/>
          <w:bCs/>
          <w:sz w:val="20"/>
          <w:szCs w:val="20"/>
        </w:rPr>
        <w:t xml:space="preserve"> που ακολουθεί και να συγκρίνετε τις απόψεις του µε τη θέση του Αριστοτέλη «πολλοί καθώς είναι, … αρετή και εξυπνάδα» στο </w:t>
      </w:r>
      <w:proofErr w:type="spellStart"/>
      <w:r w:rsidRPr="007E11E9">
        <w:rPr>
          <w:rFonts w:ascii="Palatino Linotype" w:hAnsi="Palatino Linotype"/>
          <w:bCs/>
          <w:sz w:val="20"/>
          <w:szCs w:val="20"/>
        </w:rPr>
        <w:t>κείµενο</w:t>
      </w:r>
      <w:proofErr w:type="spellEnd"/>
      <w:r w:rsidRPr="007E11E9">
        <w:rPr>
          <w:rFonts w:ascii="Palatino Linotype" w:hAnsi="Palatino Linotype"/>
          <w:bCs/>
          <w:sz w:val="20"/>
          <w:szCs w:val="20"/>
        </w:rPr>
        <w:t xml:space="preserve"> που διδαχθήκατε: «</w:t>
      </w:r>
      <w:proofErr w:type="spellStart"/>
      <w:r w:rsidRPr="007E11E9">
        <w:rPr>
          <w:rFonts w:ascii="Palatino Linotype" w:hAnsi="Palatino Linotype"/>
          <w:bCs/>
          <w:i/>
          <w:sz w:val="20"/>
          <w:szCs w:val="20"/>
        </w:rPr>
        <w:t>Αµέσως</w:t>
      </w:r>
      <w:proofErr w:type="spellEnd"/>
      <w:r w:rsidRPr="007E11E9">
        <w:rPr>
          <w:rFonts w:ascii="Palatino Linotype" w:hAnsi="Palatino Linotype"/>
          <w:bCs/>
          <w:i/>
          <w:sz w:val="20"/>
          <w:szCs w:val="20"/>
        </w:rPr>
        <w:t xml:space="preserve"> µ</w:t>
      </w:r>
      <w:proofErr w:type="spellStart"/>
      <w:r w:rsidRPr="007E11E9">
        <w:rPr>
          <w:rFonts w:ascii="Palatino Linotype" w:hAnsi="Palatino Linotype"/>
          <w:bCs/>
          <w:i/>
          <w:sz w:val="20"/>
          <w:szCs w:val="20"/>
        </w:rPr>
        <w:t>όλις</w:t>
      </w:r>
      <w:proofErr w:type="spellEnd"/>
      <w:r w:rsidRPr="007E11E9">
        <w:rPr>
          <w:rFonts w:ascii="Palatino Linotype" w:hAnsi="Palatino Linotype"/>
          <w:bCs/>
          <w:i/>
          <w:sz w:val="20"/>
          <w:szCs w:val="20"/>
        </w:rPr>
        <w:t xml:space="preserve"> οι άνθρωποι συγκροτούν µ</w:t>
      </w:r>
      <w:proofErr w:type="spellStart"/>
      <w:r w:rsidRPr="007E11E9">
        <w:rPr>
          <w:rFonts w:ascii="Palatino Linotype" w:hAnsi="Palatino Linotype"/>
          <w:bCs/>
          <w:i/>
          <w:sz w:val="20"/>
          <w:szCs w:val="20"/>
        </w:rPr>
        <w:t>ια</w:t>
      </w:r>
      <w:proofErr w:type="spellEnd"/>
      <w:r w:rsidRPr="007E11E9">
        <w:rPr>
          <w:rFonts w:ascii="Palatino Linotype" w:hAnsi="Palatino Linotype"/>
          <w:bCs/>
          <w:i/>
          <w:sz w:val="20"/>
          <w:szCs w:val="20"/>
        </w:rPr>
        <w:t xml:space="preserve"> κοινωνία, εξαφανίζεται το </w:t>
      </w:r>
      <w:proofErr w:type="spellStart"/>
      <w:r w:rsidRPr="007E11E9">
        <w:rPr>
          <w:rFonts w:ascii="Palatino Linotype" w:hAnsi="Palatino Linotype"/>
          <w:bCs/>
          <w:i/>
          <w:sz w:val="20"/>
          <w:szCs w:val="20"/>
        </w:rPr>
        <w:t>αίσθηµα</w:t>
      </w:r>
      <w:proofErr w:type="spellEnd"/>
      <w:r w:rsidRPr="007E11E9">
        <w:rPr>
          <w:rFonts w:ascii="Palatino Linotype" w:hAnsi="Palatino Linotype"/>
          <w:bCs/>
          <w:i/>
          <w:sz w:val="20"/>
          <w:szCs w:val="20"/>
        </w:rPr>
        <w:t xml:space="preserve"> της </w:t>
      </w:r>
      <w:proofErr w:type="spellStart"/>
      <w:r w:rsidRPr="007E11E9">
        <w:rPr>
          <w:rFonts w:ascii="Palatino Linotype" w:hAnsi="Palatino Linotype"/>
          <w:bCs/>
          <w:i/>
          <w:sz w:val="20"/>
          <w:szCs w:val="20"/>
        </w:rPr>
        <w:t>αδυναµίας</w:t>
      </w:r>
      <w:proofErr w:type="spellEnd"/>
      <w:r w:rsidRPr="007E11E9">
        <w:rPr>
          <w:rFonts w:ascii="Palatino Linotype" w:hAnsi="Palatino Linotype"/>
          <w:bCs/>
          <w:i/>
          <w:sz w:val="20"/>
          <w:szCs w:val="20"/>
        </w:rPr>
        <w:t xml:space="preserve"> τους … Οι κρατικές υποθέσεις είναι ανάγκη να βαδίζουν µε ένα </w:t>
      </w:r>
      <w:proofErr w:type="spellStart"/>
      <w:r w:rsidRPr="007E11E9">
        <w:rPr>
          <w:rFonts w:ascii="Palatino Linotype" w:hAnsi="Palatino Linotype"/>
          <w:bCs/>
          <w:i/>
          <w:sz w:val="20"/>
          <w:szCs w:val="20"/>
        </w:rPr>
        <w:t>ρυθµό</w:t>
      </w:r>
      <w:proofErr w:type="spellEnd"/>
      <w:r w:rsidRPr="007E11E9">
        <w:rPr>
          <w:rFonts w:ascii="Palatino Linotype" w:hAnsi="Palatino Linotype"/>
          <w:bCs/>
          <w:i/>
          <w:sz w:val="20"/>
          <w:szCs w:val="20"/>
        </w:rPr>
        <w:t xml:space="preserve">. Αλλά ο λαός έχει ή πολλή ενεργητικότητα ή πολύ λίγη. Κάποτε µε εκατό χιλιάδες χέρια ανατρέπει τα πάντα˙ άλλοτε µε εκατό χιλιάδες πόδια δεν προχωράει καλύτερα από τα </w:t>
      </w:r>
      <w:proofErr w:type="spellStart"/>
      <w:r w:rsidRPr="007E11E9">
        <w:rPr>
          <w:rFonts w:ascii="Palatino Linotype" w:hAnsi="Palatino Linotype"/>
          <w:bCs/>
          <w:i/>
          <w:sz w:val="20"/>
          <w:szCs w:val="20"/>
        </w:rPr>
        <w:t>έντοµα</w:t>
      </w:r>
      <w:proofErr w:type="spellEnd"/>
      <w:r w:rsidRPr="007E11E9">
        <w:rPr>
          <w:rFonts w:ascii="Palatino Linotype" w:hAnsi="Palatino Linotype"/>
          <w:bCs/>
          <w:sz w:val="20"/>
          <w:szCs w:val="20"/>
        </w:rPr>
        <w:t xml:space="preserve">». </w:t>
      </w:r>
    </w:p>
    <w:p w:rsidR="007E11E9" w:rsidRPr="007E11E9" w:rsidRDefault="007E11E9" w:rsidP="007E11E9">
      <w:pPr>
        <w:pStyle w:val="a3"/>
        <w:numPr>
          <w:ilvl w:val="0"/>
          <w:numId w:val="13"/>
        </w:numPr>
        <w:ind w:left="284" w:hanging="284"/>
        <w:rPr>
          <w:rFonts w:ascii="Palatino Linotype" w:hAnsi="Palatino Linotype"/>
          <w:bCs/>
          <w:sz w:val="20"/>
          <w:szCs w:val="20"/>
        </w:rPr>
      </w:pPr>
      <w:bookmarkStart w:id="0" w:name="_GoBack"/>
      <w:bookmarkEnd w:id="0"/>
      <w:r w:rsidRPr="007E11E9">
        <w:rPr>
          <w:rFonts w:ascii="Palatino Linotype" w:hAnsi="Palatino Linotype"/>
          <w:bCs/>
          <w:sz w:val="20"/>
          <w:szCs w:val="20"/>
        </w:rPr>
        <w:t>Η αρετή και η φρόνηση θεωρούνται από τον Αριστοτέλη βασικά χαρακτηριστικά των πολιτών που συµµ</w:t>
      </w:r>
      <w:proofErr w:type="spellStart"/>
      <w:r w:rsidRPr="007E11E9">
        <w:rPr>
          <w:rFonts w:ascii="Palatino Linotype" w:hAnsi="Palatino Linotype"/>
          <w:bCs/>
          <w:sz w:val="20"/>
          <w:szCs w:val="20"/>
        </w:rPr>
        <w:t>ετέχουν</w:t>
      </w:r>
      <w:proofErr w:type="spellEnd"/>
      <w:r w:rsidRPr="007E11E9">
        <w:rPr>
          <w:rFonts w:ascii="Palatino Linotype" w:hAnsi="Palatino Linotype"/>
          <w:bCs/>
          <w:sz w:val="20"/>
          <w:szCs w:val="20"/>
        </w:rPr>
        <w:t xml:space="preserve"> στην άσκηση της εξουσίας. </w:t>
      </w:r>
      <w:proofErr w:type="spellStart"/>
      <w:r w:rsidRPr="007E11E9">
        <w:rPr>
          <w:rFonts w:ascii="Palatino Linotype" w:hAnsi="Palatino Linotype"/>
          <w:bCs/>
          <w:sz w:val="20"/>
          <w:szCs w:val="20"/>
        </w:rPr>
        <w:t>Σήµερα</w:t>
      </w:r>
      <w:proofErr w:type="spellEnd"/>
      <w:r w:rsidRPr="007E11E9">
        <w:rPr>
          <w:rFonts w:ascii="Palatino Linotype" w:hAnsi="Palatino Linotype"/>
          <w:bCs/>
          <w:sz w:val="20"/>
          <w:szCs w:val="20"/>
        </w:rPr>
        <w:t xml:space="preserve"> είναι το ίδιο απαραίτητα; Εάν όχι, γιατί επαινούνται όταν υπάρχουν;</w:t>
      </w:r>
    </w:p>
    <w:p w:rsidR="00601A14" w:rsidRPr="00601A14" w:rsidRDefault="00601A14" w:rsidP="00601A14">
      <w:pPr>
        <w:rPr>
          <w:rFonts w:ascii="Palatino Linotype" w:hAnsi="Palatino Linotype"/>
          <w:bCs/>
          <w:sz w:val="20"/>
          <w:szCs w:val="20"/>
        </w:rPr>
      </w:pPr>
    </w:p>
    <w:p w:rsidR="00E329B1" w:rsidRDefault="00E329B1" w:rsidP="0001761C">
      <w:pPr>
        <w:rPr>
          <w:rFonts w:ascii="Palatino Linotype" w:hAnsi="Palatino Linotype"/>
          <w:b/>
          <w:bCs/>
          <w:sz w:val="20"/>
          <w:szCs w:val="20"/>
        </w:rPr>
      </w:pPr>
      <w:r>
        <w:rPr>
          <w:rFonts w:ascii="Palatino Linotype" w:hAnsi="Palatino Linotype"/>
          <w:b/>
          <w:bCs/>
          <w:sz w:val="20"/>
          <w:szCs w:val="20"/>
        </w:rPr>
        <w:t>Λεξιλογικές ασκήσεις</w:t>
      </w:r>
    </w:p>
    <w:p w:rsidR="002629D2" w:rsidRDefault="007E04E0" w:rsidP="002629D2">
      <w:pPr>
        <w:pStyle w:val="a3"/>
        <w:numPr>
          <w:ilvl w:val="0"/>
          <w:numId w:val="14"/>
        </w:numPr>
        <w:ind w:left="284" w:hanging="284"/>
        <w:rPr>
          <w:rFonts w:ascii="Palatino Linotype" w:hAnsi="Palatino Linotype"/>
          <w:bCs/>
          <w:sz w:val="20"/>
          <w:szCs w:val="20"/>
        </w:rPr>
      </w:pPr>
      <w:proofErr w:type="spellStart"/>
      <w:r w:rsidRPr="007E04E0">
        <w:rPr>
          <w:rFonts w:ascii="Palatino Linotype" w:hAnsi="Palatino Linotype"/>
          <w:bCs/>
          <w:sz w:val="20"/>
          <w:szCs w:val="20"/>
        </w:rPr>
        <w:t>ἔστω</w:t>
      </w:r>
      <w:proofErr w:type="spellEnd"/>
      <w:r w:rsidRPr="007E04E0">
        <w:rPr>
          <w:rFonts w:ascii="Palatino Linotype" w:hAnsi="Palatino Linotype"/>
          <w:bCs/>
          <w:sz w:val="20"/>
          <w:szCs w:val="20"/>
        </w:rPr>
        <w:t xml:space="preserve">, </w:t>
      </w:r>
      <w:proofErr w:type="spellStart"/>
      <w:r w:rsidRPr="007E04E0">
        <w:rPr>
          <w:rFonts w:ascii="Palatino Linotype" w:hAnsi="Palatino Linotype"/>
          <w:bCs/>
          <w:sz w:val="20"/>
          <w:szCs w:val="20"/>
        </w:rPr>
        <w:t>δόξειεν</w:t>
      </w:r>
      <w:proofErr w:type="spellEnd"/>
      <w:r w:rsidRPr="007E04E0">
        <w:rPr>
          <w:rFonts w:ascii="Palatino Linotype" w:hAnsi="Palatino Linotype"/>
          <w:bCs/>
          <w:sz w:val="20"/>
          <w:szCs w:val="20"/>
        </w:rPr>
        <w:t xml:space="preserve">, συνελθόντας, </w:t>
      </w:r>
      <w:proofErr w:type="spellStart"/>
      <w:r w:rsidRPr="007E04E0">
        <w:rPr>
          <w:rFonts w:ascii="Palatino Linotype" w:hAnsi="Palatino Linotype"/>
          <w:bCs/>
          <w:sz w:val="20"/>
          <w:szCs w:val="20"/>
        </w:rPr>
        <w:t>ἔχειν</w:t>
      </w:r>
      <w:proofErr w:type="spellEnd"/>
      <w:r w:rsidRPr="007E04E0">
        <w:rPr>
          <w:rFonts w:ascii="Palatino Linotype" w:hAnsi="Palatino Linotype"/>
          <w:bCs/>
          <w:sz w:val="20"/>
          <w:szCs w:val="20"/>
        </w:rPr>
        <w:t xml:space="preserve">, </w:t>
      </w:r>
      <w:proofErr w:type="spellStart"/>
      <w:r w:rsidRPr="007E04E0">
        <w:rPr>
          <w:rFonts w:ascii="Palatino Linotype" w:hAnsi="Palatino Linotype"/>
          <w:bCs/>
          <w:sz w:val="20"/>
          <w:szCs w:val="20"/>
        </w:rPr>
        <w:t>κρίνουσιν</w:t>
      </w:r>
      <w:proofErr w:type="spellEnd"/>
      <w:r w:rsidRPr="007E04E0">
        <w:rPr>
          <w:rFonts w:ascii="Palatino Linotype" w:hAnsi="Palatino Linotype"/>
          <w:bCs/>
          <w:sz w:val="20"/>
          <w:szCs w:val="20"/>
        </w:rPr>
        <w:t>: Να γράψετε για κάθε ένα ρηματικό τύπο από δύο παράγωγα ουσιαστικά (απλά ή σύνθετα) της νέας ελληνικής.</w:t>
      </w:r>
      <w:r w:rsidR="00744F2A">
        <w:rPr>
          <w:rFonts w:ascii="Palatino Linotype" w:hAnsi="Palatino Linotype"/>
          <w:bCs/>
          <w:sz w:val="20"/>
          <w:szCs w:val="20"/>
        </w:rPr>
        <w:t xml:space="preserve"> (Αμπελάς)</w:t>
      </w:r>
    </w:p>
    <w:p w:rsidR="0090688A" w:rsidRPr="00E329B1" w:rsidRDefault="0090688A" w:rsidP="0090688A">
      <w:pPr>
        <w:rPr>
          <w:rFonts w:ascii="Palatino Linotype" w:hAnsi="Palatino Linotype"/>
          <w:bCs/>
          <w:sz w:val="20"/>
          <w:szCs w:val="20"/>
        </w:rPr>
      </w:pPr>
    </w:p>
    <w:p w:rsidR="00AE7978" w:rsidRPr="00025193" w:rsidRDefault="00025193" w:rsidP="00025193">
      <w:pPr>
        <w:pStyle w:val="a3"/>
        <w:ind w:left="0" w:firstLine="11"/>
        <w:rPr>
          <w:rFonts w:ascii="Palatino Linotype" w:hAnsi="Palatino Linotype"/>
          <w:b/>
          <w:sz w:val="20"/>
          <w:szCs w:val="20"/>
        </w:rPr>
      </w:pPr>
      <w:r w:rsidRPr="00025193">
        <w:rPr>
          <w:rFonts w:ascii="Palatino Linotype" w:hAnsi="Palatino Linotype"/>
          <w:b/>
          <w:sz w:val="20"/>
          <w:szCs w:val="20"/>
        </w:rPr>
        <w:t>Παράλληλο κείμενο</w:t>
      </w:r>
    </w:p>
    <w:p w:rsidR="007E04E0" w:rsidRDefault="007E04E0" w:rsidP="00AE7978">
      <w:pPr>
        <w:pStyle w:val="a3"/>
        <w:ind w:left="0" w:firstLine="11"/>
        <w:rPr>
          <w:rFonts w:ascii="Palatino Linotype" w:hAnsi="Palatino Linotype"/>
          <w:sz w:val="20"/>
          <w:szCs w:val="20"/>
        </w:rPr>
      </w:pPr>
      <w:r w:rsidRPr="007E04E0">
        <w:rPr>
          <w:rFonts w:ascii="Palatino Linotype" w:hAnsi="Palatino Linotype"/>
          <w:sz w:val="20"/>
          <w:szCs w:val="20"/>
        </w:rPr>
        <w:t xml:space="preserve">Να συγκρίνετε τις θέσεις του Αριστοτέλη όπως διατυπώνονται στο κείμενο αναφοράς με όσα υποστηρίζει ο ίδιος στο ακόλουθο χωρίο, εκφράζοντας και την προσωπική σας άποψη: </w:t>
      </w:r>
      <w:r>
        <w:rPr>
          <w:rFonts w:ascii="Palatino Linotype" w:hAnsi="Palatino Linotype"/>
          <w:sz w:val="20"/>
          <w:szCs w:val="20"/>
        </w:rPr>
        <w:t>(</w:t>
      </w:r>
      <w:proofErr w:type="spellStart"/>
      <w:r>
        <w:rPr>
          <w:rFonts w:ascii="Palatino Linotype" w:hAnsi="Palatino Linotype"/>
          <w:sz w:val="20"/>
          <w:szCs w:val="20"/>
        </w:rPr>
        <w:t>Αμπελάς</w:t>
      </w:r>
      <w:proofErr w:type="spellEnd"/>
      <w:r>
        <w:rPr>
          <w:rFonts w:ascii="Palatino Linotype" w:hAnsi="Palatino Linotype"/>
          <w:sz w:val="20"/>
          <w:szCs w:val="20"/>
        </w:rPr>
        <w:t>)</w:t>
      </w:r>
    </w:p>
    <w:p w:rsidR="007E04E0" w:rsidRDefault="007E04E0" w:rsidP="007E04E0">
      <w:pPr>
        <w:pStyle w:val="a3"/>
        <w:ind w:left="0" w:firstLine="720"/>
        <w:rPr>
          <w:rFonts w:ascii="Palatino Linotype" w:hAnsi="Palatino Linotype"/>
          <w:sz w:val="20"/>
          <w:szCs w:val="20"/>
        </w:rPr>
      </w:pPr>
      <w:r w:rsidRPr="007E04E0">
        <w:rPr>
          <w:rFonts w:ascii="Palatino Linotype" w:hAnsi="Palatino Linotype"/>
          <w:i/>
          <w:sz w:val="20"/>
          <w:szCs w:val="20"/>
        </w:rPr>
        <w:t>Αυτός που δίνει την εντολή να κυβερνά τα πάντα ο νόμος ορίζει να κυβερνά ο θεός μόνο και το λογικό. Αντίθετα, αυτός που θεωρεί προτιμότερο να εξουσιάζει ο κάθε άνθρωπος εγκαθιστά μαζί με αυτόν στην εξουσία και το θηρίο· διότι και οι επιθυμίες του ανθρώπου μοιάζουν με του θηρίου, αλλά και τα πάθη της ψυχής διαφθείρουν ακόμα και τους άριστους άνδρες, όταν γίνουν άρχοντες.</w:t>
      </w:r>
      <w:r w:rsidRPr="007E04E0">
        <w:rPr>
          <w:rFonts w:ascii="Palatino Linotype" w:hAnsi="Palatino Linotype"/>
          <w:sz w:val="20"/>
          <w:szCs w:val="20"/>
        </w:rPr>
        <w:t xml:space="preserve"> </w:t>
      </w:r>
    </w:p>
    <w:p w:rsidR="004A7554" w:rsidRDefault="007E04E0" w:rsidP="007E04E0">
      <w:pPr>
        <w:pStyle w:val="a3"/>
        <w:ind w:left="4320" w:firstLine="720"/>
        <w:rPr>
          <w:rFonts w:ascii="Palatino Linotype" w:hAnsi="Palatino Linotype"/>
          <w:sz w:val="20"/>
          <w:szCs w:val="20"/>
        </w:rPr>
      </w:pPr>
      <w:r w:rsidRPr="007E04E0">
        <w:rPr>
          <w:rFonts w:ascii="Palatino Linotype" w:hAnsi="Palatino Linotype"/>
          <w:sz w:val="20"/>
          <w:szCs w:val="20"/>
        </w:rPr>
        <w:t>Αριστοτέλης, Πολιτικά , 1287a 32-36</w:t>
      </w:r>
    </w:p>
    <w:p w:rsidR="007E04E0" w:rsidRDefault="007E04E0" w:rsidP="007E04E0">
      <w:pPr>
        <w:pStyle w:val="a3"/>
        <w:ind w:left="4320" w:firstLine="720"/>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lastRenderedPageBreak/>
        <w:t xml:space="preserve">Πηγές: </w:t>
      </w:r>
    </w:p>
    <w:p w:rsidR="00AE7978" w:rsidRPr="00473AF8" w:rsidRDefault="00334CEA" w:rsidP="00AE7978">
      <w:pPr>
        <w:pStyle w:val="a3"/>
        <w:ind w:left="0" w:firstLine="11"/>
        <w:rPr>
          <w:rFonts w:ascii="Palatino Linotype" w:hAnsi="Palatino Linotype"/>
          <w:sz w:val="20"/>
          <w:szCs w:val="20"/>
        </w:rPr>
      </w:pPr>
      <w:hyperlink r:id="rId8" w:history="1">
        <w:r w:rsidR="002629D2" w:rsidRPr="0037562F">
          <w:rPr>
            <w:rStyle w:val="-"/>
            <w:rFonts w:ascii="Palatino Linotype" w:hAnsi="Palatino Linotype"/>
            <w:sz w:val="20"/>
            <w:szCs w:val="20"/>
          </w:rPr>
          <w:t>http://www.kee.gr/attachments/file/2143.pdf</w:t>
        </w:r>
      </w:hyperlink>
      <w:r w:rsidR="002629D2">
        <w:rPr>
          <w:rFonts w:ascii="Palatino Linotype" w:hAnsi="Palatino Linotype"/>
          <w:sz w:val="20"/>
          <w:szCs w:val="20"/>
        </w:rPr>
        <w:t xml:space="preserve"> </w:t>
      </w:r>
    </w:p>
    <w:p w:rsidR="00AE7978" w:rsidRPr="00473AF8" w:rsidRDefault="00334CEA" w:rsidP="00AE7978">
      <w:pPr>
        <w:pStyle w:val="a3"/>
        <w:ind w:left="0" w:firstLine="11"/>
        <w:rPr>
          <w:rFonts w:ascii="Palatino Linotype" w:hAnsi="Palatino Linotype"/>
          <w:sz w:val="20"/>
          <w:szCs w:val="20"/>
        </w:rPr>
      </w:pPr>
      <w:hyperlink r:id="rId9" w:history="1">
        <w:r w:rsidR="005E012B" w:rsidRPr="00473AF8">
          <w:rPr>
            <w:rStyle w:val="-"/>
            <w:rFonts w:ascii="Palatino Linotype" w:hAnsi="Palatino Linotype"/>
            <w:sz w:val="20"/>
            <w:szCs w:val="20"/>
          </w:rPr>
          <w:t>https://akisambelas.files.wordpress.com/2020/01/fakelos_ylikou_g_lyk_d.e._12-19.pdf</w:t>
        </w:r>
      </w:hyperlink>
    </w:p>
    <w:sectPr w:rsidR="00AE7978" w:rsidRPr="00473AF8" w:rsidSect="00473AF8">
      <w:headerReference w:type="default" r:id="rId10"/>
      <w:footerReference w:type="default" r:id="rId11"/>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EA" w:rsidRDefault="00334CEA" w:rsidP="005E012B">
      <w:r>
        <w:separator/>
      </w:r>
    </w:p>
  </w:endnote>
  <w:endnote w:type="continuationSeparator" w:id="0">
    <w:p w:rsidR="00334CEA" w:rsidRDefault="00334CEA"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7E11E9">
          <w:rPr>
            <w:noProof/>
          </w:rPr>
          <w:t>2</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EA" w:rsidRDefault="00334CEA" w:rsidP="005E012B">
      <w:r>
        <w:separator/>
      </w:r>
    </w:p>
  </w:footnote>
  <w:footnote w:type="continuationSeparator" w:id="0">
    <w:p w:rsidR="00334CEA" w:rsidRDefault="00334CEA"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90688A" w:rsidP="005E012B">
    <w:pPr>
      <w:pStyle w:val="a5"/>
      <w:jc w:val="center"/>
      <w:rPr>
        <w:b/>
      </w:rPr>
    </w:pPr>
    <w:r>
      <w:rPr>
        <w:b/>
      </w:rPr>
      <w:t>ΕΝΟΤΗΤΑ 1</w:t>
    </w:r>
    <w:r w:rsidR="007E04E0">
      <w:rPr>
        <w:b/>
      </w:rPr>
      <w:t>8</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43"/>
    <w:multiLevelType w:val="hybridMultilevel"/>
    <w:tmpl w:val="80329410"/>
    <w:lvl w:ilvl="0" w:tplc="E312C0FA">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7F3657"/>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773AFF"/>
    <w:multiLevelType w:val="hybridMultilevel"/>
    <w:tmpl w:val="6D7EF5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B785736"/>
    <w:multiLevelType w:val="hybridMultilevel"/>
    <w:tmpl w:val="28A82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954041A"/>
    <w:multiLevelType w:val="hybridMultilevel"/>
    <w:tmpl w:val="28A82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D75A86"/>
    <w:multiLevelType w:val="hybridMultilevel"/>
    <w:tmpl w:val="1A0EF81C"/>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C8A31D9"/>
    <w:multiLevelType w:val="hybridMultilevel"/>
    <w:tmpl w:val="11EE56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426307B"/>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6"/>
  </w:num>
  <w:num w:numId="5">
    <w:abstractNumId w:val="4"/>
  </w:num>
  <w:num w:numId="6">
    <w:abstractNumId w:val="2"/>
  </w:num>
  <w:num w:numId="7">
    <w:abstractNumId w:val="7"/>
  </w:num>
  <w:num w:numId="8">
    <w:abstractNumId w:val="10"/>
  </w:num>
  <w:num w:numId="9">
    <w:abstractNumId w:val="1"/>
  </w:num>
  <w:num w:numId="10">
    <w:abstractNumId w:val="13"/>
  </w:num>
  <w:num w:numId="11">
    <w:abstractNumId w:val="0"/>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25193"/>
    <w:rsid w:val="000354DB"/>
    <w:rsid w:val="000A30DF"/>
    <w:rsid w:val="000A46D8"/>
    <w:rsid w:val="000C4233"/>
    <w:rsid w:val="00222A69"/>
    <w:rsid w:val="00225F8C"/>
    <w:rsid w:val="002629D2"/>
    <w:rsid w:val="002C0868"/>
    <w:rsid w:val="002C3BD3"/>
    <w:rsid w:val="00334CEA"/>
    <w:rsid w:val="00345EB4"/>
    <w:rsid w:val="0038633B"/>
    <w:rsid w:val="00394AA5"/>
    <w:rsid w:val="003A6656"/>
    <w:rsid w:val="00473AF8"/>
    <w:rsid w:val="004A7554"/>
    <w:rsid w:val="00570E27"/>
    <w:rsid w:val="005A6578"/>
    <w:rsid w:val="005E012B"/>
    <w:rsid w:val="00601A14"/>
    <w:rsid w:val="00744F2A"/>
    <w:rsid w:val="00751D3B"/>
    <w:rsid w:val="007E04E0"/>
    <w:rsid w:val="007E11E9"/>
    <w:rsid w:val="00803D30"/>
    <w:rsid w:val="0090688A"/>
    <w:rsid w:val="0096453F"/>
    <w:rsid w:val="00AE7978"/>
    <w:rsid w:val="00BC48C6"/>
    <w:rsid w:val="00DC7437"/>
    <w:rsid w:val="00E11E33"/>
    <w:rsid w:val="00E230F9"/>
    <w:rsid w:val="00E329B1"/>
    <w:rsid w:val="00F2423A"/>
    <w:rsid w:val="00F44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52DF"/>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 w:type="character" w:styleId="-0">
    <w:name w:val="FollowedHyperlink"/>
    <w:basedOn w:val="a0"/>
    <w:uiPriority w:val="99"/>
    <w:semiHidden/>
    <w:unhideWhenUsed/>
    <w:rsid w:val="00906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gr/attachments/file/21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isambelas.files.wordpress.com/2020/01/fakelos_ylikou_g_lyk_d.e._12-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3FA5-3D31-46BF-8364-762635F3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609</Words>
  <Characters>3291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2021-02-27T08:07:00Z</dcterms:created>
  <dcterms:modified xsi:type="dcterms:W3CDTF">2022-02-19T08:43:00Z</dcterms:modified>
</cp:coreProperties>
</file>