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b/>
          <w:sz w:val="20"/>
          <w:szCs w:val="20"/>
        </w:rPr>
        <w:t>ΝΕΟΕΛΛΗΝΙΚΗ ΓΛΩΣΣΑ ΚΑΙ ΛΟΓΟΤΕΧΝΙΑ</w:t>
      </w:r>
      <w:r w:rsidR="00A915EA" w:rsidRPr="00A915EA">
        <w:rPr>
          <w:rFonts w:ascii="Comic Sans MS" w:hAnsi="Comic Sans MS" w:cstheme="minorHAnsi"/>
          <w:b/>
          <w:sz w:val="20"/>
          <w:szCs w:val="20"/>
        </w:rPr>
        <w:t xml:space="preserve">                       </w:t>
      </w:r>
      <w:r w:rsidR="00A915EA" w:rsidRPr="00A915EA">
        <w:rPr>
          <w:rFonts w:ascii="Comic Sans MS" w:hAnsi="Comic Sans MS" w:cstheme="minorHAnsi"/>
          <w:b/>
          <w:sz w:val="32"/>
          <w:szCs w:val="32"/>
        </w:rPr>
        <w:t>« ΕΛΛΗΝΙΣΜΟΣ»</w:t>
      </w:r>
    </w:p>
    <w:p w:rsidR="00A915EA" w:rsidRDefault="00A915EA">
      <w:pPr>
        <w:spacing w:after="0" w:line="360" w:lineRule="auto"/>
        <w:contextualSpacing/>
        <w:rPr>
          <w:rFonts w:ascii="Comic Sans MS" w:hAnsi="Comic Sans MS" w:cstheme="minorHAnsi"/>
          <w:b/>
          <w:sz w:val="20"/>
          <w:szCs w:val="20"/>
        </w:rPr>
      </w:pPr>
    </w:p>
    <w:p w:rsidR="00875286" w:rsidRPr="00A915EA" w:rsidRDefault="00E52248">
      <w:pPr>
        <w:spacing w:after="0" w:line="360" w:lineRule="auto"/>
        <w:contextualSpacing/>
        <w:rPr>
          <w:rFonts w:ascii="Comic Sans MS" w:hAnsi="Comic Sans MS"/>
          <w:sz w:val="20"/>
          <w:szCs w:val="20"/>
        </w:rPr>
      </w:pPr>
      <w:r w:rsidRPr="00A915EA">
        <w:rPr>
          <w:rFonts w:ascii="Comic Sans MS" w:hAnsi="Comic Sans MS" w:cstheme="minorHAnsi"/>
          <w:b/>
          <w:bCs/>
          <w:sz w:val="20"/>
          <w:szCs w:val="20"/>
        </w:rPr>
        <w:t>Κείμενο 1</w:t>
      </w:r>
    </w:p>
    <w:p w:rsidR="00875286" w:rsidRPr="00A915EA" w:rsidRDefault="00E52248">
      <w:pPr>
        <w:spacing w:after="0" w:line="360" w:lineRule="auto"/>
        <w:contextualSpacing/>
        <w:jc w:val="center"/>
        <w:rPr>
          <w:rFonts w:ascii="Comic Sans MS" w:hAnsi="Comic Sans MS"/>
          <w:sz w:val="20"/>
          <w:szCs w:val="20"/>
        </w:rPr>
      </w:pPr>
      <w:r w:rsidRPr="00A915EA">
        <w:rPr>
          <w:rFonts w:ascii="Comic Sans MS" w:hAnsi="Comic Sans MS" w:cstheme="minorHAnsi"/>
          <w:b/>
          <w:sz w:val="20"/>
          <w:szCs w:val="20"/>
        </w:rPr>
        <w:t>Είμαι Έλλην, το καυχώμαι…</w:t>
      </w:r>
    </w:p>
    <w:p w:rsidR="00875286" w:rsidRPr="00A915EA" w:rsidRDefault="00E52248">
      <w:pPr>
        <w:spacing w:after="0" w:line="360" w:lineRule="auto"/>
        <w:contextualSpacing/>
        <w:jc w:val="both"/>
        <w:rPr>
          <w:rFonts w:ascii="Comic Sans MS" w:hAnsi="Comic Sans MS"/>
          <w:sz w:val="18"/>
          <w:szCs w:val="18"/>
        </w:rPr>
      </w:pPr>
      <w:r w:rsidRPr="00A915EA">
        <w:rPr>
          <w:rFonts w:ascii="Comic Sans MS" w:hAnsi="Comic Sans MS" w:cstheme="minorHAnsi"/>
          <w:i/>
          <w:iCs/>
          <w:sz w:val="18"/>
          <w:szCs w:val="18"/>
          <w:shd w:val="clear" w:color="auto" w:fill="FFFFFF"/>
        </w:rPr>
        <w:t xml:space="preserve">Το κείμενο (ελαφρώς διασκευασμένο) ανήκει στον Νίκο Δήμου και δημοσιεύτηκε στις 26.01.2006 στο προσωπικό του </w:t>
      </w:r>
      <w:proofErr w:type="spellStart"/>
      <w:r w:rsidRPr="00A915EA">
        <w:rPr>
          <w:rFonts w:ascii="Comic Sans MS" w:hAnsi="Comic Sans MS" w:cstheme="minorHAnsi"/>
          <w:i/>
          <w:iCs/>
          <w:sz w:val="18"/>
          <w:szCs w:val="18"/>
          <w:shd w:val="clear" w:color="auto" w:fill="FFFFFF"/>
        </w:rPr>
        <w:t>ιστολόγιο</w:t>
      </w:r>
      <w:proofErr w:type="spellEnd"/>
      <w:r w:rsidRPr="00A915EA">
        <w:rPr>
          <w:rFonts w:ascii="Comic Sans MS" w:hAnsi="Comic Sans MS" w:cstheme="minorHAnsi"/>
          <w:i/>
          <w:iCs/>
          <w:sz w:val="18"/>
          <w:szCs w:val="18"/>
          <w:shd w:val="clear" w:color="auto" w:fill="FFFFFF"/>
        </w:rPr>
        <w:t>: http//www.ndimou/2006/01/blog –post_26.html</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r>
      <w:r w:rsidR="00A915EA">
        <w:rPr>
          <w:rFonts w:ascii="Comic Sans MS" w:hAnsi="Comic Sans MS"/>
          <w:sz w:val="20"/>
          <w:szCs w:val="20"/>
        </w:rPr>
        <w:t xml:space="preserve"> </w:t>
      </w:r>
      <w:r w:rsidRPr="00A915EA">
        <w:rPr>
          <w:rFonts w:ascii="Comic Sans MS" w:hAnsi="Comic Sans MS" w:cstheme="minorHAnsi"/>
          <w:sz w:val="20"/>
          <w:szCs w:val="20"/>
        </w:rPr>
        <w:t xml:space="preserve">Μια χθεσινή είδηση μού θύμισε ένα θέμα που πάντα με προβληματίζει: σε έρευνα της </w:t>
      </w:r>
      <w:proofErr w:type="spellStart"/>
      <w:r w:rsidRPr="00A915EA">
        <w:rPr>
          <w:rFonts w:ascii="Comic Sans MS" w:hAnsi="Comic Sans MS" w:cstheme="minorHAnsi"/>
          <w:sz w:val="20"/>
          <w:szCs w:val="20"/>
        </w:rPr>
        <w:t>Eurostat</w:t>
      </w:r>
      <w:proofErr w:type="spellEnd"/>
      <w:r w:rsidRPr="00A915EA">
        <w:rPr>
          <w:rFonts w:ascii="Comic Sans MS" w:hAnsi="Comic Sans MS" w:cstheme="minorHAnsi"/>
          <w:sz w:val="20"/>
          <w:szCs w:val="20"/>
        </w:rPr>
        <w:t xml:space="preserve"> οι Έλληνες παραμένουν πρώτοι σε εθνική υπερηφάνεια. Το ποσοστό τους έπεσε (ήταν κάποτε στα 90%, τώρα στα 80%), αλλά παραμένει διπλάσιο από τον μέσο όρο των υπόλοιπων Ευρωπαίων.</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t>Γιατί; Δεν έχουν οι άλλοι Ευρωπαίοι λόγους να είναι υπερήφανοι; Οι Ιταλοί, με τους αρχαίους Ρωμαίους, την Αναγέννηση, τη ζωγραφική τους και την όπερα; Οι Ισπανοί και Βρετανοί που κάποτε κυβερνούσαν την υφήλιο; (Ας αφήσουμε τον Σαίξπηρ και τον Θερβάντες). Οι Γάλλοι που με τη γλώσσα τους και τον πολιτισμό τους κυριαρχούσαν επί αιώνες σε όλη την Ευρώπη; Οι Γερμανοί με τους γίγαντες της μουσικής και της φιλοσοφίας;</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t xml:space="preserve">«Μα οι αρχαίοι Έλληνες», θα μου πείτε, «το και το». Κι όμως, η αξία δεν κληρονομείται, ούτε μεταφέρεται. Ο γιος του νομπελίστα δεν είναι λόγω κληρονομικού δικαιώματος καλύτερος. Υπερήφανος μπορεί να είναι κάποιος μόνο για τα πράγματα που πέτυχε ο ίδιος.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t xml:space="preserve">Όποτε ακούω τη φράση «Μας έκανε εθνικά υπερήφανους…» (π.χ. η Εθνική  ποδοσφαίρου ή το χρυσό μετάλλιο κάποιου Έλληνα ή </w:t>
      </w:r>
      <w:proofErr w:type="spellStart"/>
      <w:r w:rsidRPr="00A915EA">
        <w:rPr>
          <w:rFonts w:ascii="Comic Sans MS" w:hAnsi="Comic Sans MS" w:cstheme="minorHAnsi"/>
          <w:sz w:val="20"/>
          <w:szCs w:val="20"/>
        </w:rPr>
        <w:t>ελληνοποιημένου</w:t>
      </w:r>
      <w:proofErr w:type="spellEnd"/>
      <w:r w:rsidRPr="00A915EA">
        <w:rPr>
          <w:rFonts w:ascii="Comic Sans MS" w:hAnsi="Comic Sans MS" w:cstheme="minorHAnsi"/>
          <w:sz w:val="20"/>
          <w:szCs w:val="20"/>
        </w:rPr>
        <w:t xml:space="preserve"> αθλητή), απορώ. Ας αναλύσουμε την κοινότοπη αυτή φράση. Πίσω από τις λέξεις «εθνικά υπερήφανος» κρύβονται δύο παραδοχές: α) ότι το έθνος είναι μια διαχρονική κοινότητα αίματος, όπου όλοι είμαστε συγγενείς και συγκοινωνούντα δοχεία και β) ότι η νίκη ενός από εμάς αποδεικνύει την ανωτερότητα του συνόλου, επομένως και του καθενός, εξ ου και η ατομική υπερηφάνεια.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t>Αυτές οι «φυλετικές» θεωρίες για το έθνος είναι σκέτος εθνικισμός. Ιστορικά αστήρικτες, έγιναν αιτία για πολλούς πολέμους, γενοκτονίες, για το Ολοκαύτωμα. Σήμερα η επιστήμη δέχεται ότι τα έθνη είναι «φανταστικές κοινότητες» που δημιουργήθηκαν πριν από δύο με τρεις αιώνες και μάλλον έχουν ημερομηνία λήξης. Άλλωστε, στις πολυπολιτισμικές κοινωνίες μας κανένα από τα χαρακτηριστικά με τα οποία όριζαν οι παλιοί το έθνος δεν ισχύει πια: ούτε το «</w:t>
      </w:r>
      <w:proofErr w:type="spellStart"/>
      <w:r w:rsidRPr="00A915EA">
        <w:rPr>
          <w:rFonts w:ascii="Comic Sans MS" w:hAnsi="Comic Sans MS" w:cstheme="minorHAnsi"/>
          <w:sz w:val="20"/>
          <w:szCs w:val="20"/>
        </w:rPr>
        <w:t>όμαιμον</w:t>
      </w:r>
      <w:proofErr w:type="spellEnd"/>
      <w:r w:rsidRPr="00A915EA">
        <w:rPr>
          <w:rFonts w:ascii="Comic Sans MS" w:hAnsi="Comic Sans MS" w:cstheme="minorHAnsi"/>
          <w:sz w:val="20"/>
          <w:szCs w:val="20"/>
        </w:rPr>
        <w:t>» ούτε το «</w:t>
      </w:r>
      <w:proofErr w:type="spellStart"/>
      <w:r w:rsidRPr="00A915EA">
        <w:rPr>
          <w:rFonts w:ascii="Comic Sans MS" w:hAnsi="Comic Sans MS" w:cstheme="minorHAnsi"/>
          <w:sz w:val="20"/>
          <w:szCs w:val="20"/>
        </w:rPr>
        <w:t>ομόγλωσσον</w:t>
      </w:r>
      <w:proofErr w:type="spellEnd"/>
      <w:r w:rsidRPr="00A915EA">
        <w:rPr>
          <w:rFonts w:ascii="Comic Sans MS" w:hAnsi="Comic Sans MS" w:cstheme="minorHAnsi"/>
          <w:sz w:val="20"/>
          <w:szCs w:val="20"/>
        </w:rPr>
        <w:t>» ούτε το «</w:t>
      </w:r>
      <w:proofErr w:type="spellStart"/>
      <w:r w:rsidRPr="00A915EA">
        <w:rPr>
          <w:rFonts w:ascii="Comic Sans MS" w:hAnsi="Comic Sans MS" w:cstheme="minorHAnsi"/>
          <w:sz w:val="20"/>
          <w:szCs w:val="20"/>
        </w:rPr>
        <w:t>ομόθρησκον</w:t>
      </w:r>
      <w:proofErr w:type="spellEnd"/>
      <w:r w:rsidRPr="00A915EA">
        <w:rPr>
          <w:rFonts w:ascii="Comic Sans MS" w:hAnsi="Comic Sans MS" w:cstheme="minorHAnsi"/>
          <w:sz w:val="20"/>
          <w:szCs w:val="20"/>
        </w:rPr>
        <w:t>». Ο Νιγηριανός τρίτης γενιάς, που αύριο μπορεί να γίνει Έλληνας ποιητής, θα αντλεί την αξία του από τον Πίνδαρο; Το έθνος, λοιπόν, είναι μία σύμβαση ανθρώπων που αποφάσισαν να πορεύονται μαζί – ένα «καθημερινό δημοψήφισμα» όπως το ονόμασε ο Ρενάρ.</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heme="minorHAnsi"/>
          <w:sz w:val="20"/>
          <w:szCs w:val="20"/>
        </w:rPr>
        <w:tab/>
        <w:t xml:space="preserve">Τελικά, νομίζω ότι αυτή η εθνική υπερηφάνεια είναι αποτέλεσμα της εθνικής μας ανασφάλειας. Μια υπεραναπλήρωση, που μας κάνει ζημιά. Οδηγεί στη θεωρία του «περιούσιου» λαού, που, ακριβώς επειδή νιώθει ξεχωριστός, αισθάνεται συνεχώς ριγμένος. Συνδέεται με τον ρατσισμό και την ξενοφοβία μας (κι εκεί πρώτοι στην </w:t>
      </w:r>
      <w:proofErr w:type="spellStart"/>
      <w:r w:rsidRPr="00A915EA">
        <w:rPr>
          <w:rFonts w:ascii="Comic Sans MS" w:hAnsi="Comic Sans MS" w:cstheme="minorHAnsi"/>
          <w:sz w:val="20"/>
          <w:szCs w:val="20"/>
        </w:rPr>
        <w:t>Eurostat</w:t>
      </w:r>
      <w:proofErr w:type="spellEnd"/>
      <w:r w:rsidRPr="00A915EA">
        <w:rPr>
          <w:rFonts w:ascii="Comic Sans MS" w:hAnsi="Comic Sans MS" w:cstheme="minorHAnsi"/>
          <w:sz w:val="20"/>
          <w:szCs w:val="20"/>
        </w:rPr>
        <w:t>). Και μας κάνει να κοιτάμε συνεχώς πίσω, αντί για μπροστά.</w:t>
      </w:r>
    </w:p>
    <w:p w:rsidR="00875286" w:rsidRPr="00A915EA" w:rsidRDefault="00875286">
      <w:pPr>
        <w:spacing w:after="0" w:line="360" w:lineRule="auto"/>
        <w:contextualSpacing/>
        <w:rPr>
          <w:rFonts w:ascii="Comic Sans MS" w:hAnsi="Comic Sans MS" w:cs="Times New Roman"/>
          <w:b/>
          <w:bCs/>
          <w:sz w:val="20"/>
          <w:szCs w:val="20"/>
        </w:rPr>
      </w:pPr>
    </w:p>
    <w:p w:rsidR="00A915EA" w:rsidRDefault="00A915EA">
      <w:pPr>
        <w:spacing w:after="0" w:line="360" w:lineRule="auto"/>
        <w:contextualSpacing/>
        <w:rPr>
          <w:rFonts w:ascii="Comic Sans MS" w:hAnsi="Comic Sans MS" w:cs="Times New Roman"/>
          <w:b/>
          <w:bCs/>
          <w:sz w:val="20"/>
          <w:szCs w:val="20"/>
        </w:rPr>
      </w:pPr>
    </w:p>
    <w:p w:rsidR="00A915EA" w:rsidRDefault="00A915EA">
      <w:pPr>
        <w:spacing w:after="0" w:line="360" w:lineRule="auto"/>
        <w:contextualSpacing/>
        <w:rPr>
          <w:rFonts w:ascii="Comic Sans MS" w:hAnsi="Comic Sans MS" w:cs="Times New Roman"/>
          <w:b/>
          <w:bCs/>
          <w:sz w:val="20"/>
          <w:szCs w:val="20"/>
        </w:rPr>
      </w:pPr>
    </w:p>
    <w:p w:rsidR="00A915EA" w:rsidRDefault="00A915EA">
      <w:pPr>
        <w:spacing w:after="0" w:line="360" w:lineRule="auto"/>
        <w:contextualSpacing/>
        <w:rPr>
          <w:rFonts w:ascii="Comic Sans MS" w:hAnsi="Comic Sans MS" w:cs="Times New Roman"/>
          <w:b/>
          <w:bCs/>
          <w:sz w:val="20"/>
          <w:szCs w:val="20"/>
        </w:rPr>
      </w:pPr>
    </w:p>
    <w:p w:rsidR="00875286" w:rsidRPr="00A915EA" w:rsidRDefault="00E52248">
      <w:pPr>
        <w:spacing w:after="0" w:line="360" w:lineRule="auto"/>
        <w:contextualSpacing/>
        <w:rPr>
          <w:rFonts w:ascii="Comic Sans MS" w:hAnsi="Comic Sans MS"/>
          <w:sz w:val="20"/>
          <w:szCs w:val="20"/>
        </w:rPr>
      </w:pPr>
      <w:r w:rsidRPr="00A915EA">
        <w:rPr>
          <w:rFonts w:ascii="Comic Sans MS" w:hAnsi="Comic Sans MS" w:cs="Times New Roman"/>
          <w:b/>
          <w:bCs/>
          <w:sz w:val="20"/>
          <w:szCs w:val="20"/>
        </w:rPr>
        <w:lastRenderedPageBreak/>
        <w:t>Κείμενο 2</w:t>
      </w:r>
    </w:p>
    <w:p w:rsidR="00875286" w:rsidRPr="00A915EA" w:rsidRDefault="00E52248">
      <w:pPr>
        <w:spacing w:after="0" w:line="360" w:lineRule="auto"/>
        <w:contextualSpacing/>
        <w:jc w:val="center"/>
        <w:rPr>
          <w:rFonts w:ascii="Comic Sans MS" w:hAnsi="Comic Sans MS"/>
          <w:sz w:val="20"/>
          <w:szCs w:val="20"/>
        </w:rPr>
      </w:pPr>
      <w:r w:rsidRPr="00A915EA">
        <w:rPr>
          <w:rFonts w:ascii="Comic Sans MS" w:eastAsia="Calibri" w:hAnsi="Comic Sans MS" w:cs="Times New Roman"/>
          <w:b/>
          <w:bCs/>
          <w:sz w:val="20"/>
          <w:szCs w:val="20"/>
        </w:rPr>
        <w:t>Γράμμα σε έναν ξένο φίλο</w:t>
      </w:r>
    </w:p>
    <w:p w:rsidR="00875286" w:rsidRDefault="00E52248">
      <w:pPr>
        <w:spacing w:after="0" w:line="360" w:lineRule="auto"/>
        <w:contextualSpacing/>
        <w:jc w:val="both"/>
        <w:rPr>
          <w:rFonts w:ascii="Comic Sans MS" w:hAnsi="Comic Sans MS" w:cs="Times New Roman"/>
          <w:i/>
          <w:iCs/>
          <w:sz w:val="18"/>
          <w:szCs w:val="18"/>
        </w:rPr>
      </w:pPr>
      <w:r w:rsidRPr="00A915EA">
        <w:rPr>
          <w:rFonts w:ascii="Comic Sans MS" w:hAnsi="Comic Sans MS" w:cs="Times New Roman"/>
          <w:i/>
          <w:iCs/>
          <w:sz w:val="18"/>
          <w:szCs w:val="18"/>
        </w:rPr>
        <w:t xml:space="preserve">Απόσπασμα (ελαφρώς διασκευασμένο) από κείμενο του Κώστα Μπαλάσκα που δημοσιεύτηκε στο περιοδικό Νέα Παιδεία, τ. 172 (02.12.2020). Ανακτήθηκε στις 24.08.2022 από τον </w:t>
      </w:r>
      <w:proofErr w:type="spellStart"/>
      <w:r w:rsidRPr="00A915EA">
        <w:rPr>
          <w:rFonts w:ascii="Comic Sans MS" w:hAnsi="Comic Sans MS" w:cs="Times New Roman"/>
          <w:i/>
          <w:iCs/>
          <w:sz w:val="18"/>
          <w:szCs w:val="18"/>
        </w:rPr>
        <w:t>ιστότοπο</w:t>
      </w:r>
      <w:proofErr w:type="spellEnd"/>
      <w:r w:rsidRPr="00A915EA">
        <w:rPr>
          <w:rFonts w:ascii="Comic Sans MS" w:hAnsi="Comic Sans MS" w:cs="Times New Roman"/>
          <w:i/>
          <w:iCs/>
          <w:sz w:val="18"/>
          <w:szCs w:val="18"/>
        </w:rPr>
        <w:t xml:space="preserve"> </w:t>
      </w:r>
      <w:hyperlink r:id="rId7">
        <w:r w:rsidRPr="00A915EA">
          <w:rPr>
            <w:rFonts w:ascii="Comic Sans MS" w:hAnsi="Comic Sans MS" w:cs="Times New Roman"/>
            <w:i/>
            <w:iCs/>
            <w:sz w:val="18"/>
            <w:szCs w:val="18"/>
          </w:rPr>
          <w:t>https://neapaideia-glossa.gr/articles/129/</w:t>
        </w:r>
      </w:hyperlink>
    </w:p>
    <w:p w:rsidR="00A915EA" w:rsidRPr="00A915EA" w:rsidRDefault="00A915EA">
      <w:pPr>
        <w:spacing w:after="0" w:line="360" w:lineRule="auto"/>
        <w:contextualSpacing/>
        <w:jc w:val="both"/>
        <w:rPr>
          <w:rFonts w:ascii="Comic Sans MS" w:hAnsi="Comic Sans MS"/>
          <w:sz w:val="18"/>
          <w:szCs w:val="18"/>
        </w:rPr>
      </w:pPr>
    </w:p>
    <w:p w:rsidR="00875286" w:rsidRPr="00A915EA" w:rsidRDefault="00A915EA">
      <w:pPr>
        <w:pStyle w:val="ac"/>
        <w:spacing w:after="0" w:line="360" w:lineRule="auto"/>
        <w:contextualSpacing/>
        <w:jc w:val="both"/>
        <w:rPr>
          <w:rFonts w:ascii="Comic Sans MS" w:hAnsi="Comic Sans MS"/>
          <w:sz w:val="20"/>
          <w:szCs w:val="20"/>
        </w:rPr>
      </w:pPr>
      <w:r>
        <w:rPr>
          <w:rFonts w:ascii="Comic Sans MS" w:hAnsi="Comic Sans MS" w:cs="Times New Roman"/>
          <w:b/>
          <w:bCs/>
          <w:sz w:val="20"/>
          <w:szCs w:val="20"/>
        </w:rPr>
        <w:t xml:space="preserve">        </w:t>
      </w:r>
      <w:r w:rsidR="00E52248" w:rsidRPr="00A915EA">
        <w:rPr>
          <w:rFonts w:ascii="Comic Sans MS" w:hAnsi="Comic Sans MS"/>
          <w:sz w:val="20"/>
          <w:szCs w:val="20"/>
        </w:rPr>
        <w:t>Ο δικός μας ο τόπος, φίλε, είναι φορτωμένος Ιστορία. Αυτά εσύ μπορεί να τα ξέρεις από τα βιβλία που έχεις διαβάσει, από αφηγήσεις που έχεις ακούσει, εμάς όμως μας βαραίνουν. Δεν είναι φυσιολογικό να μιλάς με λέξεις που έχουν τρεις χιλιάδες χρόνια ηλικία, να ζεις παρέα με αρχαίους φιλόσοφους και ποιητές, με ακρωτηριασμένα αγάλματα γυμνών θεών πλάι σε μισογκρεμισμένους ναούς, θέατρα, τάφους, κτερίσματα, όστρακα, σπαρμένα κόκαλα και ανελέητο φως - αυτά όλα μάς έχουν στοιχειώσει.</w:t>
      </w:r>
    </w:p>
    <w:p w:rsidR="00875286" w:rsidRPr="00A915EA" w:rsidRDefault="00E52248">
      <w:pPr>
        <w:pStyle w:val="ac"/>
        <w:spacing w:after="0" w:line="360" w:lineRule="auto"/>
        <w:contextualSpacing/>
        <w:jc w:val="both"/>
        <w:rPr>
          <w:rFonts w:ascii="Comic Sans MS" w:hAnsi="Comic Sans MS"/>
          <w:sz w:val="20"/>
          <w:szCs w:val="20"/>
        </w:rPr>
      </w:pPr>
      <w:r w:rsidRPr="00A915EA">
        <w:rPr>
          <w:rFonts w:ascii="Comic Sans MS" w:hAnsi="Comic Sans MS"/>
          <w:sz w:val="20"/>
          <w:szCs w:val="20"/>
        </w:rPr>
        <w:tab/>
        <w:t xml:space="preserve">Ο δικός μας τόπος, φίλε, είναι το σύνορο Δύσης και Ανατολής, Ευρώπης και Ασίας, όπου ζουν δυο κόσμοι εντελώς διαφορετικοί, με άλλη αντίληψη και στάση ζωής, νοοτροπία, κουλτούρα, πολιτισμό. Κι εμείς, όντας ανάμεσά τους, μπάζουμε κι απ’ τις δυο μεριές, ορθολογιστές και αεροβάτες, ρεαλιστές και παραμυθάδες, πονηροί και εύπιστοι, με το συναίσθημα να πνίγει το λογικό μας και με την παράδοση να ορίζει το παρόν και το μέλλον μας. Οδυσσέας και Καραγκιόζης οι δυο σημαδούρες μας. </w:t>
      </w:r>
    </w:p>
    <w:p w:rsidR="00875286" w:rsidRPr="00A915EA" w:rsidRDefault="00E52248">
      <w:pPr>
        <w:pStyle w:val="ac"/>
        <w:spacing w:after="0" w:line="360" w:lineRule="auto"/>
        <w:contextualSpacing/>
        <w:jc w:val="both"/>
        <w:rPr>
          <w:rFonts w:ascii="Comic Sans MS" w:hAnsi="Comic Sans MS"/>
          <w:sz w:val="20"/>
          <w:szCs w:val="20"/>
        </w:rPr>
      </w:pPr>
      <w:r w:rsidRPr="00A915EA">
        <w:rPr>
          <w:rFonts w:ascii="Comic Sans MS" w:hAnsi="Comic Sans MS"/>
          <w:sz w:val="20"/>
          <w:szCs w:val="20"/>
        </w:rPr>
        <w:tab/>
        <w:t>Ο δικός μας τόπος, φίλε, πέρασε δύσκολες καταστάσεις. Ετοιμαζόμαστε να γιορτάσουμε τα 200 χρόνια από την έναρξη της Επανάστασής μας (1821) και έχουμε κρατική υπόσταση λιγότερη από 200 χρόνια (από το 1827 πες), ενώ ζήσαμε κοντά 400 χρόνια τουρκική κατοχή. […] Να σημειώσω ότι και από αυτά τα σχεδόν 200 χρόνια του ελεύθερου πολιτικού βίου μας μόνο τα μισά περίπου ανήκουν στο σημερινό ελληνικό κράτος, αφού δε σχηματίστηκε όλο εξαρχής, αλλά μεγάλωνε σταδιακά, με ενσωμάτωση των περιοχών οι οποίες το συγκροτούν σήμερα, που δεν έγινε εύκολα ούτε ανώδυνα.</w:t>
      </w:r>
    </w:p>
    <w:p w:rsidR="00875286" w:rsidRPr="00A915EA" w:rsidRDefault="00E52248">
      <w:pPr>
        <w:pStyle w:val="ac"/>
        <w:spacing w:after="0" w:line="360" w:lineRule="auto"/>
        <w:contextualSpacing/>
        <w:jc w:val="both"/>
        <w:rPr>
          <w:rFonts w:ascii="Comic Sans MS" w:hAnsi="Comic Sans MS"/>
          <w:sz w:val="20"/>
          <w:szCs w:val="20"/>
        </w:rPr>
      </w:pPr>
      <w:r w:rsidRPr="00A915EA">
        <w:rPr>
          <w:rFonts w:ascii="Comic Sans MS" w:hAnsi="Comic Sans MS"/>
          <w:sz w:val="20"/>
          <w:szCs w:val="20"/>
        </w:rPr>
        <w:tab/>
        <w:t>Αλλά και ο ελεύθερος πολιτικός βίος στον τόπο μας ποτέ δεν έπαψε να είναι ταραγμένος. Αλυτρωτισμοί, πόλεμοι, διχασμοί, κινήματα, δικτατορίες, η μικρασιατική καταστροφή του 1922, ο πόλεμος του ‘40, κατοχή, αντίσταση, εμφύλιος, κυπριακό, ο ξένος παράγοντας και η εξάρτηση του κράτους μας, κακοδιοίκηση, αστυφιλία και ποικίλες μεταναστευτικές εισροές, αντίπαλα ρεύματα που υπονομεύουν το σύστημα επιδιώκοντας την ανατροπή του - σπάνια είχαμε ομαλή κοινωνικοπολιτική ζωή και πορεία. [...]</w:t>
      </w:r>
    </w:p>
    <w:p w:rsidR="00875286" w:rsidRPr="00A915EA" w:rsidRDefault="00875286">
      <w:pPr>
        <w:pStyle w:val="ac"/>
        <w:spacing w:after="0" w:line="360" w:lineRule="auto"/>
        <w:contextualSpacing/>
        <w:jc w:val="both"/>
        <w:rPr>
          <w:rFonts w:ascii="Comic Sans MS" w:hAnsi="Comic Sans MS"/>
          <w:sz w:val="20"/>
          <w:szCs w:val="20"/>
        </w:rPr>
      </w:pPr>
    </w:p>
    <w:p w:rsidR="00875286" w:rsidRPr="00A915EA" w:rsidRDefault="00E52248">
      <w:pPr>
        <w:spacing w:after="0" w:line="360" w:lineRule="auto"/>
        <w:contextualSpacing/>
        <w:rPr>
          <w:rFonts w:ascii="Comic Sans MS" w:hAnsi="Comic Sans MS"/>
          <w:sz w:val="20"/>
          <w:szCs w:val="20"/>
        </w:rPr>
      </w:pPr>
      <w:r w:rsidRPr="00A915EA">
        <w:rPr>
          <w:rFonts w:ascii="Comic Sans MS" w:hAnsi="Comic Sans MS" w:cs="Times New Roman"/>
          <w:b/>
          <w:bCs/>
          <w:sz w:val="20"/>
          <w:szCs w:val="20"/>
        </w:rPr>
        <w:t>Κείμενο 3</w:t>
      </w:r>
    </w:p>
    <w:p w:rsidR="00875286" w:rsidRPr="00A915EA" w:rsidRDefault="00E52248">
      <w:pPr>
        <w:spacing w:after="0" w:line="360" w:lineRule="auto"/>
        <w:contextualSpacing/>
        <w:jc w:val="center"/>
        <w:rPr>
          <w:rFonts w:ascii="Comic Sans MS" w:hAnsi="Comic Sans MS"/>
          <w:sz w:val="20"/>
          <w:szCs w:val="20"/>
        </w:rPr>
      </w:pPr>
      <w:r w:rsidRPr="00A915EA">
        <w:rPr>
          <w:rFonts w:ascii="Comic Sans MS" w:hAnsi="Comic Sans MS" w:cs="Times New Roman"/>
          <w:b/>
          <w:bCs/>
          <w:sz w:val="20"/>
          <w:szCs w:val="20"/>
        </w:rPr>
        <w:t>Το ταξίδι</w:t>
      </w:r>
    </w:p>
    <w:p w:rsidR="00875286" w:rsidRPr="00A915EA" w:rsidRDefault="00E52248">
      <w:pPr>
        <w:spacing w:after="0" w:line="360" w:lineRule="auto"/>
        <w:contextualSpacing/>
        <w:jc w:val="both"/>
        <w:rPr>
          <w:rFonts w:ascii="Comic Sans MS" w:hAnsi="Comic Sans MS"/>
          <w:sz w:val="18"/>
          <w:szCs w:val="18"/>
        </w:rPr>
      </w:pPr>
      <w:r w:rsidRPr="00A915EA">
        <w:rPr>
          <w:rFonts w:ascii="Comic Sans MS" w:hAnsi="Comic Sans MS" w:cs="Times New Roman"/>
          <w:i/>
          <w:iCs/>
          <w:sz w:val="18"/>
          <w:szCs w:val="18"/>
        </w:rPr>
        <w:t xml:space="preserve">Οι δύο τελευταίες στροφές του ποιήματος </w:t>
      </w:r>
      <w:r w:rsidRPr="00A915EA">
        <w:rPr>
          <w:rFonts w:ascii="Comic Sans MS" w:eastAsia="Calibri" w:hAnsi="Comic Sans MS" w:cs="Times New Roman"/>
          <w:i/>
          <w:iCs/>
          <w:sz w:val="18"/>
          <w:szCs w:val="18"/>
        </w:rPr>
        <w:t xml:space="preserve">«Το ταξίδι» </w:t>
      </w:r>
      <w:r w:rsidRPr="00A915EA">
        <w:rPr>
          <w:rFonts w:ascii="Comic Sans MS" w:hAnsi="Comic Sans MS" w:cs="Times New Roman"/>
          <w:i/>
          <w:iCs/>
          <w:sz w:val="18"/>
          <w:szCs w:val="18"/>
        </w:rPr>
        <w:t xml:space="preserve">που έγραψε ο Κρίτων Αθανασούλης (1916-1979) αντλήθηκαν από το βιβλίο </w:t>
      </w:r>
      <w:r w:rsidRPr="00A915EA">
        <w:rPr>
          <w:rFonts w:ascii="Comic Sans MS" w:eastAsia="Calibri" w:hAnsi="Comic Sans MS" w:cs="Times New Roman"/>
          <w:i/>
          <w:iCs/>
          <w:sz w:val="18"/>
          <w:szCs w:val="18"/>
        </w:rPr>
        <w:t xml:space="preserve">«Κρίτων Αθανασούλης. Μια παρουσίαση από τον Γιάννη </w:t>
      </w:r>
      <w:proofErr w:type="spellStart"/>
      <w:r w:rsidRPr="00A915EA">
        <w:rPr>
          <w:rFonts w:ascii="Comic Sans MS" w:eastAsia="Calibri" w:hAnsi="Comic Sans MS" w:cs="Times New Roman"/>
          <w:i/>
          <w:iCs/>
          <w:sz w:val="18"/>
          <w:szCs w:val="18"/>
        </w:rPr>
        <w:t>Βαρβέρη</w:t>
      </w:r>
      <w:proofErr w:type="spellEnd"/>
      <w:r w:rsidRPr="00A915EA">
        <w:rPr>
          <w:rFonts w:ascii="Comic Sans MS" w:eastAsia="Calibri" w:hAnsi="Comic Sans MS" w:cs="Times New Roman"/>
          <w:i/>
          <w:iCs/>
          <w:sz w:val="18"/>
          <w:szCs w:val="18"/>
        </w:rPr>
        <w:t>»</w:t>
      </w:r>
      <w:r w:rsidRPr="00A915EA">
        <w:rPr>
          <w:rFonts w:ascii="Comic Sans MS" w:hAnsi="Comic Sans MS" w:cs="Times New Roman"/>
          <w:i/>
          <w:iCs/>
          <w:sz w:val="18"/>
          <w:szCs w:val="18"/>
        </w:rPr>
        <w:t xml:space="preserve">  (</w:t>
      </w:r>
      <w:proofErr w:type="spellStart"/>
      <w:r w:rsidRPr="00A915EA">
        <w:rPr>
          <w:rFonts w:ascii="Comic Sans MS" w:hAnsi="Comic Sans MS" w:cs="Times New Roman"/>
          <w:i/>
          <w:iCs/>
          <w:sz w:val="18"/>
          <w:szCs w:val="18"/>
        </w:rPr>
        <w:t>εκδ</w:t>
      </w:r>
      <w:proofErr w:type="spellEnd"/>
      <w:r w:rsidRPr="00A915EA">
        <w:rPr>
          <w:rFonts w:ascii="Comic Sans MS" w:hAnsi="Comic Sans MS" w:cs="Times New Roman"/>
          <w:i/>
          <w:iCs/>
          <w:sz w:val="18"/>
          <w:szCs w:val="18"/>
        </w:rPr>
        <w:t>. Γαβριηλίδης, Αθήνα, 2000).</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Όσοι δεν έχουν κρεβάτι</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ξαγρυπνούν και στοχάζονται.</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Όσοι δεν έχουν ψωμί</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έχουν όνειρα.</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Όσοι δεν έχουν όνειρα</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lastRenderedPageBreak/>
        <w:t>έχουν ελπίδες.</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Είναι σκληρό το κακό</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που σε βρίσκει απροετοίμαστο</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και δυο φορές σκληρός είναι ο θάνατος</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που δε βρίσκει αντίσταση</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ο ερχομός του. </w:t>
      </w:r>
    </w:p>
    <w:p w:rsidR="00875286" w:rsidRPr="00A915EA" w:rsidRDefault="00875286">
      <w:pPr>
        <w:spacing w:after="0" w:line="360" w:lineRule="auto"/>
        <w:contextualSpacing/>
        <w:jc w:val="both"/>
        <w:rPr>
          <w:rFonts w:ascii="Comic Sans MS" w:hAnsi="Comic Sans MS"/>
          <w:sz w:val="20"/>
          <w:szCs w:val="20"/>
        </w:rPr>
      </w:pP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Είναι καιρός πια να το πούμε</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πως τούτο το ταξίδι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θα βαστάξει πολύ,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γιατί οι δρόμοι μας κλείστηκαν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από τα πάθη που προπορεύονται.</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Ταξιδεύουμε και πολεμάμε,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χανόμαστε πολλοί μες στην προσπάθεια,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κι άλλοι νοσταλγούμε ένα τέλος,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γιατί σώθηκαν πια τα τρόφιμα της ψυχής </w:t>
      </w:r>
    </w:p>
    <w:p w:rsidR="00875286" w:rsidRPr="00A915EA" w:rsidRDefault="00E52248">
      <w:pPr>
        <w:spacing w:after="0" w:line="360" w:lineRule="auto"/>
        <w:contextualSpacing/>
        <w:jc w:val="both"/>
        <w:rPr>
          <w:rFonts w:ascii="Comic Sans MS" w:hAnsi="Comic Sans MS"/>
          <w:sz w:val="20"/>
          <w:szCs w:val="20"/>
        </w:rPr>
      </w:pPr>
      <w:r w:rsidRPr="00A915EA">
        <w:rPr>
          <w:rFonts w:ascii="Comic Sans MS" w:hAnsi="Comic Sans MS" w:cs="Times New Roman"/>
          <w:sz w:val="20"/>
          <w:szCs w:val="20"/>
        </w:rPr>
        <w:t xml:space="preserve">κι ο ύπνος κρεμάστηκε στα βλέφαρά μας. </w:t>
      </w:r>
    </w:p>
    <w:p w:rsidR="00875286" w:rsidRPr="00A915EA" w:rsidRDefault="00875286">
      <w:pPr>
        <w:spacing w:after="0" w:line="360" w:lineRule="auto"/>
        <w:contextualSpacing/>
        <w:jc w:val="both"/>
        <w:rPr>
          <w:rFonts w:ascii="Comic Sans MS" w:hAnsi="Comic Sans MS"/>
          <w:sz w:val="20"/>
          <w:szCs w:val="20"/>
        </w:rPr>
      </w:pPr>
    </w:p>
    <w:p w:rsidR="00875286" w:rsidRDefault="00E52248" w:rsidP="00A915EA">
      <w:pPr>
        <w:spacing w:after="0" w:line="360" w:lineRule="auto"/>
        <w:contextualSpacing/>
        <w:jc w:val="both"/>
        <w:rPr>
          <w:rFonts w:ascii="Comic Sans MS" w:hAnsi="Comic Sans MS"/>
          <w:b/>
          <w:sz w:val="20"/>
          <w:szCs w:val="20"/>
        </w:rPr>
      </w:pPr>
      <w:r w:rsidRPr="00A915EA">
        <w:rPr>
          <w:rFonts w:ascii="Comic Sans MS" w:hAnsi="Comic Sans MS"/>
          <w:b/>
          <w:sz w:val="20"/>
          <w:szCs w:val="20"/>
        </w:rPr>
        <w:t>ΘΕΜΑΤΑ</w:t>
      </w:r>
    </w:p>
    <w:p w:rsidR="00A915EA" w:rsidRPr="00A915EA" w:rsidRDefault="00A915EA" w:rsidP="00A915EA">
      <w:pPr>
        <w:spacing w:after="0" w:line="360" w:lineRule="auto"/>
        <w:contextualSpacing/>
        <w:jc w:val="both"/>
        <w:rPr>
          <w:rFonts w:ascii="Comic Sans MS" w:hAnsi="Comic Sans MS"/>
          <w:sz w:val="20"/>
          <w:szCs w:val="20"/>
        </w:rPr>
      </w:pPr>
      <w:r>
        <w:rPr>
          <w:rFonts w:ascii="Comic Sans MS" w:hAnsi="Comic Sans MS"/>
          <w:b/>
          <w:sz w:val="20"/>
          <w:szCs w:val="20"/>
        </w:rPr>
        <w:t>ΘΕΜΑ 1: Ποιες σκέψεις &amp; συναισθήματα γεννά στον συντάκτη του κειμένου 1 η φράση « εθνική υπερηφάνεια»; Να απαντήσετε συνοπτικά σε 90-100 λέξεις … ( μονάδες 20)</w:t>
      </w:r>
    </w:p>
    <w:p w:rsidR="00875286" w:rsidRPr="00A915EA" w:rsidRDefault="00875286" w:rsidP="00A915EA">
      <w:pPr>
        <w:spacing w:after="0" w:line="360" w:lineRule="auto"/>
        <w:contextualSpacing/>
        <w:jc w:val="both"/>
        <w:rPr>
          <w:rFonts w:ascii="Comic Sans MS" w:hAnsi="Comic Sans MS"/>
          <w:b/>
          <w:sz w:val="20"/>
          <w:szCs w:val="20"/>
        </w:rPr>
      </w:pP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b/>
          <w:sz w:val="20"/>
          <w:szCs w:val="20"/>
        </w:rPr>
        <w:t xml:space="preserve">ΘΕΜΑ 2 </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b/>
          <w:sz w:val="20"/>
          <w:szCs w:val="20"/>
        </w:rPr>
        <w:t>Ερώτημα 1</w:t>
      </w:r>
      <w:r w:rsidRPr="00A915EA">
        <w:rPr>
          <w:rFonts w:ascii="Comic Sans MS" w:hAnsi="Comic Sans MS"/>
          <w:b/>
          <w:sz w:val="20"/>
          <w:szCs w:val="20"/>
          <w:vertAlign w:val="superscript"/>
        </w:rPr>
        <w:t>ο</w:t>
      </w:r>
      <w:r w:rsidRPr="00A915EA">
        <w:rPr>
          <w:rFonts w:ascii="Comic Sans MS" w:hAnsi="Comic Sans MS"/>
          <w:b/>
          <w:sz w:val="20"/>
          <w:szCs w:val="20"/>
        </w:rPr>
        <w:t xml:space="preserve"> (μονάδες 15)</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sz w:val="20"/>
          <w:szCs w:val="20"/>
        </w:rPr>
        <w:t>α. Ποιο είναι το θέμα του Κειμένου 1 και ποια η θέση του συντάκτη του; Να απαντήσεις σε 60 περίπου λέξεις (μονάδες 10).</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sz w:val="20"/>
          <w:szCs w:val="20"/>
        </w:rPr>
        <w:t>β. Τι εννοεί με τη φράση «Όλα αυτά μας έχουν στοιχειώσει» ο συγγραφέας στην πρώτη παράγραφο του Κειμένου 2; Απάντησε με συντομία βάσει των νοημάτων της παραγράφου (μονάδες 5).</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b/>
          <w:sz w:val="20"/>
          <w:szCs w:val="20"/>
        </w:rPr>
        <w:t>Ερώτημα 2</w:t>
      </w:r>
      <w:r w:rsidRPr="00A915EA">
        <w:rPr>
          <w:rFonts w:ascii="Comic Sans MS" w:hAnsi="Comic Sans MS"/>
          <w:b/>
          <w:sz w:val="20"/>
          <w:szCs w:val="20"/>
          <w:vertAlign w:val="superscript"/>
        </w:rPr>
        <w:t>ο</w:t>
      </w:r>
      <w:r w:rsidRPr="00A915EA">
        <w:rPr>
          <w:rFonts w:ascii="Comic Sans MS" w:hAnsi="Comic Sans MS"/>
          <w:b/>
          <w:sz w:val="20"/>
          <w:szCs w:val="20"/>
        </w:rPr>
        <w:t xml:space="preserve"> (μονάδες 10)</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sz w:val="20"/>
          <w:szCs w:val="20"/>
        </w:rPr>
        <w:t>Να εντοπίσεις και να εξηγήσεις με συντομία ένα σημείο στο Κείμενο 2 στο οποίο ο συγγραφέας προσπαθεί να προσεγγίσει συναισθηματικά τον δέκτη και ένα σημείο στο οποίο απευθύνεται στη λογική του.</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b/>
          <w:sz w:val="20"/>
          <w:szCs w:val="20"/>
        </w:rPr>
        <w:t>Ερώτημα 3</w:t>
      </w:r>
      <w:r w:rsidRPr="00A915EA">
        <w:rPr>
          <w:rFonts w:ascii="Comic Sans MS" w:hAnsi="Comic Sans MS"/>
          <w:b/>
          <w:sz w:val="20"/>
          <w:szCs w:val="20"/>
          <w:vertAlign w:val="superscript"/>
        </w:rPr>
        <w:t>ο</w:t>
      </w:r>
      <w:r w:rsidRPr="00A915EA">
        <w:rPr>
          <w:rFonts w:ascii="Comic Sans MS" w:hAnsi="Comic Sans MS"/>
          <w:b/>
          <w:sz w:val="20"/>
          <w:szCs w:val="20"/>
        </w:rPr>
        <w:t xml:space="preserve"> (μονάδες 10)</w:t>
      </w:r>
    </w:p>
    <w:p w:rsidR="00875286" w:rsidRPr="00A915EA" w:rsidRDefault="00E52248" w:rsidP="00A915EA">
      <w:pPr>
        <w:spacing w:after="0" w:line="360" w:lineRule="auto"/>
        <w:contextualSpacing/>
        <w:jc w:val="both"/>
        <w:rPr>
          <w:rFonts w:ascii="Comic Sans MS" w:hAnsi="Comic Sans MS"/>
          <w:sz w:val="20"/>
          <w:szCs w:val="20"/>
        </w:rPr>
      </w:pPr>
      <w:r w:rsidRPr="00A915EA">
        <w:rPr>
          <w:rFonts w:ascii="Comic Sans MS" w:hAnsi="Comic Sans MS"/>
          <w:sz w:val="20"/>
          <w:szCs w:val="20"/>
        </w:rPr>
        <w:t>Στο Κείμενο 1 ο συγγραφέας οργανώνει τον λόγο του με τρόπο που δημιουργεί την εντύπωση ότι συνομιλεί με τον αναγνώστη. Να εντοπίσεις τρεις γλωσσικές επιλογές με τις οποίες το πετυχαίνει (μονάδες 6) και να εξηγήσεις με συντομία το επικοινωνιακό αποτέλεσμα του ύφους λόγου που δημιουργεί η παραπάνω επιλογή (μονάδες 4).</w:t>
      </w:r>
    </w:p>
    <w:p w:rsidR="00875286" w:rsidRDefault="00875286" w:rsidP="00A915EA">
      <w:pPr>
        <w:spacing w:after="0" w:line="360" w:lineRule="auto"/>
        <w:contextualSpacing/>
        <w:jc w:val="both"/>
        <w:rPr>
          <w:rFonts w:ascii="Comic Sans MS" w:hAnsi="Comic Sans MS"/>
          <w:b/>
          <w:sz w:val="20"/>
          <w:szCs w:val="20"/>
        </w:rPr>
      </w:pPr>
    </w:p>
    <w:p w:rsidR="00A915EA" w:rsidRPr="00A915EA" w:rsidRDefault="00A915EA" w:rsidP="00A915EA">
      <w:pPr>
        <w:spacing w:after="0" w:line="360" w:lineRule="auto"/>
        <w:contextualSpacing/>
        <w:jc w:val="both"/>
        <w:rPr>
          <w:rFonts w:ascii="Comic Sans MS" w:hAnsi="Comic Sans MS"/>
          <w:b/>
          <w:sz w:val="20"/>
          <w:szCs w:val="20"/>
        </w:rPr>
      </w:pPr>
    </w:p>
    <w:p w:rsidR="00875286" w:rsidRPr="00A915EA" w:rsidRDefault="00E52248" w:rsidP="00A915EA">
      <w:pPr>
        <w:jc w:val="both"/>
        <w:rPr>
          <w:rFonts w:ascii="Comic Sans MS" w:hAnsi="Comic Sans MS"/>
          <w:b/>
          <w:sz w:val="20"/>
          <w:szCs w:val="20"/>
        </w:rPr>
      </w:pPr>
      <w:r w:rsidRPr="00A915EA">
        <w:rPr>
          <w:rFonts w:ascii="Comic Sans MS" w:hAnsi="Comic Sans MS"/>
          <w:b/>
          <w:sz w:val="20"/>
          <w:szCs w:val="20"/>
        </w:rPr>
        <w:lastRenderedPageBreak/>
        <w:t>ΘΕΜΑ 3 (μονάδες 15)</w:t>
      </w:r>
    </w:p>
    <w:p w:rsidR="00875286" w:rsidRDefault="00E52248" w:rsidP="00A915EA">
      <w:pPr>
        <w:spacing w:line="360" w:lineRule="auto"/>
        <w:jc w:val="both"/>
        <w:rPr>
          <w:rFonts w:ascii="Comic Sans MS" w:hAnsi="Comic Sans MS"/>
          <w:sz w:val="20"/>
          <w:szCs w:val="20"/>
        </w:rPr>
      </w:pPr>
      <w:r w:rsidRPr="00A915EA">
        <w:rPr>
          <w:rFonts w:ascii="Comic Sans MS" w:hAnsi="Comic Sans MS"/>
          <w:sz w:val="20"/>
          <w:szCs w:val="20"/>
        </w:rPr>
        <w:t xml:space="preserve">Να ερμηνεύσεις τον συμβολικό ρόλο που έχει το ταξίδι στο Κείμενο 3 αξιοποιώντας τρεις σχετικούς </w:t>
      </w:r>
      <w:proofErr w:type="spellStart"/>
      <w:r w:rsidRPr="00A915EA">
        <w:rPr>
          <w:rFonts w:ascii="Comic Sans MS" w:hAnsi="Comic Sans MS"/>
          <w:sz w:val="20"/>
          <w:szCs w:val="20"/>
        </w:rPr>
        <w:t>κειμενικούς</w:t>
      </w:r>
      <w:proofErr w:type="spellEnd"/>
      <w:r w:rsidRPr="00A915EA">
        <w:rPr>
          <w:rFonts w:ascii="Comic Sans MS" w:hAnsi="Comic Sans MS"/>
          <w:sz w:val="20"/>
          <w:szCs w:val="20"/>
        </w:rPr>
        <w:t xml:space="preserve"> δείκτες. Κατά πόσο θεωρείς ότι αξίζει αυτό το ταξίδι για τον άνθρωπο; Η απάντησή σου να εκτείνεται σε 150 περίπου λέξεις.</w:t>
      </w:r>
    </w:p>
    <w:p w:rsidR="00A915EA" w:rsidRPr="00A915EA" w:rsidRDefault="00A915EA" w:rsidP="00A915EA">
      <w:pPr>
        <w:spacing w:line="360" w:lineRule="auto"/>
        <w:jc w:val="both"/>
        <w:rPr>
          <w:rFonts w:ascii="Comic Sans MS" w:hAnsi="Comic Sans MS"/>
          <w:b/>
          <w:sz w:val="20"/>
          <w:szCs w:val="20"/>
        </w:rPr>
      </w:pPr>
      <w:r w:rsidRPr="00A915EA">
        <w:rPr>
          <w:rFonts w:ascii="Comic Sans MS" w:hAnsi="Comic Sans MS"/>
          <w:b/>
          <w:sz w:val="20"/>
          <w:szCs w:val="20"/>
        </w:rPr>
        <w:t>ΘΕΜΑ 4 ( μονάδες 30)</w:t>
      </w:r>
    </w:p>
    <w:p w:rsidR="00A915EA" w:rsidRPr="00A915EA" w:rsidRDefault="00A915EA" w:rsidP="00A915EA">
      <w:pPr>
        <w:spacing w:line="360" w:lineRule="auto"/>
        <w:jc w:val="both"/>
        <w:rPr>
          <w:rFonts w:ascii="Comic Sans MS" w:hAnsi="Comic Sans MS"/>
          <w:b/>
          <w:sz w:val="20"/>
          <w:szCs w:val="20"/>
        </w:rPr>
      </w:pPr>
      <w:r w:rsidRPr="00A915EA">
        <w:rPr>
          <w:rFonts w:ascii="Comic Sans MS" w:hAnsi="Comic Sans MS"/>
          <w:b/>
          <w:sz w:val="20"/>
          <w:szCs w:val="20"/>
        </w:rPr>
        <w:t>Συμμετέχετε σε αγώνα λόγων με θέμα: « Οι Έλληνες  έχουν κάθε λόγο  να είναι εθνικά υπερήφανοι». Επιλέξτε, αν θέλετε να διαγωνιστείτε με την ομάδα του Λόγου ή του Αντιλόγου και συντάξτε το κείμενο σας, αξιοποιώντας στοιχεία από τα μη λογοτεχνικά κείμενα που σας δίνονται … { 350-400 λέξεις}</w:t>
      </w:r>
    </w:p>
    <w:p w:rsidR="00A915EA" w:rsidRPr="00A915EA" w:rsidRDefault="00A915EA" w:rsidP="00A915EA">
      <w:pPr>
        <w:spacing w:line="360" w:lineRule="auto"/>
        <w:jc w:val="both"/>
        <w:rPr>
          <w:rFonts w:ascii="Comic Sans MS" w:hAnsi="Comic Sans MS"/>
          <w:b/>
          <w:sz w:val="20"/>
          <w:szCs w:val="20"/>
        </w:rPr>
      </w:pPr>
      <w:r w:rsidRPr="00A915EA">
        <w:rPr>
          <w:rFonts w:ascii="Comic Sans MS" w:hAnsi="Comic Sans MS"/>
          <w:b/>
          <w:sz w:val="20"/>
          <w:szCs w:val="20"/>
        </w:rPr>
        <w:t>ΠΡΟΣΘΕΤΑ ΕΡΩΤΗΜΑΤΑ { σημεία στίξης}</w:t>
      </w:r>
    </w:p>
    <w:p w:rsidR="00A915EA" w:rsidRDefault="00A915EA"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σχολιάσετε τη συνεχή χρήση ερωτηματικού στη 2</w:t>
      </w:r>
      <w:r w:rsidRPr="00A915EA">
        <w:rPr>
          <w:rFonts w:ascii="Comic Sans MS" w:hAnsi="Comic Sans MS"/>
          <w:sz w:val="20"/>
          <w:szCs w:val="20"/>
          <w:vertAlign w:val="superscript"/>
        </w:rPr>
        <w:t>η</w:t>
      </w:r>
      <w:r>
        <w:rPr>
          <w:rFonts w:ascii="Comic Sans MS" w:hAnsi="Comic Sans MS"/>
          <w:sz w:val="20"/>
          <w:szCs w:val="20"/>
        </w:rPr>
        <w:t xml:space="preserve"> παράγραφο του κειμένου 1…</w:t>
      </w:r>
    </w:p>
    <w:p w:rsidR="005E4893" w:rsidRDefault="005E4893" w:rsidP="005E4893">
      <w:pPr>
        <w:pStyle w:val="af0"/>
        <w:spacing w:line="360" w:lineRule="auto"/>
        <w:jc w:val="both"/>
        <w:rPr>
          <w:rFonts w:ascii="Comic Sans MS" w:hAnsi="Comic Sans MS"/>
          <w:sz w:val="20"/>
          <w:szCs w:val="20"/>
        </w:rPr>
      </w:pPr>
    </w:p>
    <w:p w:rsidR="005E4893" w:rsidRPr="005E4893" w:rsidRDefault="00A915EA" w:rsidP="005E4893">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εντοπίσετε δύο διαφορετικές περιπτώσεις όπου η χρήση των σημείων στίξης στο κείμενο 1 γίνεται , για να εκφραστεί ειρωνεία…</w:t>
      </w:r>
    </w:p>
    <w:p w:rsidR="00A915EA" w:rsidRDefault="00A915EA"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 xml:space="preserve">Να εντοπίσετε και να </w:t>
      </w:r>
      <w:r w:rsidR="005E4893">
        <w:rPr>
          <w:rFonts w:ascii="Comic Sans MS" w:hAnsi="Comic Sans MS"/>
          <w:sz w:val="20"/>
          <w:szCs w:val="20"/>
        </w:rPr>
        <w:t>γράψετε τρία σημεία του κειμένου 1 στα οποία τα εισαγωγικά χρησιμοποιούνται με διαφορετική μεταξύ τους λειτουργία. Να εξηγήσετε τις επιλογές σας…</w:t>
      </w:r>
    </w:p>
    <w:p w:rsidR="005E4893" w:rsidRDefault="005E4893" w:rsidP="005E4893">
      <w:pPr>
        <w:pStyle w:val="af0"/>
        <w:spacing w:line="360" w:lineRule="auto"/>
        <w:jc w:val="both"/>
        <w:rPr>
          <w:rFonts w:ascii="Comic Sans MS" w:hAnsi="Comic Sans MS"/>
          <w:sz w:val="20"/>
          <w:szCs w:val="20"/>
        </w:rPr>
      </w:pPr>
    </w:p>
    <w:p w:rsidR="005E4893" w:rsidRPr="005E4893" w:rsidRDefault="005E4893" w:rsidP="005E4893">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εντοπίσετε και να γράψετε τρία σημεία του κειμένου 1 στα οποία οι παρενθέσεις  χρησιμοποιούνται με διαφορετική μεταξύ τους λειτουργία. Να εξηγήσετε τις επιλογές σας…</w:t>
      </w:r>
    </w:p>
    <w:p w:rsidR="005E4893" w:rsidRDefault="005E4893"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εντοπίσετε και να σχολιάσετε τη λειτουργία των σημείων στίξης της 4</w:t>
      </w:r>
      <w:r w:rsidRPr="005E4893">
        <w:rPr>
          <w:rFonts w:ascii="Comic Sans MS" w:hAnsi="Comic Sans MS"/>
          <w:sz w:val="20"/>
          <w:szCs w:val="20"/>
          <w:vertAlign w:val="superscript"/>
        </w:rPr>
        <w:t>ης</w:t>
      </w:r>
      <w:r>
        <w:rPr>
          <w:rFonts w:ascii="Comic Sans MS" w:hAnsi="Comic Sans MS"/>
          <w:sz w:val="20"/>
          <w:szCs w:val="20"/>
        </w:rPr>
        <w:t xml:space="preserve"> παραγράφου του κειμένου 1…</w:t>
      </w:r>
    </w:p>
    <w:p w:rsidR="005E4893" w:rsidRDefault="005E4893" w:rsidP="005E4893">
      <w:pPr>
        <w:pStyle w:val="af0"/>
        <w:spacing w:line="360" w:lineRule="auto"/>
        <w:jc w:val="both"/>
        <w:rPr>
          <w:rFonts w:ascii="Comic Sans MS" w:hAnsi="Comic Sans MS"/>
          <w:sz w:val="20"/>
          <w:szCs w:val="20"/>
        </w:rPr>
      </w:pPr>
    </w:p>
    <w:p w:rsidR="005E4893" w:rsidRDefault="005E4893"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ξαναγράψετε τον τίτλο του κειμένου 1, χρησιμοποιώντας το κατάλληλο σημείο στίξης, για να εκφράσετε: α) αμφισβήτηση, β) ενθουσιασμό, γ) απορία</w:t>
      </w:r>
    </w:p>
    <w:p w:rsidR="005E4893" w:rsidRDefault="005E4893"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 xml:space="preserve">Το κείμενο 1 προέρχεται από προσωπικό </w:t>
      </w:r>
      <w:proofErr w:type="spellStart"/>
      <w:r>
        <w:rPr>
          <w:rFonts w:ascii="Comic Sans MS" w:hAnsi="Comic Sans MS"/>
          <w:sz w:val="20"/>
          <w:szCs w:val="20"/>
        </w:rPr>
        <w:t>ιστολόγιο</w:t>
      </w:r>
      <w:proofErr w:type="spellEnd"/>
      <w:r>
        <w:rPr>
          <w:rFonts w:ascii="Comic Sans MS" w:hAnsi="Comic Sans MS"/>
          <w:sz w:val="20"/>
          <w:szCs w:val="20"/>
        </w:rPr>
        <w:t>. Κατά συνέπεια πρόκειται για άρθρο γνώμης, στο οποίο υπάρχουν και τα σχόλια του συντάκτη. Να εντοπίσετε τρία διαφορετικά μέσα με τα οποία αισθητοποιείται η ύπαρξη σχολίου…</w:t>
      </w:r>
    </w:p>
    <w:p w:rsidR="005E4893" w:rsidRDefault="005E4893" w:rsidP="005E4893">
      <w:pPr>
        <w:pStyle w:val="af0"/>
        <w:spacing w:line="360" w:lineRule="auto"/>
        <w:jc w:val="both"/>
        <w:rPr>
          <w:rFonts w:ascii="Comic Sans MS" w:hAnsi="Comic Sans MS"/>
          <w:sz w:val="20"/>
          <w:szCs w:val="20"/>
        </w:rPr>
      </w:pPr>
    </w:p>
    <w:p w:rsidR="005E4893" w:rsidRDefault="005E4893"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Να προσθέσετε σημεία στίξης στη 2</w:t>
      </w:r>
      <w:r w:rsidRPr="005E4893">
        <w:rPr>
          <w:rFonts w:ascii="Comic Sans MS" w:hAnsi="Comic Sans MS"/>
          <w:sz w:val="20"/>
          <w:szCs w:val="20"/>
          <w:vertAlign w:val="superscript"/>
        </w:rPr>
        <w:t>η</w:t>
      </w:r>
      <w:r>
        <w:rPr>
          <w:rFonts w:ascii="Comic Sans MS" w:hAnsi="Comic Sans MS"/>
          <w:sz w:val="20"/>
          <w:szCs w:val="20"/>
        </w:rPr>
        <w:t xml:space="preserve"> παράγραφο του κειμένου 2, μεταφέροντας τη συναισθηματική κατάσταση του συντάκτη και να εξηγήσετε την εκάστοτε επιλογή σας…</w:t>
      </w:r>
    </w:p>
    <w:p w:rsidR="005E4893" w:rsidRPr="00A915EA" w:rsidRDefault="005E4893" w:rsidP="00A915EA">
      <w:pPr>
        <w:pStyle w:val="af0"/>
        <w:numPr>
          <w:ilvl w:val="0"/>
          <w:numId w:val="2"/>
        </w:numPr>
        <w:spacing w:line="360" w:lineRule="auto"/>
        <w:jc w:val="both"/>
        <w:rPr>
          <w:rFonts w:ascii="Comic Sans MS" w:hAnsi="Comic Sans MS"/>
          <w:sz w:val="20"/>
          <w:szCs w:val="20"/>
        </w:rPr>
      </w:pPr>
      <w:r>
        <w:rPr>
          <w:rFonts w:ascii="Comic Sans MS" w:hAnsi="Comic Sans MS"/>
          <w:sz w:val="20"/>
          <w:szCs w:val="20"/>
        </w:rPr>
        <w:t>Στην τελευταία παράγραφο του κειμένου 2 ο συντάκτης επιχειρεί να επικοινωνήσει με τους αναγνώστες του μέσω της στίξης. Εξηγήστε τις επιλογές του…</w:t>
      </w:r>
    </w:p>
    <w:p w:rsidR="00875286" w:rsidRPr="00A915EA" w:rsidRDefault="00875286">
      <w:pPr>
        <w:spacing w:line="360" w:lineRule="auto"/>
        <w:jc w:val="right"/>
        <w:rPr>
          <w:rFonts w:ascii="Comic Sans MS" w:hAnsi="Comic Sans MS"/>
          <w:b/>
          <w:sz w:val="20"/>
          <w:szCs w:val="20"/>
        </w:rPr>
      </w:pPr>
    </w:p>
    <w:sectPr w:rsidR="00875286" w:rsidRPr="00A915EA" w:rsidSect="00A915EA">
      <w:footerReference w:type="default" r:id="rId8"/>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7F3" w:rsidRDefault="003637F3" w:rsidP="00A915EA">
      <w:pPr>
        <w:spacing w:after="0" w:line="240" w:lineRule="auto"/>
      </w:pPr>
      <w:r>
        <w:separator/>
      </w:r>
    </w:p>
  </w:endnote>
  <w:endnote w:type="continuationSeparator" w:id="0">
    <w:p w:rsidR="003637F3" w:rsidRDefault="003637F3" w:rsidP="00A91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gOldTimes UC Pol">
    <w:altName w:val="Times New Roman"/>
    <w:charset w:val="A1"/>
    <w:family w:val="roman"/>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132251"/>
      <w:docPartObj>
        <w:docPartGallery w:val="Page Numbers (Bottom of Page)"/>
        <w:docPartUnique/>
      </w:docPartObj>
    </w:sdtPr>
    <w:sdtContent>
      <w:p w:rsidR="00A915EA" w:rsidRDefault="00A915EA">
        <w:pPr>
          <w:pStyle w:val="af4"/>
          <w:jc w:val="center"/>
        </w:pPr>
        <w:r>
          <w:t>[</w:t>
        </w:r>
        <w:fldSimple w:instr=" PAGE   \* MERGEFORMAT ">
          <w:r w:rsidR="005E4893">
            <w:rPr>
              <w:noProof/>
            </w:rPr>
            <w:t>4</w:t>
          </w:r>
        </w:fldSimple>
        <w:r>
          <w:t>]</w:t>
        </w:r>
      </w:p>
    </w:sdtContent>
  </w:sdt>
  <w:p w:rsidR="00A915EA" w:rsidRDefault="00A915E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7F3" w:rsidRDefault="003637F3" w:rsidP="00A915EA">
      <w:pPr>
        <w:spacing w:after="0" w:line="240" w:lineRule="auto"/>
      </w:pPr>
      <w:r>
        <w:separator/>
      </w:r>
    </w:p>
  </w:footnote>
  <w:footnote w:type="continuationSeparator" w:id="0">
    <w:p w:rsidR="003637F3" w:rsidRDefault="003637F3" w:rsidP="00A91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7439"/>
    <w:multiLevelType w:val="hybridMultilevel"/>
    <w:tmpl w:val="1AD253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597658"/>
    <w:multiLevelType w:val="multilevel"/>
    <w:tmpl w:val="81C001B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drawingGridHorizontalSpacing w:val="160"/>
  <w:displayHorizontalDrawingGridEvery w:val="2"/>
  <w:characterSpacingControl w:val="doNotCompress"/>
  <w:footnotePr>
    <w:footnote w:id="-1"/>
    <w:footnote w:id="0"/>
  </w:footnotePr>
  <w:endnotePr>
    <w:endnote w:id="-1"/>
    <w:endnote w:id="0"/>
  </w:endnotePr>
  <w:compat/>
  <w:rsids>
    <w:rsidRoot w:val="00875286"/>
    <w:rsid w:val="002C0AE2"/>
    <w:rsid w:val="003637F3"/>
    <w:rsid w:val="005E4893"/>
    <w:rsid w:val="00875286"/>
    <w:rsid w:val="00A915EA"/>
    <w:rsid w:val="00E52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F40059"/>
    <w:pPr>
      <w:keepNext/>
      <w:numPr>
        <w:numId w:val="1"/>
      </w:numPr>
      <w:spacing w:before="240" w:after="60"/>
      <w:outlineLvl w:val="0"/>
    </w:pPr>
    <w:rPr>
      <w:b/>
      <w:bCs/>
      <w:kern w:val="2"/>
      <w:sz w:val="32"/>
      <w:szCs w:val="32"/>
    </w:rPr>
  </w:style>
  <w:style w:type="paragraph" w:customStyle="1" w:styleId="Heading3">
    <w:name w:val="Heading 3"/>
    <w:basedOn w:val="a"/>
    <w:next w:val="a"/>
    <w:qFormat/>
    <w:rsid w:val="00F40059"/>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a3">
    <w:name w:val="Σύνδεσμος διαδικτύου"/>
    <w:basedOn w:val="a0"/>
    <w:uiPriority w:val="99"/>
    <w:unhideWhenUsed/>
    <w:rsid w:val="007A22E3"/>
    <w:rPr>
      <w:color w:val="0563C1" w:themeColor="hyperlink"/>
      <w:u w:val="single"/>
    </w:rPr>
  </w:style>
  <w:style w:type="character" w:customStyle="1" w:styleId="a4">
    <w:name w:val="Αγκίστρωση υποσημείωσης"/>
    <w:rsid w:val="005143D3"/>
    <w:rPr>
      <w:vertAlign w:val="superscript"/>
    </w:rPr>
  </w:style>
  <w:style w:type="character" w:customStyle="1" w:styleId="FootnoteCharacters">
    <w:name w:val="Footnote Characters"/>
    <w:basedOn w:val="a0"/>
    <w:qFormat/>
    <w:rsid w:val="005143D3"/>
    <w:rPr>
      <w:vertAlign w:val="superscript"/>
    </w:rPr>
  </w:style>
  <w:style w:type="character" w:customStyle="1" w:styleId="a5">
    <w:name w:val="Χαρακτήρες υποσημείωσης"/>
    <w:qFormat/>
    <w:rsid w:val="005143D3"/>
  </w:style>
  <w:style w:type="character" w:customStyle="1" w:styleId="a6">
    <w:name w:val="Αγκίστρωση σημειώσεων τέλους"/>
    <w:rsid w:val="005143D3"/>
    <w:rPr>
      <w:vertAlign w:val="superscript"/>
    </w:rPr>
  </w:style>
  <w:style w:type="character" w:customStyle="1" w:styleId="a7">
    <w:name w:val="Χαρακτήρες σημείωσης τέλους"/>
    <w:qFormat/>
    <w:rsid w:val="005143D3"/>
  </w:style>
  <w:style w:type="character" w:customStyle="1" w:styleId="CharChar">
    <w:name w:val="Char Char"/>
    <w:qFormat/>
    <w:rsid w:val="005143D3"/>
    <w:rPr>
      <w:rFonts w:ascii="Arial" w:hAnsi="Arial"/>
      <w:lang w:val="el-GR" w:eastAsia="el-GR"/>
    </w:rPr>
  </w:style>
  <w:style w:type="character" w:styleId="a8">
    <w:name w:val="page number"/>
    <w:basedOn w:val="a0"/>
    <w:qFormat/>
    <w:rsid w:val="005143D3"/>
  </w:style>
  <w:style w:type="character" w:customStyle="1" w:styleId="acopre">
    <w:name w:val="acopre"/>
    <w:basedOn w:val="a0"/>
    <w:qFormat/>
    <w:rsid w:val="005143D3"/>
  </w:style>
  <w:style w:type="character" w:customStyle="1" w:styleId="textidentstyle1">
    <w:name w:val="textident style1"/>
    <w:basedOn w:val="a0"/>
    <w:qFormat/>
    <w:rsid w:val="005143D3"/>
  </w:style>
  <w:style w:type="character" w:customStyle="1" w:styleId="CommentReference">
    <w:name w:val="Comment Reference"/>
    <w:qFormat/>
    <w:rsid w:val="005143D3"/>
    <w:rPr>
      <w:sz w:val="16"/>
    </w:rPr>
  </w:style>
  <w:style w:type="character" w:styleId="a9">
    <w:name w:val="Emphasis"/>
    <w:qFormat/>
    <w:rsid w:val="005143D3"/>
    <w:rPr>
      <w:i/>
      <w:iCs/>
    </w:rPr>
  </w:style>
  <w:style w:type="character" w:styleId="aa">
    <w:name w:val="Intense Emphasis"/>
    <w:qFormat/>
    <w:rsid w:val="00614F48"/>
    <w:rPr>
      <w:b/>
      <w:bCs/>
    </w:rPr>
  </w:style>
  <w:style w:type="paragraph" w:customStyle="1" w:styleId="ab">
    <w:name w:val="Επικεφαλίδα"/>
    <w:basedOn w:val="a"/>
    <w:next w:val="ac"/>
    <w:qFormat/>
    <w:rsid w:val="005143D3"/>
    <w:pPr>
      <w:keepNext/>
      <w:spacing w:before="240" w:after="120"/>
    </w:pPr>
    <w:rPr>
      <w:rFonts w:ascii="Liberation Sans" w:eastAsia="Microsoft YaHei" w:hAnsi="Liberation Sans" w:cs="Lucida Sans"/>
      <w:sz w:val="28"/>
      <w:szCs w:val="28"/>
    </w:rPr>
  </w:style>
  <w:style w:type="paragraph" w:styleId="ac">
    <w:name w:val="Body Text"/>
    <w:basedOn w:val="a"/>
    <w:rsid w:val="005143D3"/>
    <w:pPr>
      <w:spacing w:after="140" w:line="276" w:lineRule="auto"/>
    </w:pPr>
  </w:style>
  <w:style w:type="paragraph" w:styleId="ad">
    <w:name w:val="List"/>
    <w:basedOn w:val="ac"/>
    <w:rsid w:val="005143D3"/>
    <w:rPr>
      <w:rFonts w:cs="Lucida Sans"/>
    </w:rPr>
  </w:style>
  <w:style w:type="paragraph" w:customStyle="1" w:styleId="Caption">
    <w:name w:val="Caption"/>
    <w:basedOn w:val="a"/>
    <w:qFormat/>
    <w:rsid w:val="005143D3"/>
    <w:pPr>
      <w:suppressLineNumbers/>
      <w:spacing w:before="120" w:after="120"/>
    </w:pPr>
    <w:rPr>
      <w:rFonts w:cs="Lucida Sans"/>
      <w:i/>
      <w:iCs/>
      <w:sz w:val="24"/>
      <w:szCs w:val="24"/>
    </w:rPr>
  </w:style>
  <w:style w:type="paragraph" w:customStyle="1" w:styleId="ae">
    <w:name w:val="Ευρετήριο"/>
    <w:basedOn w:val="a"/>
    <w:qFormat/>
    <w:rsid w:val="005143D3"/>
    <w:pPr>
      <w:suppressLineNumbers/>
    </w:pPr>
    <w:rPr>
      <w:rFonts w:cs="Lucida Sans"/>
    </w:rPr>
  </w:style>
  <w:style w:type="paragraph" w:styleId="Web">
    <w:name w:val="Normal (Web)"/>
    <w:basedOn w:val="a"/>
    <w:qFormat/>
    <w:rsid w:val="00F40059"/>
    <w:pPr>
      <w:spacing w:before="100" w:after="100"/>
    </w:pPr>
    <w:rPr>
      <w:rFonts w:ascii="Times New Roman" w:hAnsi="Times New Roman" w:cs="Times New Roman"/>
      <w:sz w:val="24"/>
      <w:szCs w:val="24"/>
      <w:lang w:val="en-GB"/>
    </w:rPr>
  </w:style>
  <w:style w:type="paragraph" w:styleId="af">
    <w:name w:val="No Spacing"/>
    <w:uiPriority w:val="1"/>
    <w:qFormat/>
    <w:rsid w:val="007A22E3"/>
  </w:style>
  <w:style w:type="paragraph" w:styleId="af0">
    <w:name w:val="List Paragraph"/>
    <w:basedOn w:val="a"/>
    <w:uiPriority w:val="34"/>
    <w:qFormat/>
    <w:rsid w:val="00D4698C"/>
    <w:pPr>
      <w:ind w:left="720"/>
      <w:contextualSpacing/>
    </w:pPr>
  </w:style>
  <w:style w:type="paragraph" w:customStyle="1" w:styleId="1">
    <w:name w:val="Κανονικός πίνακας1"/>
    <w:qFormat/>
    <w:rsid w:val="005143D3"/>
    <w:rPr>
      <w:rFonts w:ascii="Times New Roman" w:hAnsi="Times New Roman" w:cs="Times New Roman"/>
      <w:sz w:val="20"/>
      <w:szCs w:val="24"/>
      <w:lang w:eastAsia="el-GR"/>
    </w:rPr>
  </w:style>
  <w:style w:type="paragraph" w:customStyle="1" w:styleId="FootnoteText">
    <w:name w:val="Footnote Text"/>
    <w:basedOn w:val="a"/>
    <w:rsid w:val="005143D3"/>
  </w:style>
  <w:style w:type="paragraph" w:customStyle="1" w:styleId="western">
    <w:name w:val="western"/>
    <w:basedOn w:val="a"/>
    <w:qFormat/>
    <w:rsid w:val="005143D3"/>
    <w:pPr>
      <w:spacing w:before="100" w:after="142" w:line="276" w:lineRule="auto"/>
    </w:pPr>
    <w:rPr>
      <w:rFonts w:ascii="Calibri" w:hAnsi="Calibri" w:cs="Calibri"/>
      <w:color w:val="000000"/>
    </w:rPr>
  </w:style>
  <w:style w:type="paragraph" w:customStyle="1" w:styleId="af1">
    <w:name w:val="Περιεχόμενα πίνακα"/>
    <w:basedOn w:val="a"/>
    <w:qFormat/>
    <w:rsid w:val="00F40059"/>
    <w:pPr>
      <w:widowControl w:val="0"/>
      <w:suppressLineNumbers/>
    </w:pPr>
  </w:style>
  <w:style w:type="paragraph" w:customStyle="1" w:styleId="af2">
    <w:name w:val="Επικεφαλίδα πίνακα"/>
    <w:basedOn w:val="af1"/>
    <w:qFormat/>
    <w:rsid w:val="00F40059"/>
    <w:pPr>
      <w:jc w:val="center"/>
    </w:pPr>
    <w:rPr>
      <w:b/>
      <w:bCs/>
    </w:rPr>
  </w:style>
  <w:style w:type="paragraph" w:customStyle="1" w:styleId="Default">
    <w:name w:val="Default"/>
    <w:qFormat/>
    <w:rsid w:val="00614F48"/>
    <w:rPr>
      <w:rFonts w:ascii="MgOldTimes UC Pol" w:eastAsia="Calibri" w:hAnsi="MgOldTimes UC Pol"/>
      <w:color w:val="000000"/>
      <w:sz w:val="24"/>
    </w:rPr>
  </w:style>
  <w:style w:type="paragraph" w:styleId="af3">
    <w:name w:val="header"/>
    <w:basedOn w:val="a"/>
    <w:link w:val="Char"/>
    <w:uiPriority w:val="99"/>
    <w:semiHidden/>
    <w:unhideWhenUsed/>
    <w:rsid w:val="00A915EA"/>
    <w:pPr>
      <w:tabs>
        <w:tab w:val="center" w:pos="4153"/>
        <w:tab w:val="right" w:pos="8306"/>
      </w:tabs>
      <w:spacing w:after="0" w:line="240" w:lineRule="auto"/>
    </w:pPr>
  </w:style>
  <w:style w:type="character" w:customStyle="1" w:styleId="Char">
    <w:name w:val="Κεφαλίδα Char"/>
    <w:basedOn w:val="a0"/>
    <w:link w:val="af3"/>
    <w:uiPriority w:val="99"/>
    <w:semiHidden/>
    <w:rsid w:val="00A915EA"/>
  </w:style>
  <w:style w:type="paragraph" w:styleId="af4">
    <w:name w:val="footer"/>
    <w:basedOn w:val="a"/>
    <w:link w:val="Char0"/>
    <w:uiPriority w:val="99"/>
    <w:unhideWhenUsed/>
    <w:rsid w:val="00A915EA"/>
    <w:pPr>
      <w:tabs>
        <w:tab w:val="center" w:pos="4153"/>
        <w:tab w:val="right" w:pos="8306"/>
      </w:tabs>
      <w:spacing w:after="0" w:line="240" w:lineRule="auto"/>
    </w:pPr>
  </w:style>
  <w:style w:type="character" w:customStyle="1" w:styleId="Char0">
    <w:name w:val="Υποσέλιδο Char"/>
    <w:basedOn w:val="a0"/>
    <w:link w:val="af4"/>
    <w:uiPriority w:val="99"/>
    <w:rsid w:val="00A915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apaideia-glossa.gr/articles/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1394</Words>
  <Characters>7533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ΔΙΑΓΩΝΙΣΜΑ Β΄ ΤΑΞΗΣ</vt:lpstr>
    </vt:vector>
  </TitlesOfParts>
  <Company>HP</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 ΤΑΞΗΣ</dc:title>
  <dc:creator>ΧΑΤΖΗΚΥΡΙΑΚΟΥ ΕΥΘΥΜΙΑ</dc:creator>
  <cp:lastModifiedBy>user</cp:lastModifiedBy>
  <cp:revision>3</cp:revision>
  <dcterms:created xsi:type="dcterms:W3CDTF">2024-06-02T09:01:00Z</dcterms:created>
  <dcterms:modified xsi:type="dcterms:W3CDTF">2024-06-12T18:55:00Z</dcterms:modified>
  <dc:language>el-GR</dc:language>
</cp:coreProperties>
</file>