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EF" w:rsidRPr="00870F18" w:rsidRDefault="007B3FEF" w:rsidP="005D045B">
      <w:pPr>
        <w:jc w:val="both"/>
        <w:rPr>
          <w:i/>
          <w:sz w:val="20"/>
          <w:szCs w:val="20"/>
        </w:rPr>
      </w:pPr>
      <w:r w:rsidRPr="00870F18">
        <w:rPr>
          <w:i/>
          <w:sz w:val="20"/>
          <w:szCs w:val="20"/>
        </w:rPr>
        <w:t xml:space="preserve">                              </w:t>
      </w:r>
      <w:r w:rsidR="005A3BBD" w:rsidRPr="00870F18">
        <w:rPr>
          <w:i/>
          <w:sz w:val="20"/>
          <w:szCs w:val="20"/>
        </w:rPr>
        <w:t xml:space="preserve">                         </w:t>
      </w:r>
      <w:r w:rsidRPr="00870F18">
        <w:rPr>
          <w:i/>
          <w:sz w:val="20"/>
          <w:szCs w:val="20"/>
        </w:rPr>
        <w:t xml:space="preserve">      </w:t>
      </w:r>
      <w:r w:rsidR="00D2063B">
        <w:rPr>
          <w:i/>
          <w:sz w:val="20"/>
          <w:szCs w:val="20"/>
        </w:rPr>
        <w:t xml:space="preserve">         </w:t>
      </w:r>
      <w:r w:rsidRPr="00870F18">
        <w:rPr>
          <w:i/>
          <w:sz w:val="20"/>
          <w:szCs w:val="20"/>
        </w:rPr>
        <w:t xml:space="preserve"> </w:t>
      </w:r>
      <w:r w:rsidR="00D2063B" w:rsidRPr="00E35A22">
        <w:rPr>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37.4pt;height:16.8pt" adj="7200" fillcolor="black">
            <v:shadow color="#868686"/>
            <v:textpath style="font-family:&quot;Times New Roman&quot;;font-size:14pt;v-text-kern:t" trim="t" fitpath="t" string="ΕΚΦΡΑΣΤΙΚΑ ΜΕΣΑ"/>
          </v:shape>
        </w:pict>
      </w:r>
    </w:p>
    <w:p w:rsidR="007B3FEF" w:rsidRPr="00870F18" w:rsidRDefault="007B3FEF" w:rsidP="005D045B">
      <w:pPr>
        <w:jc w:val="both"/>
        <w:rPr>
          <w:i/>
          <w:sz w:val="20"/>
          <w:szCs w:val="20"/>
        </w:rPr>
      </w:pPr>
    </w:p>
    <w:p w:rsidR="007B3FEF" w:rsidRPr="00D2063B" w:rsidRDefault="007B3FEF" w:rsidP="005D045B">
      <w:pPr>
        <w:jc w:val="both"/>
        <w:rPr>
          <w:i/>
          <w:sz w:val="20"/>
          <w:szCs w:val="20"/>
        </w:rPr>
      </w:pPr>
      <w:r w:rsidRPr="00D2063B">
        <w:rPr>
          <w:i/>
          <w:sz w:val="20"/>
          <w:szCs w:val="20"/>
        </w:rPr>
        <w:t>είναι τα μέσα με τα οποία επιτυγχάνεται το ύφος</w:t>
      </w:r>
      <w:r w:rsidR="00781F12" w:rsidRPr="00D2063B">
        <w:rPr>
          <w:i/>
          <w:sz w:val="20"/>
          <w:szCs w:val="20"/>
        </w:rPr>
        <w:t xml:space="preserve"> </w:t>
      </w:r>
      <w:r w:rsidRPr="00D2063B">
        <w:rPr>
          <w:i/>
          <w:sz w:val="20"/>
          <w:szCs w:val="20"/>
        </w:rPr>
        <w:t xml:space="preserve">. </w:t>
      </w:r>
      <w:r w:rsidR="00781F12" w:rsidRPr="00D2063B">
        <w:rPr>
          <w:i/>
          <w:sz w:val="20"/>
          <w:szCs w:val="20"/>
        </w:rPr>
        <w:t>Είναι ευρύτερη σε πλάτος έννοια των σχημάτων λόγου.</w:t>
      </w:r>
      <w:r w:rsidR="00912774" w:rsidRPr="00D2063B">
        <w:rPr>
          <w:i/>
          <w:sz w:val="20"/>
          <w:szCs w:val="20"/>
        </w:rPr>
        <w:t xml:space="preserve"> </w:t>
      </w:r>
      <w:r w:rsidRPr="00D2063B">
        <w:rPr>
          <w:i/>
          <w:sz w:val="20"/>
          <w:szCs w:val="20"/>
        </w:rPr>
        <w:t>Τέτοια είναι:</w:t>
      </w:r>
    </w:p>
    <w:p w:rsidR="007B3FEF" w:rsidRPr="00D2063B" w:rsidRDefault="007B3FEF" w:rsidP="005D045B">
      <w:pPr>
        <w:pStyle w:val="a6"/>
        <w:numPr>
          <w:ilvl w:val="0"/>
          <w:numId w:val="7"/>
        </w:numPr>
        <w:jc w:val="both"/>
        <w:rPr>
          <w:i/>
          <w:sz w:val="20"/>
          <w:szCs w:val="20"/>
        </w:rPr>
      </w:pPr>
      <w:r w:rsidRPr="00D2063B">
        <w:rPr>
          <w:i/>
          <w:sz w:val="20"/>
          <w:szCs w:val="20"/>
        </w:rPr>
        <w:t>σχήματα λόγου</w:t>
      </w:r>
    </w:p>
    <w:p w:rsidR="007B3FEF" w:rsidRPr="00D2063B" w:rsidRDefault="007B3FEF" w:rsidP="005D045B">
      <w:pPr>
        <w:pStyle w:val="a6"/>
        <w:numPr>
          <w:ilvl w:val="0"/>
          <w:numId w:val="7"/>
        </w:numPr>
        <w:jc w:val="both"/>
        <w:rPr>
          <w:i/>
          <w:sz w:val="20"/>
          <w:szCs w:val="20"/>
        </w:rPr>
      </w:pPr>
      <w:r w:rsidRPr="00D2063B">
        <w:rPr>
          <w:i/>
          <w:sz w:val="20"/>
          <w:szCs w:val="20"/>
        </w:rPr>
        <w:t>στίξη</w:t>
      </w:r>
    </w:p>
    <w:p w:rsidR="007B3FEF" w:rsidRPr="00D2063B" w:rsidRDefault="007B3FEF" w:rsidP="005D045B">
      <w:pPr>
        <w:pStyle w:val="a6"/>
        <w:numPr>
          <w:ilvl w:val="0"/>
          <w:numId w:val="7"/>
        </w:numPr>
        <w:jc w:val="both"/>
        <w:rPr>
          <w:i/>
          <w:sz w:val="20"/>
          <w:szCs w:val="20"/>
        </w:rPr>
      </w:pPr>
      <w:r w:rsidRPr="00D2063B">
        <w:rPr>
          <w:i/>
          <w:sz w:val="20"/>
          <w:szCs w:val="20"/>
        </w:rPr>
        <w:t>πλούτος ή μη επιθέτων</w:t>
      </w:r>
    </w:p>
    <w:p w:rsidR="007B3FEF" w:rsidRPr="00D2063B" w:rsidRDefault="007B3FEF" w:rsidP="005D045B">
      <w:pPr>
        <w:pStyle w:val="a6"/>
        <w:numPr>
          <w:ilvl w:val="0"/>
          <w:numId w:val="7"/>
        </w:numPr>
        <w:jc w:val="both"/>
        <w:rPr>
          <w:i/>
          <w:sz w:val="20"/>
          <w:szCs w:val="20"/>
        </w:rPr>
      </w:pPr>
      <w:r w:rsidRPr="00D2063B">
        <w:rPr>
          <w:i/>
          <w:sz w:val="20"/>
          <w:szCs w:val="20"/>
        </w:rPr>
        <w:t>λειτουργία του ρήματος,</w:t>
      </w:r>
      <w:r w:rsidR="009A4907" w:rsidRPr="00D2063B">
        <w:rPr>
          <w:i/>
          <w:sz w:val="20"/>
          <w:szCs w:val="20"/>
        </w:rPr>
        <w:t xml:space="preserve"> </w:t>
      </w:r>
      <w:r w:rsidRPr="00D2063B">
        <w:rPr>
          <w:i/>
          <w:sz w:val="20"/>
          <w:szCs w:val="20"/>
        </w:rPr>
        <w:t>π.χ. χρόνοι ( ιστορικός ενεστώτας)</w:t>
      </w:r>
      <w:r w:rsidR="009A4907" w:rsidRPr="00D2063B">
        <w:rPr>
          <w:i/>
          <w:sz w:val="20"/>
          <w:szCs w:val="20"/>
        </w:rPr>
        <w:t xml:space="preserve"> , εγκλίσεις (προστακτική, υποτακτική)</w:t>
      </w:r>
      <w:r w:rsidR="00781F12" w:rsidRPr="00D2063B">
        <w:rPr>
          <w:i/>
          <w:sz w:val="20"/>
          <w:szCs w:val="20"/>
        </w:rPr>
        <w:t>, ρηματικά πρόσωπα ( τα οποία  αποκαλύπτουν την πρόθεση και τον στόχο του πομπού και μπορεί να προσδίδουν οικείο τόνο, προτρεπτικό, εξομολογητικό)</w:t>
      </w:r>
    </w:p>
    <w:p w:rsidR="00781F12" w:rsidRPr="00D2063B" w:rsidRDefault="00781F12" w:rsidP="005D045B">
      <w:pPr>
        <w:pStyle w:val="a6"/>
        <w:numPr>
          <w:ilvl w:val="0"/>
          <w:numId w:val="7"/>
        </w:numPr>
        <w:jc w:val="both"/>
        <w:rPr>
          <w:i/>
          <w:sz w:val="20"/>
          <w:szCs w:val="20"/>
        </w:rPr>
      </w:pPr>
      <w:r w:rsidRPr="00D2063B">
        <w:rPr>
          <w:i/>
          <w:sz w:val="20"/>
          <w:szCs w:val="20"/>
        </w:rPr>
        <w:t>λεξιλόγιο: ξενικό, ιδιωματικό, λαϊκό, λόγιο, επιστημονικό</w:t>
      </w:r>
    </w:p>
    <w:p w:rsidR="00781F12" w:rsidRDefault="00781F12" w:rsidP="005D045B">
      <w:pPr>
        <w:pStyle w:val="a6"/>
        <w:numPr>
          <w:ilvl w:val="0"/>
          <w:numId w:val="7"/>
        </w:numPr>
        <w:jc w:val="both"/>
        <w:rPr>
          <w:i/>
          <w:sz w:val="20"/>
          <w:szCs w:val="20"/>
        </w:rPr>
      </w:pPr>
      <w:r w:rsidRPr="00D2063B">
        <w:rPr>
          <w:i/>
          <w:sz w:val="20"/>
          <w:szCs w:val="20"/>
        </w:rPr>
        <w:t>γλώσσα: δη</w:t>
      </w:r>
      <w:r w:rsidR="00870F18" w:rsidRPr="00D2063B">
        <w:rPr>
          <w:i/>
          <w:sz w:val="20"/>
          <w:szCs w:val="20"/>
        </w:rPr>
        <w:t xml:space="preserve">μοτική, απλή, καθαρεύουσα, </w:t>
      </w:r>
      <w:proofErr w:type="spellStart"/>
      <w:r w:rsidR="00F12AE3" w:rsidRPr="00D2063B">
        <w:rPr>
          <w:i/>
          <w:sz w:val="20"/>
          <w:szCs w:val="20"/>
        </w:rPr>
        <w:t>αρχαΐζουσα</w:t>
      </w:r>
      <w:proofErr w:type="spellEnd"/>
      <w:r w:rsidRPr="00D2063B">
        <w:rPr>
          <w:i/>
          <w:sz w:val="20"/>
          <w:szCs w:val="20"/>
        </w:rPr>
        <w:t>. Η επιλογή της μπορεί να εκφράζει ειρωνική διάθεση</w:t>
      </w:r>
    </w:p>
    <w:p w:rsidR="00D2063B" w:rsidRPr="00D2063B" w:rsidRDefault="00D2063B" w:rsidP="00D2063B">
      <w:pPr>
        <w:pStyle w:val="a6"/>
        <w:jc w:val="both"/>
        <w:rPr>
          <w:i/>
          <w:sz w:val="20"/>
          <w:szCs w:val="20"/>
        </w:rPr>
      </w:pPr>
    </w:p>
    <w:p w:rsidR="00781F12" w:rsidRDefault="00781F12" w:rsidP="005D045B">
      <w:pPr>
        <w:pStyle w:val="a6"/>
        <w:numPr>
          <w:ilvl w:val="0"/>
          <w:numId w:val="7"/>
        </w:numPr>
        <w:jc w:val="both"/>
        <w:rPr>
          <w:b/>
          <w:i/>
          <w:sz w:val="20"/>
          <w:szCs w:val="20"/>
        </w:rPr>
      </w:pPr>
      <w:r w:rsidRPr="00D2063B">
        <w:rPr>
          <w:b/>
          <w:i/>
          <w:sz w:val="20"/>
          <w:szCs w:val="20"/>
          <w:u w:val="single"/>
        </w:rPr>
        <w:t>εικόνες: οπτικές, ακουστικές, ηχητικές οσφρητικές</w:t>
      </w:r>
      <w:r w:rsidR="00F12AE3" w:rsidRPr="00D2063B">
        <w:rPr>
          <w:b/>
          <w:i/>
          <w:sz w:val="20"/>
          <w:szCs w:val="20"/>
        </w:rPr>
        <w:t>. Οι εικόνες αιχμαλωτίζουν και μεταδίδουν την ένταση των συναισθημάτων, συμβάλλουν στην εξύψωση στο υπερβατικό, καθιστούν εντυπωσιακές τις περιγραφές, αξιοποιούν τη φαντασία, τη μετατρέπουν σε δημιουργική δύναμη. Είναι το μέσο, για να κατανοήσει κανείς την πραγματικότητα. Ο συνειρμός τους επιβάλλει μια νέα μορφή στο υλικό των αισθήσεων, μοναδική και αναζωογονητική. « Αυτό που κάνει μιαν εικόνα αποτελεσματική είναι λιγότερο η ζωντάνια της ως εικόνας και περισσότερο ο χαρακτήρας της ως ψυχικού γεγονότος, το οποίο έχει έναν ιδιαίτερο δεσμό με τις αισθήσεις»</w:t>
      </w:r>
    </w:p>
    <w:p w:rsidR="00D2063B" w:rsidRPr="00D2063B" w:rsidRDefault="00D2063B" w:rsidP="00D2063B">
      <w:pPr>
        <w:pStyle w:val="a6"/>
        <w:rPr>
          <w:b/>
          <w:i/>
          <w:sz w:val="20"/>
          <w:szCs w:val="20"/>
        </w:rPr>
      </w:pPr>
    </w:p>
    <w:p w:rsidR="00D2063B" w:rsidRPr="00D2063B" w:rsidRDefault="00D2063B" w:rsidP="00D2063B">
      <w:pPr>
        <w:pStyle w:val="a6"/>
        <w:jc w:val="both"/>
        <w:rPr>
          <w:b/>
          <w:i/>
          <w:sz w:val="20"/>
          <w:szCs w:val="20"/>
        </w:rPr>
      </w:pPr>
    </w:p>
    <w:p w:rsidR="00781F12" w:rsidRPr="00D2063B" w:rsidRDefault="00781F12" w:rsidP="005D045B">
      <w:pPr>
        <w:pStyle w:val="a6"/>
        <w:numPr>
          <w:ilvl w:val="0"/>
          <w:numId w:val="7"/>
        </w:numPr>
        <w:jc w:val="both"/>
        <w:rPr>
          <w:i/>
          <w:sz w:val="20"/>
          <w:szCs w:val="20"/>
        </w:rPr>
      </w:pPr>
      <w:r w:rsidRPr="00D2063B">
        <w:rPr>
          <w:i/>
          <w:sz w:val="20"/>
          <w:szCs w:val="20"/>
        </w:rPr>
        <w:t>διάλογος: εσωτερικός, μονόλογος</w:t>
      </w:r>
    </w:p>
    <w:p w:rsidR="00781F12" w:rsidRPr="00D2063B" w:rsidRDefault="00781F12" w:rsidP="005D045B">
      <w:pPr>
        <w:pStyle w:val="a6"/>
        <w:numPr>
          <w:ilvl w:val="0"/>
          <w:numId w:val="7"/>
        </w:numPr>
        <w:jc w:val="both"/>
        <w:rPr>
          <w:i/>
          <w:sz w:val="20"/>
          <w:szCs w:val="20"/>
        </w:rPr>
      </w:pPr>
      <w:r w:rsidRPr="00D2063B">
        <w:rPr>
          <w:i/>
          <w:sz w:val="20"/>
          <w:szCs w:val="20"/>
        </w:rPr>
        <w:t>αφήγηση, κατασκευές, ζωγραφική</w:t>
      </w:r>
    </w:p>
    <w:p w:rsidR="00781F12" w:rsidRPr="00D2063B" w:rsidRDefault="00781F12" w:rsidP="005D045B">
      <w:pPr>
        <w:pStyle w:val="a6"/>
        <w:jc w:val="both"/>
        <w:rPr>
          <w:i/>
          <w:sz w:val="20"/>
          <w:szCs w:val="20"/>
        </w:rPr>
      </w:pPr>
    </w:p>
    <w:p w:rsidR="007B3FEF" w:rsidRPr="00D2063B" w:rsidRDefault="00781F12" w:rsidP="005D045B">
      <w:pPr>
        <w:jc w:val="both"/>
        <w:rPr>
          <w:i/>
          <w:sz w:val="20"/>
          <w:szCs w:val="20"/>
        </w:rPr>
      </w:pPr>
      <w:r w:rsidRPr="00D2063B">
        <w:rPr>
          <w:i/>
          <w:sz w:val="20"/>
          <w:szCs w:val="20"/>
        </w:rPr>
        <w:t xml:space="preserve">                                         </w:t>
      </w:r>
      <w:r w:rsidR="005A3BBD" w:rsidRPr="00D2063B">
        <w:rPr>
          <w:i/>
          <w:sz w:val="20"/>
          <w:szCs w:val="20"/>
        </w:rPr>
        <w:t xml:space="preserve">                          </w:t>
      </w:r>
      <w:r w:rsidRPr="00D2063B">
        <w:rPr>
          <w:i/>
          <w:sz w:val="20"/>
          <w:szCs w:val="20"/>
        </w:rPr>
        <w:t xml:space="preserve">    </w:t>
      </w:r>
      <w:r w:rsidR="00D2063B" w:rsidRPr="00D2063B">
        <w:rPr>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82.8pt;height:12pt" fillcolor="black">
            <v:shadow color="#868686"/>
            <v:textpath style="font-family:&quot;Arial Black&quot;;font-size:10pt" fitshape="t" trim="t" string="ΣΧΗΜΑΤΑ ΛΟΓΟΥ"/>
          </v:shape>
        </w:pict>
      </w:r>
    </w:p>
    <w:p w:rsidR="00781F12" w:rsidRPr="00D2063B" w:rsidRDefault="00781F12" w:rsidP="005D045B">
      <w:pPr>
        <w:jc w:val="both"/>
        <w:rPr>
          <w:i/>
          <w:sz w:val="20"/>
          <w:szCs w:val="20"/>
        </w:rPr>
      </w:pPr>
    </w:p>
    <w:p w:rsidR="00781F12" w:rsidRPr="00D2063B" w:rsidRDefault="00781F12" w:rsidP="005D045B">
      <w:pPr>
        <w:jc w:val="both"/>
        <w:rPr>
          <w:i/>
          <w:sz w:val="20"/>
          <w:szCs w:val="20"/>
        </w:rPr>
      </w:pPr>
      <w:r w:rsidRPr="00D2063B">
        <w:rPr>
          <w:i/>
          <w:sz w:val="20"/>
          <w:szCs w:val="20"/>
        </w:rPr>
        <w:t xml:space="preserve">εγγράφονται ως επάλληλες έννοιες στο ευρύτερο πλάτος που έχει ο όρος </w:t>
      </w:r>
      <w:r w:rsidR="00DA1B30" w:rsidRPr="00D2063B">
        <w:rPr>
          <w:i/>
          <w:sz w:val="20"/>
          <w:szCs w:val="20"/>
        </w:rPr>
        <w:t>εκφραστικά</w:t>
      </w:r>
      <w:r w:rsidRPr="00D2063B">
        <w:rPr>
          <w:i/>
          <w:sz w:val="20"/>
          <w:szCs w:val="20"/>
        </w:rPr>
        <w:t xml:space="preserve"> μέσα</w:t>
      </w:r>
      <w:r w:rsidR="00DA1B30" w:rsidRPr="00D2063B">
        <w:rPr>
          <w:i/>
          <w:sz w:val="20"/>
          <w:szCs w:val="20"/>
        </w:rPr>
        <w:t>. Όλα τα σχήματα λόγου είναι εκφραστικά μέσα, όμως όλα τα εκφραστικά μέσα δεν  συνιστούν αναγκαστικά και σχήματα λόγου. Είναι εκφραστικοί τρόποι που αποκλίνουν από τους συμβατικούς  κανόνες  της χρήσης του λόγου. Δεν πρόκειται για συντακτικά λάθη ( σολοικισμούς), αλλά για συγκεκριμένες εκφραστικές επιλογές  που εξυπηρετούν  νοη</w:t>
      </w:r>
      <w:r w:rsidR="00870F18" w:rsidRPr="00D2063B">
        <w:rPr>
          <w:i/>
          <w:sz w:val="20"/>
          <w:szCs w:val="20"/>
        </w:rPr>
        <w:t>ματικές ή αισθητικές επιδιώξεις</w:t>
      </w:r>
    </w:p>
    <w:p w:rsidR="00DA1B30" w:rsidRPr="00D2063B" w:rsidRDefault="00DA1B30" w:rsidP="005D045B">
      <w:pPr>
        <w:jc w:val="both"/>
        <w:rPr>
          <w:i/>
          <w:sz w:val="20"/>
          <w:szCs w:val="20"/>
        </w:rPr>
      </w:pPr>
    </w:p>
    <w:p w:rsidR="00DA1B30" w:rsidRPr="00D2063B" w:rsidRDefault="00DA1B30" w:rsidP="005D045B">
      <w:pPr>
        <w:jc w:val="both"/>
        <w:rPr>
          <w:b/>
          <w:i/>
          <w:sz w:val="20"/>
          <w:szCs w:val="20"/>
        </w:rPr>
      </w:pPr>
      <w:r w:rsidRPr="00D2063B">
        <w:rPr>
          <w:b/>
          <w:i/>
          <w:sz w:val="20"/>
          <w:szCs w:val="20"/>
        </w:rPr>
        <w:t xml:space="preserve">ΣΤΟΧΟΣ: </w:t>
      </w:r>
    </w:p>
    <w:p w:rsidR="00DA1B30" w:rsidRPr="00D2063B" w:rsidRDefault="00DA1B30" w:rsidP="005D045B">
      <w:pPr>
        <w:jc w:val="both"/>
        <w:rPr>
          <w:b/>
          <w:i/>
          <w:sz w:val="20"/>
          <w:szCs w:val="20"/>
        </w:rPr>
      </w:pPr>
      <w:r w:rsidRPr="00D2063B">
        <w:rPr>
          <w:b/>
          <w:i/>
          <w:sz w:val="20"/>
          <w:szCs w:val="20"/>
        </w:rPr>
        <w:t>ο λόγος γίνεται πιο εκφραστικός, παραστατικός, ζωντανός και άμεσος. Ο λογοτέχνης προσελκύει περισσότερο την προσοχή μας, προκειμένου να τυπωθεί στην ψυχή μας πιο ζωηρά. Προσεγγίζει συναισθηματικά τον δέκτη, προκαλεί αισθητική συγκίνηση κα</w:t>
      </w:r>
      <w:r w:rsidR="00870F18" w:rsidRPr="00D2063B">
        <w:rPr>
          <w:b/>
          <w:i/>
          <w:sz w:val="20"/>
          <w:szCs w:val="20"/>
        </w:rPr>
        <w:t>ι εντυπώνεται στη συνείδηση μας</w:t>
      </w:r>
    </w:p>
    <w:p w:rsidR="007B3FEF" w:rsidRPr="00D2063B" w:rsidRDefault="007B3FEF" w:rsidP="005D045B">
      <w:pPr>
        <w:pStyle w:val="a6"/>
        <w:jc w:val="both"/>
        <w:rPr>
          <w:bCs/>
          <w:i/>
          <w:sz w:val="20"/>
          <w:szCs w:val="20"/>
          <w:bdr w:val="single" w:sz="4" w:space="0" w:color="auto" w:frame="1"/>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Μεταφορά:</w:t>
      </w:r>
      <w:r w:rsidRPr="00D2063B">
        <w:rPr>
          <w:b/>
          <w:i/>
          <w:sz w:val="20"/>
          <w:szCs w:val="20"/>
        </w:rPr>
        <w:t xml:space="preserve"> Δε χρησιμοποιούμε τη λέξη κυριολεκτικά, αλλά μεταφέρουμε τη σημασία μιας λέξης σε μια άλλη κατ’ αναλογία</w:t>
      </w:r>
      <w:r w:rsidR="005A3BBD" w:rsidRPr="00D2063B">
        <w:rPr>
          <w:b/>
          <w:i/>
          <w:sz w:val="20"/>
          <w:szCs w:val="20"/>
        </w:rPr>
        <w:t xml:space="preserve">/ η σημασία μιας λέξης επεκτείνεται « μεταφέρεται» αναλογικά και σε άλλες συγγενικές λέξεις, που  έχουν κάποια μικρή ή μεγάλη ομοιότητα με αυτήν </w:t>
      </w:r>
      <w:r w:rsidRPr="00D2063B">
        <w:rPr>
          <w:b/>
          <w:i/>
          <w:sz w:val="20"/>
          <w:szCs w:val="20"/>
        </w:rPr>
        <w:t>: π.χ. «τρικυμία ψυχής»</w:t>
      </w:r>
      <w:r w:rsidR="005A3BBD" w:rsidRPr="00D2063B">
        <w:rPr>
          <w:b/>
          <w:i/>
          <w:sz w:val="20"/>
          <w:szCs w:val="20"/>
        </w:rPr>
        <w:t>, « ο χειμώνας της ζωής»</w:t>
      </w:r>
      <w:r w:rsidRPr="00D2063B">
        <w:rPr>
          <w:b/>
          <w:i/>
          <w:sz w:val="20"/>
          <w:szCs w:val="20"/>
        </w:rPr>
        <w:t>. Η μεταφορά είναι στην ουσία μια σύντομη παρομοίωση και λείπει το «</w:t>
      </w:r>
      <w:proofErr w:type="spellStart"/>
      <w:r w:rsidRPr="00D2063B">
        <w:rPr>
          <w:b/>
          <w:i/>
          <w:sz w:val="20"/>
          <w:szCs w:val="20"/>
        </w:rPr>
        <w:t>σαν»:π.χ</w:t>
      </w:r>
      <w:proofErr w:type="spellEnd"/>
      <w:r w:rsidRPr="00D2063B">
        <w:rPr>
          <w:b/>
          <w:i/>
          <w:sz w:val="20"/>
          <w:szCs w:val="20"/>
        </w:rPr>
        <w:t>. «η ψυχή του ήταν σαν θάλασσα»</w:t>
      </w:r>
    </w:p>
    <w:p w:rsidR="00D2063B" w:rsidRPr="00D2063B" w:rsidRDefault="005A3BBD" w:rsidP="00D2063B">
      <w:pPr>
        <w:jc w:val="both"/>
        <w:rPr>
          <w:b/>
          <w:bCs/>
          <w:i/>
          <w:sz w:val="20"/>
          <w:szCs w:val="20"/>
          <w:u w:val="single"/>
        </w:rPr>
      </w:pPr>
      <w:r w:rsidRPr="00D2063B">
        <w:rPr>
          <w:b/>
          <w:bCs/>
          <w:i/>
          <w:sz w:val="20"/>
          <w:szCs w:val="20"/>
          <w:u w:val="single"/>
        </w:rPr>
        <w:t>ΛΕΙΤΟΥΡΓΙΑ: δημιουργούνται απροσδόκητοι εκφραστικοί συνδυασμοί με υπερβάσεις των συμβατικών γλωσσικών κανόνων. Ο καθημερινός λόγος αποκτά ποιητική διάσταση,  αναβαθμίζεται αισθητικά και μπορεί να εκφράσει με  μεγάλη ελευθερία τα συναισθήματα του πομπού</w:t>
      </w:r>
    </w:p>
    <w:p w:rsidR="00D2063B" w:rsidRPr="00D2063B" w:rsidRDefault="00D2063B" w:rsidP="00D2063B">
      <w:pPr>
        <w:jc w:val="both"/>
        <w:rPr>
          <w:bCs/>
          <w:i/>
          <w:sz w:val="20"/>
          <w:szCs w:val="20"/>
          <w:u w:val="single"/>
        </w:rPr>
      </w:pPr>
    </w:p>
    <w:p w:rsidR="005A3BBD" w:rsidRPr="00D2063B" w:rsidRDefault="005A3BBD" w:rsidP="00D2063B">
      <w:pPr>
        <w:pStyle w:val="a6"/>
        <w:numPr>
          <w:ilvl w:val="0"/>
          <w:numId w:val="1"/>
        </w:numPr>
        <w:jc w:val="both"/>
        <w:rPr>
          <w:bCs/>
          <w:i/>
          <w:sz w:val="20"/>
          <w:szCs w:val="20"/>
          <w:u w:val="single"/>
        </w:rPr>
      </w:pPr>
      <w:r w:rsidRPr="00D2063B">
        <w:rPr>
          <w:b/>
          <w:bCs/>
          <w:i/>
          <w:sz w:val="20"/>
          <w:szCs w:val="20"/>
          <w:u w:val="single"/>
        </w:rPr>
        <w:t>Κατεξοχήν:</w:t>
      </w:r>
      <w:r w:rsidRPr="00D2063B">
        <w:rPr>
          <w:bCs/>
          <w:i/>
          <w:sz w:val="20"/>
          <w:szCs w:val="20"/>
          <w:u w:val="single"/>
        </w:rPr>
        <w:t xml:space="preserve"> </w:t>
      </w:r>
      <w:r w:rsidRPr="00D2063B">
        <w:rPr>
          <w:bCs/>
          <w:i/>
          <w:sz w:val="20"/>
          <w:szCs w:val="20"/>
        </w:rPr>
        <w:t>όταν η σημασία μιας λέξης « στενεύει» , περιορίζεται και εκφράζει κάτι συγκεκριμένο, π.χ.  η Πόλη = η Κωνσταντινούπολη, ο κυβερνήτης= ο Καποδίστριας</w:t>
      </w:r>
    </w:p>
    <w:p w:rsidR="00E466BC" w:rsidRPr="00D2063B" w:rsidRDefault="00E466BC" w:rsidP="005D045B">
      <w:pPr>
        <w:pStyle w:val="a6"/>
        <w:ind w:left="1080"/>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Μετωνυμία:</w:t>
      </w:r>
      <w:r w:rsidRPr="00D2063B">
        <w:rPr>
          <w:b/>
          <w:i/>
          <w:sz w:val="20"/>
          <w:szCs w:val="20"/>
        </w:rPr>
        <w:t xml:space="preserve"> </w:t>
      </w:r>
      <w:r w:rsidR="00E466BC" w:rsidRPr="00D2063B">
        <w:rPr>
          <w:b/>
          <w:i/>
          <w:sz w:val="20"/>
          <w:szCs w:val="20"/>
        </w:rPr>
        <w:t xml:space="preserve"> όταν το όνομα του δημιουργού ή εφευρέτη χρησιμοποιείται αντί για τη λέξη που δηλώνει, αυτό που περιέχει κάτι αντί για το περιεχόμενο</w:t>
      </w:r>
    </w:p>
    <w:p w:rsidR="00E466BC" w:rsidRPr="00D2063B" w:rsidRDefault="00E466BC" w:rsidP="005D045B">
      <w:pPr>
        <w:pStyle w:val="a6"/>
        <w:rPr>
          <w:bCs/>
          <w:i/>
          <w:sz w:val="20"/>
          <w:szCs w:val="20"/>
          <w:u w:val="single"/>
        </w:rPr>
      </w:pPr>
    </w:p>
    <w:p w:rsidR="00E466BC" w:rsidRPr="00D2063B" w:rsidRDefault="00E466BC" w:rsidP="005D045B">
      <w:pPr>
        <w:jc w:val="both"/>
        <w:rPr>
          <w:bCs/>
          <w:i/>
          <w:sz w:val="20"/>
          <w:szCs w:val="20"/>
          <w:u w:val="single"/>
        </w:rPr>
      </w:pPr>
      <w:r w:rsidRPr="00D2063B">
        <w:rPr>
          <w:bCs/>
          <w:i/>
          <w:sz w:val="20"/>
          <w:szCs w:val="20"/>
          <w:u w:val="single"/>
        </w:rPr>
        <w:t xml:space="preserve">α) η αιτία αντί για το αποτέλεσμα, ο δημιουργός αντί για το δημιούργημα, ο συγγραφέας αντί για το έργο, ο εφευρέτης αντί για την εφεύρεση, π.χ. ο </w:t>
      </w:r>
      <w:proofErr w:type="spellStart"/>
      <w:r w:rsidRPr="00D2063B">
        <w:rPr>
          <w:bCs/>
          <w:i/>
          <w:sz w:val="20"/>
          <w:szCs w:val="20"/>
          <w:u w:val="single"/>
        </w:rPr>
        <w:t>Ηφαιστος</w:t>
      </w:r>
      <w:proofErr w:type="spellEnd"/>
      <w:r w:rsidRPr="00D2063B">
        <w:rPr>
          <w:bCs/>
          <w:i/>
          <w:sz w:val="20"/>
          <w:szCs w:val="20"/>
          <w:u w:val="single"/>
        </w:rPr>
        <w:t>= φωτιά, ο Όμηρος = Οδύσσεια και Ιλιάδα</w:t>
      </w:r>
    </w:p>
    <w:p w:rsidR="00E466BC" w:rsidRPr="00D2063B" w:rsidRDefault="00E466BC" w:rsidP="005D045B">
      <w:pPr>
        <w:jc w:val="both"/>
        <w:rPr>
          <w:bCs/>
          <w:i/>
          <w:sz w:val="20"/>
          <w:szCs w:val="20"/>
          <w:u w:val="single"/>
        </w:rPr>
      </w:pPr>
      <w:r w:rsidRPr="00D2063B">
        <w:rPr>
          <w:bCs/>
          <w:i/>
          <w:sz w:val="20"/>
          <w:szCs w:val="20"/>
          <w:u w:val="single"/>
        </w:rPr>
        <w:t>β) το αποτέλεσμα αντί για την αιτία, π.χ. η αδ</w:t>
      </w:r>
      <w:r w:rsidR="00D2063B">
        <w:rPr>
          <w:bCs/>
          <w:i/>
          <w:sz w:val="20"/>
          <w:szCs w:val="20"/>
          <w:u w:val="single"/>
        </w:rPr>
        <w:t>ικία τιμωρείται ( αντί ο άδικος)</w:t>
      </w:r>
    </w:p>
    <w:p w:rsidR="00E466BC" w:rsidRPr="00D2063B" w:rsidRDefault="00E466BC" w:rsidP="005D045B">
      <w:pPr>
        <w:jc w:val="both"/>
        <w:rPr>
          <w:b/>
          <w:bCs/>
          <w:i/>
          <w:sz w:val="20"/>
          <w:szCs w:val="20"/>
          <w:u w:val="single"/>
        </w:rPr>
      </w:pPr>
      <w:r w:rsidRPr="00D2063B">
        <w:rPr>
          <w:b/>
          <w:bCs/>
          <w:i/>
          <w:sz w:val="20"/>
          <w:szCs w:val="20"/>
          <w:u w:val="single"/>
        </w:rPr>
        <w:t xml:space="preserve">γ) το περιεχόμενο αντί για αυτό που περιέχει, π.χ. οι Κορίνθιοι </w:t>
      </w:r>
      <w:proofErr w:type="spellStart"/>
      <w:r w:rsidRPr="00D2063B">
        <w:rPr>
          <w:b/>
          <w:bCs/>
          <w:i/>
          <w:sz w:val="20"/>
          <w:szCs w:val="20"/>
          <w:u w:val="single"/>
        </w:rPr>
        <w:t>καταστάφηκαν</w:t>
      </w:r>
      <w:proofErr w:type="spellEnd"/>
      <w:r w:rsidRPr="00D2063B">
        <w:rPr>
          <w:b/>
          <w:bCs/>
          <w:i/>
          <w:sz w:val="20"/>
          <w:szCs w:val="20"/>
          <w:u w:val="single"/>
        </w:rPr>
        <w:t xml:space="preserve"> από τον σεισμό, αντί η Κόρινθος</w:t>
      </w:r>
    </w:p>
    <w:p w:rsidR="00E466BC" w:rsidRPr="00D2063B" w:rsidRDefault="00E466BC" w:rsidP="005D045B">
      <w:pPr>
        <w:jc w:val="both"/>
        <w:rPr>
          <w:b/>
          <w:bCs/>
          <w:i/>
          <w:sz w:val="20"/>
          <w:szCs w:val="20"/>
          <w:u w:val="single"/>
        </w:rPr>
      </w:pPr>
      <w:r w:rsidRPr="00D2063B">
        <w:rPr>
          <w:b/>
          <w:bCs/>
          <w:i/>
          <w:sz w:val="20"/>
          <w:szCs w:val="20"/>
          <w:u w:val="single"/>
        </w:rPr>
        <w:t>δ) το αφηρημένο αντί του συγκεκριμένου, π.χ. το δίκαιο αντί οι δικαστές</w:t>
      </w:r>
    </w:p>
    <w:p w:rsidR="00E466BC" w:rsidRPr="00D2063B" w:rsidRDefault="00E466BC" w:rsidP="005D045B">
      <w:pPr>
        <w:jc w:val="both"/>
        <w:rPr>
          <w:bCs/>
          <w:i/>
          <w:sz w:val="20"/>
          <w:szCs w:val="20"/>
          <w:u w:val="single"/>
        </w:rPr>
      </w:pPr>
    </w:p>
    <w:p w:rsidR="00E466BC" w:rsidRPr="00D2063B" w:rsidRDefault="007B3FEF" w:rsidP="005D045B">
      <w:pPr>
        <w:numPr>
          <w:ilvl w:val="0"/>
          <w:numId w:val="1"/>
        </w:numPr>
        <w:jc w:val="both"/>
        <w:rPr>
          <w:b/>
          <w:bCs/>
          <w:i/>
          <w:sz w:val="20"/>
          <w:szCs w:val="20"/>
          <w:u w:val="single"/>
        </w:rPr>
      </w:pPr>
      <w:r w:rsidRPr="00D2063B">
        <w:rPr>
          <w:b/>
          <w:bCs/>
          <w:i/>
          <w:sz w:val="20"/>
          <w:szCs w:val="20"/>
          <w:u w:val="single"/>
        </w:rPr>
        <w:t>Συνεκδοχή:</w:t>
      </w:r>
      <w:r w:rsidRPr="00D2063B">
        <w:rPr>
          <w:b/>
          <w:i/>
          <w:sz w:val="20"/>
          <w:szCs w:val="20"/>
        </w:rPr>
        <w:t xml:space="preserve"> </w:t>
      </w:r>
    </w:p>
    <w:p w:rsidR="007B3FEF" w:rsidRPr="00D2063B" w:rsidRDefault="00E466BC" w:rsidP="005D045B">
      <w:pPr>
        <w:jc w:val="both"/>
        <w:rPr>
          <w:b/>
          <w:i/>
          <w:sz w:val="20"/>
          <w:szCs w:val="20"/>
        </w:rPr>
      </w:pPr>
      <w:r w:rsidRPr="00D2063B">
        <w:rPr>
          <w:b/>
          <w:bCs/>
          <w:i/>
          <w:sz w:val="20"/>
          <w:szCs w:val="20"/>
          <w:u w:val="single"/>
        </w:rPr>
        <w:t>α) ό</w:t>
      </w:r>
      <w:r w:rsidR="007B3FEF" w:rsidRPr="00D2063B">
        <w:rPr>
          <w:b/>
          <w:i/>
          <w:sz w:val="20"/>
          <w:szCs w:val="20"/>
          <w:u w:val="single"/>
        </w:rPr>
        <w:t xml:space="preserve">ταν παίρνουμε το μέρος αντί του όλου και αντίστροφα: π.χ. «χαίρετε ο Τούρκος στ’ άλογο κι ο </w:t>
      </w:r>
      <w:proofErr w:type="spellStart"/>
      <w:r w:rsidR="007B3FEF" w:rsidRPr="00D2063B">
        <w:rPr>
          <w:b/>
          <w:i/>
          <w:sz w:val="20"/>
          <w:szCs w:val="20"/>
          <w:u w:val="single"/>
        </w:rPr>
        <w:t>Φράγκος</w:t>
      </w:r>
      <w:proofErr w:type="spellEnd"/>
      <w:r w:rsidR="007B3FEF" w:rsidRPr="00D2063B">
        <w:rPr>
          <w:b/>
          <w:i/>
          <w:sz w:val="20"/>
          <w:szCs w:val="20"/>
          <w:u w:val="single"/>
        </w:rPr>
        <w:t xml:space="preserve"> στο καράβι» αντί  οι Τούρκοι – οι Φράγκοι</w:t>
      </w:r>
      <w:r w:rsidR="007B3FEF" w:rsidRPr="00D2063B">
        <w:rPr>
          <w:b/>
          <w:i/>
          <w:sz w:val="20"/>
          <w:szCs w:val="20"/>
        </w:rPr>
        <w:t>.</w:t>
      </w:r>
    </w:p>
    <w:p w:rsidR="00E466BC" w:rsidRPr="00D2063B" w:rsidRDefault="00E466BC" w:rsidP="005D045B">
      <w:pPr>
        <w:jc w:val="both"/>
        <w:rPr>
          <w:b/>
          <w:i/>
          <w:sz w:val="20"/>
          <w:szCs w:val="20"/>
        </w:rPr>
      </w:pPr>
      <w:r w:rsidRPr="00D2063B">
        <w:rPr>
          <w:b/>
          <w:i/>
          <w:sz w:val="20"/>
          <w:szCs w:val="20"/>
        </w:rPr>
        <w:t>β) το ένα αντί για τα πολλά, π.χ. Τούρκος το τριγυρίζει χρόνους δώδεκα, αντί Τούρκοι</w:t>
      </w:r>
    </w:p>
    <w:p w:rsidR="00E466BC" w:rsidRPr="00D2063B" w:rsidRDefault="00E466BC" w:rsidP="005D045B">
      <w:pPr>
        <w:jc w:val="both"/>
        <w:rPr>
          <w:b/>
          <w:i/>
          <w:sz w:val="20"/>
          <w:szCs w:val="20"/>
        </w:rPr>
      </w:pPr>
      <w:r w:rsidRPr="00D2063B">
        <w:rPr>
          <w:b/>
          <w:i/>
          <w:sz w:val="20"/>
          <w:szCs w:val="20"/>
        </w:rPr>
        <w:t xml:space="preserve">γ) η ύλη αντί για αυτό που έχει κατασκευαστεί από την ύλη, </w:t>
      </w:r>
      <w:proofErr w:type="spellStart"/>
      <w:r w:rsidRPr="00D2063B">
        <w:rPr>
          <w:b/>
          <w:i/>
          <w:sz w:val="20"/>
          <w:szCs w:val="20"/>
        </w:rPr>
        <w:t>π.χ.να</w:t>
      </w:r>
      <w:proofErr w:type="spellEnd"/>
      <w:r w:rsidRPr="00D2063B">
        <w:rPr>
          <w:b/>
          <w:i/>
          <w:sz w:val="20"/>
          <w:szCs w:val="20"/>
        </w:rPr>
        <w:t xml:space="preserve"> τρώει η σκουριά το σίδερο, αντί τα σιδερένια όπλα</w:t>
      </w:r>
    </w:p>
    <w:p w:rsidR="00E466BC" w:rsidRPr="00D2063B" w:rsidRDefault="00E466BC" w:rsidP="005D045B">
      <w:pPr>
        <w:jc w:val="both"/>
        <w:rPr>
          <w:b/>
          <w:i/>
          <w:sz w:val="20"/>
          <w:szCs w:val="20"/>
        </w:rPr>
      </w:pPr>
      <w:r w:rsidRPr="00D2063B">
        <w:rPr>
          <w:b/>
          <w:i/>
          <w:sz w:val="20"/>
          <w:szCs w:val="20"/>
        </w:rPr>
        <w:t xml:space="preserve">δ) το όργανο αντί για την ενέργεια που παράγεται από αυτό, π.χ. πάρε το μάτι του αϊτού και </w:t>
      </w:r>
      <w:proofErr w:type="spellStart"/>
      <w:r w:rsidRPr="00D2063B">
        <w:rPr>
          <w:b/>
          <w:i/>
          <w:sz w:val="20"/>
          <w:szCs w:val="20"/>
        </w:rPr>
        <w:t>τα΄αλαφιού</w:t>
      </w:r>
      <w:proofErr w:type="spellEnd"/>
      <w:r w:rsidRPr="00D2063B">
        <w:rPr>
          <w:b/>
          <w:i/>
          <w:sz w:val="20"/>
          <w:szCs w:val="20"/>
        </w:rPr>
        <w:t xml:space="preserve"> το πόδι, αντί την εξυπνάδα και ταχύτητα</w:t>
      </w:r>
    </w:p>
    <w:p w:rsidR="00E466BC" w:rsidRPr="00D2063B" w:rsidRDefault="00E466BC" w:rsidP="005D045B">
      <w:pPr>
        <w:jc w:val="both"/>
        <w:rPr>
          <w:i/>
          <w:sz w:val="20"/>
          <w:szCs w:val="20"/>
        </w:rPr>
      </w:pPr>
      <w:r w:rsidRPr="00D2063B">
        <w:rPr>
          <w:i/>
          <w:sz w:val="20"/>
          <w:szCs w:val="20"/>
        </w:rPr>
        <w:lastRenderedPageBreak/>
        <w:t xml:space="preserve">ε) το εικονιζόμενο πρόσωπο αντί για την εικόνα του, π.χ. </w:t>
      </w:r>
      <w:r w:rsidR="00F75E0F" w:rsidRPr="00D2063B">
        <w:rPr>
          <w:i/>
          <w:sz w:val="20"/>
          <w:szCs w:val="20"/>
        </w:rPr>
        <w:t>φλωριά ρίχνουν στην Παναγιά, φλωριά ρίχνουν στους αγίους, αντί στην εικόνα της Παναγίας και των αγίων</w:t>
      </w:r>
    </w:p>
    <w:p w:rsidR="00F75E0F" w:rsidRPr="00D2063B" w:rsidRDefault="00F75E0F" w:rsidP="005D045B">
      <w:pPr>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Αλληγορία:</w:t>
      </w:r>
      <w:r w:rsidRPr="00D2063B">
        <w:rPr>
          <w:b/>
          <w:i/>
          <w:sz w:val="20"/>
          <w:szCs w:val="20"/>
        </w:rPr>
        <w:t xml:space="preserve"> </w:t>
      </w:r>
      <w:r w:rsidR="000A0970" w:rsidRPr="00D2063B">
        <w:rPr>
          <w:b/>
          <w:i/>
          <w:sz w:val="20"/>
          <w:szCs w:val="20"/>
        </w:rPr>
        <w:t xml:space="preserve"> είναι μια μεταφορική φράση η οποία κρύβει νοήματα διαφορετικά από εκείνα που δηλώνουν οι λέξεις. Είναι συχνή στους μύθους, στις παροιμίες και στα αινίγματα. </w:t>
      </w:r>
      <w:r w:rsidRPr="00D2063B">
        <w:rPr>
          <w:b/>
          <w:i/>
          <w:sz w:val="20"/>
          <w:szCs w:val="20"/>
        </w:rPr>
        <w:t xml:space="preserve">Άλλα εννοούμε κι άλλα γράφουμε : π.χ. « Μέριασε βράχε (= Τουρκία ) να διαβώ το </w:t>
      </w:r>
      <w:proofErr w:type="spellStart"/>
      <w:r w:rsidRPr="00D2063B">
        <w:rPr>
          <w:b/>
          <w:i/>
          <w:sz w:val="20"/>
          <w:szCs w:val="20"/>
        </w:rPr>
        <w:t>κύμ</w:t>
      </w:r>
      <w:proofErr w:type="spellEnd"/>
      <w:r w:rsidRPr="00D2063B">
        <w:rPr>
          <w:b/>
          <w:i/>
          <w:sz w:val="20"/>
          <w:szCs w:val="20"/>
        </w:rPr>
        <w:t>’ (= η επαναστατημένη Ελλάδα) αντρειωμένο»</w:t>
      </w:r>
    </w:p>
    <w:p w:rsidR="00D828FE" w:rsidRPr="00D2063B" w:rsidRDefault="000A0970" w:rsidP="005D045B">
      <w:pPr>
        <w:jc w:val="both"/>
        <w:rPr>
          <w:b/>
          <w:bCs/>
          <w:i/>
          <w:sz w:val="20"/>
          <w:szCs w:val="20"/>
          <w:u w:val="single"/>
        </w:rPr>
      </w:pPr>
      <w:r w:rsidRPr="00D2063B">
        <w:rPr>
          <w:b/>
          <w:bCs/>
          <w:i/>
          <w:sz w:val="20"/>
          <w:szCs w:val="20"/>
          <w:u w:val="single"/>
        </w:rPr>
        <w:t>ΛΕΙΤΟΥΡΓΙΑ: με τη χρήση συμβόλων και μεταφορών επιδιώκεται η απόκρυψη του πραγματικού νοήματος, που απαιτεί αποκρυπτογράφηση για την κατανόηση του. Είναι μία εκτενής μετ</w:t>
      </w:r>
      <w:r w:rsidR="00D828FE" w:rsidRPr="00D2063B">
        <w:rPr>
          <w:b/>
          <w:bCs/>
          <w:i/>
          <w:sz w:val="20"/>
          <w:szCs w:val="20"/>
          <w:u w:val="single"/>
        </w:rPr>
        <w:t xml:space="preserve">αφορά ή παρομοίωση. Μεταδίδονται μέσω αυτής υψηλά και δύσκολα νοήματα με τρόπο απλούστερο και εύληπτο, ώστε  να είναι προσεγγίσιμα στο ευρύτερο κοινό.  </w:t>
      </w:r>
    </w:p>
    <w:p w:rsidR="00D2063B" w:rsidRPr="00D2063B" w:rsidRDefault="00D2063B" w:rsidP="005D045B">
      <w:pPr>
        <w:jc w:val="both"/>
        <w:rPr>
          <w:bCs/>
          <w:i/>
          <w:sz w:val="20"/>
          <w:szCs w:val="20"/>
          <w:u w:val="single"/>
        </w:rPr>
      </w:pPr>
    </w:p>
    <w:p w:rsidR="00F75E0F" w:rsidRPr="00D2063B" w:rsidRDefault="00F75E0F" w:rsidP="005D045B">
      <w:pPr>
        <w:numPr>
          <w:ilvl w:val="0"/>
          <w:numId w:val="1"/>
        </w:numPr>
        <w:jc w:val="both"/>
        <w:rPr>
          <w:bCs/>
          <w:i/>
          <w:sz w:val="20"/>
          <w:szCs w:val="20"/>
        </w:rPr>
      </w:pPr>
      <w:r w:rsidRPr="00D2063B">
        <w:rPr>
          <w:b/>
          <w:bCs/>
          <w:i/>
          <w:sz w:val="20"/>
          <w:szCs w:val="20"/>
          <w:u w:val="single"/>
        </w:rPr>
        <w:t>Λιτότητα</w:t>
      </w:r>
      <w:r w:rsidRPr="00D2063B">
        <w:rPr>
          <w:b/>
          <w:bCs/>
          <w:i/>
          <w:sz w:val="20"/>
          <w:szCs w:val="20"/>
        </w:rPr>
        <w:t>:</w:t>
      </w:r>
      <w:r w:rsidRPr="00D2063B">
        <w:rPr>
          <w:bCs/>
          <w:i/>
          <w:sz w:val="20"/>
          <w:szCs w:val="20"/>
        </w:rPr>
        <w:t xml:space="preserve"> όταν μία λέξη εκφράζεται από την αντίθετη της συνοδευόμενη από άρνηση, πχ. όχι και άσχημα αντί του καλά, δεν είναι σωστό, αντί του λάθος</w:t>
      </w:r>
    </w:p>
    <w:p w:rsidR="00F75E0F" w:rsidRPr="00D2063B" w:rsidRDefault="00F75E0F" w:rsidP="005D045B">
      <w:pPr>
        <w:jc w:val="both"/>
        <w:rPr>
          <w:bCs/>
          <w:i/>
          <w:sz w:val="20"/>
          <w:szCs w:val="20"/>
          <w:u w:val="single"/>
        </w:rPr>
      </w:pPr>
      <w:r w:rsidRPr="00D2063B">
        <w:rPr>
          <w:bCs/>
          <w:i/>
          <w:sz w:val="20"/>
          <w:szCs w:val="20"/>
          <w:u w:val="single"/>
        </w:rPr>
        <w:t>ΛΕΙΤΟΥΡΓΙΑ: υφολογικό τέχνασμα , για να μετριάσει για λόγους ψυχολογικούς / κοινωνικούς την κατηγορηματικότητα / απολυτότητα μιας δήλωσης</w:t>
      </w:r>
    </w:p>
    <w:p w:rsidR="00F75E0F" w:rsidRPr="00D2063B" w:rsidRDefault="00F75E0F" w:rsidP="005D045B">
      <w:pPr>
        <w:jc w:val="both"/>
        <w:rPr>
          <w:bCs/>
          <w:i/>
          <w:sz w:val="20"/>
          <w:szCs w:val="20"/>
          <w:u w:val="single"/>
        </w:rPr>
      </w:pPr>
    </w:p>
    <w:p w:rsidR="00F75E0F" w:rsidRPr="00D2063B" w:rsidRDefault="00F75E0F" w:rsidP="005D045B">
      <w:pPr>
        <w:pStyle w:val="a6"/>
        <w:numPr>
          <w:ilvl w:val="0"/>
          <w:numId w:val="9"/>
        </w:numPr>
        <w:jc w:val="both"/>
        <w:rPr>
          <w:b/>
          <w:bCs/>
          <w:i/>
          <w:sz w:val="20"/>
          <w:szCs w:val="20"/>
          <w:u w:val="single"/>
        </w:rPr>
      </w:pPr>
      <w:r w:rsidRPr="00D2063B">
        <w:rPr>
          <w:b/>
          <w:bCs/>
          <w:i/>
          <w:sz w:val="20"/>
          <w:szCs w:val="20"/>
          <w:u w:val="single"/>
        </w:rPr>
        <w:t xml:space="preserve">Ειρωνεία: </w:t>
      </w:r>
      <w:r w:rsidRPr="00D2063B">
        <w:rPr>
          <w:b/>
          <w:bCs/>
          <w:i/>
          <w:sz w:val="20"/>
          <w:szCs w:val="20"/>
        </w:rPr>
        <w:t>όταν θέλουμε να δώσουμε αστείο ή χλευαστικό τόνο στο λόγο μας, χρησιμοποιούμε με προσποίηση λέξεις ή φράσεις που το σημασιολογικό τους περιεχόμενο είναι αντίθετο από αυτό που έχουμε στο νου μας, π.χ. τι ωραία συμπεριφορά! ( = άσχημη συμπεριφορά)</w:t>
      </w:r>
      <w:r w:rsidRPr="00D2063B">
        <w:rPr>
          <w:b/>
          <w:bCs/>
          <w:i/>
          <w:sz w:val="20"/>
          <w:szCs w:val="20"/>
          <w:u w:val="single"/>
        </w:rPr>
        <w:t xml:space="preserve"> </w:t>
      </w:r>
    </w:p>
    <w:p w:rsidR="000A0970" w:rsidRPr="00D2063B" w:rsidRDefault="00F75E0F" w:rsidP="005D045B">
      <w:pPr>
        <w:jc w:val="both"/>
        <w:rPr>
          <w:b/>
          <w:bCs/>
          <w:i/>
          <w:sz w:val="20"/>
          <w:szCs w:val="20"/>
          <w:u w:val="single"/>
        </w:rPr>
      </w:pPr>
      <w:r w:rsidRPr="00D2063B">
        <w:rPr>
          <w:b/>
          <w:bCs/>
          <w:i/>
          <w:sz w:val="20"/>
          <w:szCs w:val="20"/>
          <w:u w:val="single"/>
        </w:rPr>
        <w:t>ΛΕΙΤΟΥΡΓΙΑ:  δηλώνει την περιπαικτική/ χλευαστική/ σαρκαστική διάθεση του πομπού. Χρήση διφορούμενων λέξεων ή με διαφορετική εντελώς αντίθετη σημασία από την κανονική τους. Δηλώνει ένα είδος περιφρόνησης των πραγμάτων από την πλευρά του πομπού ή καυτηρίαση των κακώς κειμένων ή ακόμα και αυτοσαρκασμό</w:t>
      </w:r>
    </w:p>
    <w:p w:rsidR="00D2063B" w:rsidRPr="00D2063B" w:rsidRDefault="00D2063B" w:rsidP="005D045B">
      <w:pPr>
        <w:jc w:val="both"/>
        <w:rPr>
          <w:bCs/>
          <w:i/>
          <w:sz w:val="20"/>
          <w:szCs w:val="20"/>
          <w:u w:val="single"/>
        </w:rPr>
      </w:pPr>
    </w:p>
    <w:p w:rsidR="000A0970" w:rsidRPr="00D2063B" w:rsidRDefault="000A0970" w:rsidP="005D045B">
      <w:pPr>
        <w:pStyle w:val="a6"/>
        <w:numPr>
          <w:ilvl w:val="0"/>
          <w:numId w:val="9"/>
        </w:numPr>
        <w:jc w:val="both"/>
        <w:rPr>
          <w:bCs/>
          <w:i/>
          <w:sz w:val="20"/>
          <w:szCs w:val="20"/>
        </w:rPr>
      </w:pPr>
      <w:r w:rsidRPr="00D2063B">
        <w:rPr>
          <w:bCs/>
          <w:i/>
          <w:sz w:val="20"/>
          <w:szCs w:val="20"/>
          <w:u w:val="single"/>
        </w:rPr>
        <w:t xml:space="preserve">Ευφημισμός: </w:t>
      </w:r>
      <w:r w:rsidRPr="00D2063B">
        <w:rPr>
          <w:bCs/>
          <w:i/>
          <w:sz w:val="20"/>
          <w:szCs w:val="20"/>
        </w:rPr>
        <w:t>μία λέξη ή φράση δυσοίωνη, απαγορευμένη ή γενικά πολύ αρνητικά φορτισμένη, αντικαθίσταται με μια άλλη που έχει εντελώς αντίθετη σημασία, π.χ. Ειρηνικός Ωκεανός, αντί τρικυμιώδης</w:t>
      </w:r>
    </w:p>
    <w:p w:rsidR="000A0970" w:rsidRPr="00D2063B" w:rsidRDefault="000A0970" w:rsidP="005D045B">
      <w:pPr>
        <w:pStyle w:val="a6"/>
        <w:jc w:val="both"/>
        <w:rPr>
          <w:bCs/>
          <w:i/>
          <w:sz w:val="20"/>
          <w:szCs w:val="20"/>
        </w:rPr>
      </w:pPr>
    </w:p>
    <w:p w:rsidR="007B3FEF" w:rsidRPr="00D2063B" w:rsidRDefault="007B3FEF" w:rsidP="005D045B">
      <w:pPr>
        <w:pStyle w:val="a3"/>
        <w:numPr>
          <w:ilvl w:val="0"/>
          <w:numId w:val="9"/>
        </w:numPr>
        <w:jc w:val="both"/>
        <w:rPr>
          <w:b w:val="0"/>
          <w:i/>
          <w:sz w:val="20"/>
          <w:szCs w:val="20"/>
          <w:u w:val="none"/>
        </w:rPr>
      </w:pPr>
      <w:r w:rsidRPr="00D2063B">
        <w:rPr>
          <w:b w:val="0"/>
          <w:bCs w:val="0"/>
          <w:i/>
          <w:sz w:val="20"/>
          <w:szCs w:val="20"/>
        </w:rPr>
        <w:t>Αντονομασία:</w:t>
      </w:r>
      <w:r w:rsidRPr="00D2063B">
        <w:rPr>
          <w:b w:val="0"/>
          <w:i/>
          <w:sz w:val="20"/>
          <w:szCs w:val="20"/>
        </w:rPr>
        <w:t xml:space="preserve"> </w:t>
      </w:r>
      <w:r w:rsidR="000A0970" w:rsidRPr="00D2063B">
        <w:rPr>
          <w:b w:val="0"/>
          <w:i/>
          <w:sz w:val="20"/>
          <w:szCs w:val="20"/>
          <w:u w:val="none"/>
        </w:rPr>
        <w:t>α</w:t>
      </w:r>
      <w:r w:rsidRPr="00D2063B">
        <w:rPr>
          <w:b w:val="0"/>
          <w:i/>
          <w:sz w:val="20"/>
          <w:szCs w:val="20"/>
          <w:u w:val="none"/>
        </w:rPr>
        <w:t xml:space="preserve">ντικατάσταση προσηγορικών ονομάτων με κύρια και </w:t>
      </w:r>
      <w:r w:rsidR="008325E3" w:rsidRPr="00D2063B">
        <w:rPr>
          <w:b w:val="0"/>
          <w:i/>
          <w:sz w:val="20"/>
          <w:szCs w:val="20"/>
          <w:u w:val="none"/>
        </w:rPr>
        <w:t>αντίστροφα</w:t>
      </w:r>
      <w:r w:rsidR="00D828FE" w:rsidRPr="00D2063B">
        <w:rPr>
          <w:b w:val="0"/>
          <w:i/>
          <w:sz w:val="20"/>
          <w:szCs w:val="20"/>
          <w:u w:val="none"/>
        </w:rPr>
        <w:t>/ το κύριο όνομα ενός ιστορικού προσώπου αντικαθίσταται με περίφραση ( μια φράση που φανερώνει μια εξαιρετική του ιδιότητα, μια πολύ γνωστή του πράξη)</w:t>
      </w:r>
      <w:r w:rsidR="008325E3" w:rsidRPr="00D2063B">
        <w:rPr>
          <w:b w:val="0"/>
          <w:i/>
          <w:sz w:val="20"/>
          <w:szCs w:val="20"/>
          <w:u w:val="none"/>
        </w:rPr>
        <w:t>:π. χ. Σωκράτης αντί σοφός , Ο Γέρος του Μοριά αντί Κολοκοτρώνης</w:t>
      </w:r>
      <w:r w:rsidR="00D828FE" w:rsidRPr="00D2063B">
        <w:rPr>
          <w:b w:val="0"/>
          <w:i/>
          <w:sz w:val="20"/>
          <w:szCs w:val="20"/>
          <w:u w:val="none"/>
        </w:rPr>
        <w:t>, ο γιος της Καλογριάς αντί ο Καραϊσκάκης, Κροίσος, αντί πλούσιος, πορθητής αντί Μωάμεθ, ο εθνικός ποιητής = Σολωμός</w:t>
      </w:r>
    </w:p>
    <w:p w:rsidR="007B3FEF" w:rsidRPr="00D2063B" w:rsidRDefault="007B3FEF" w:rsidP="005D045B">
      <w:pPr>
        <w:jc w:val="both"/>
        <w:rPr>
          <w:bCs/>
          <w:i/>
          <w:sz w:val="20"/>
          <w:szCs w:val="20"/>
        </w:rPr>
      </w:pPr>
    </w:p>
    <w:p w:rsidR="007B3FEF" w:rsidRPr="00D2063B" w:rsidRDefault="007B3FEF" w:rsidP="005D045B">
      <w:pPr>
        <w:jc w:val="both"/>
        <w:rPr>
          <w:bCs/>
          <w:i/>
          <w:sz w:val="20"/>
          <w:szCs w:val="20"/>
          <w:bdr w:val="single" w:sz="4" w:space="0" w:color="auto" w:frame="1"/>
        </w:rPr>
      </w:pPr>
      <w:r w:rsidRPr="00D2063B">
        <w:rPr>
          <w:bCs/>
          <w:i/>
          <w:sz w:val="20"/>
          <w:szCs w:val="20"/>
        </w:rPr>
        <w:t xml:space="preserve">Α. </w:t>
      </w:r>
      <w:r w:rsidRPr="00D2063B">
        <w:rPr>
          <w:bCs/>
          <w:i/>
          <w:sz w:val="20"/>
          <w:szCs w:val="20"/>
          <w:bdr w:val="single" w:sz="4" w:space="0" w:color="auto" w:frame="1"/>
        </w:rPr>
        <w:t>Σχήματα λέξεων</w:t>
      </w:r>
    </w:p>
    <w:p w:rsidR="007B3FEF" w:rsidRPr="00D2063B" w:rsidRDefault="007B3FEF" w:rsidP="005D045B">
      <w:pPr>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 xml:space="preserve">Παραδοξολογία ή </w:t>
      </w:r>
      <w:proofErr w:type="spellStart"/>
      <w:r w:rsidRPr="00D2063B">
        <w:rPr>
          <w:b/>
          <w:bCs/>
          <w:i/>
          <w:sz w:val="20"/>
          <w:szCs w:val="20"/>
          <w:u w:val="single"/>
        </w:rPr>
        <w:t>οξύμωρο:</w:t>
      </w:r>
      <w:r w:rsidRPr="00D2063B">
        <w:rPr>
          <w:b/>
          <w:i/>
          <w:sz w:val="20"/>
          <w:szCs w:val="20"/>
        </w:rPr>
        <w:t>Όταν</w:t>
      </w:r>
      <w:proofErr w:type="spellEnd"/>
      <w:r w:rsidRPr="00D2063B">
        <w:rPr>
          <w:b/>
          <w:i/>
          <w:sz w:val="20"/>
          <w:szCs w:val="20"/>
        </w:rPr>
        <w:t xml:space="preserve"> έχουμε δύο λέξεις που η μία αποκλείει την άλλη</w:t>
      </w:r>
      <w:r w:rsidR="0072650C" w:rsidRPr="00D2063B">
        <w:rPr>
          <w:b/>
          <w:i/>
          <w:sz w:val="20"/>
          <w:szCs w:val="20"/>
        </w:rPr>
        <w:t>/ συνεκφέρονται δύο έννοιες αντίθετες μεταξύ τους οι οποίες στην πραγματικότητα είναι ασυμβίβαστες και ασυνδύαστες, ώστε η μια να αποκλείει την άλλη</w:t>
      </w:r>
      <w:r w:rsidRPr="00D2063B">
        <w:rPr>
          <w:b/>
          <w:i/>
          <w:sz w:val="20"/>
          <w:szCs w:val="20"/>
        </w:rPr>
        <w:t xml:space="preserve"> : π.χ. «…μια νέα γραία», «Νύμφη ανύμφευτε»</w:t>
      </w:r>
      <w:r w:rsidR="0072650C" w:rsidRPr="00D2063B">
        <w:rPr>
          <w:b/>
          <w:i/>
          <w:sz w:val="20"/>
          <w:szCs w:val="20"/>
        </w:rPr>
        <w:t xml:space="preserve">, « </w:t>
      </w:r>
      <w:proofErr w:type="spellStart"/>
      <w:r w:rsidR="0072650C" w:rsidRPr="00D2063B">
        <w:rPr>
          <w:b/>
          <w:i/>
          <w:sz w:val="20"/>
          <w:szCs w:val="20"/>
        </w:rPr>
        <w:t>δώρον</w:t>
      </w:r>
      <w:proofErr w:type="spellEnd"/>
      <w:r w:rsidR="0072650C" w:rsidRPr="00D2063B">
        <w:rPr>
          <w:b/>
          <w:i/>
          <w:sz w:val="20"/>
          <w:szCs w:val="20"/>
        </w:rPr>
        <w:t xml:space="preserve"> άδωρον», « ελεύθεροι πολιορκημένοι»</w:t>
      </w:r>
    </w:p>
    <w:p w:rsidR="0072650C" w:rsidRPr="00D2063B" w:rsidRDefault="0072650C" w:rsidP="005D045B">
      <w:pPr>
        <w:ind w:left="1080"/>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Λιτότητα:</w:t>
      </w:r>
      <w:r w:rsidRPr="00D2063B">
        <w:rPr>
          <w:b/>
          <w:i/>
          <w:sz w:val="20"/>
          <w:szCs w:val="20"/>
        </w:rPr>
        <w:t xml:space="preserve"> Η χρησιμοποίηση αντίθετης έννοιας με άρνηση: π.χ. « όχι πολλά»  αντί  «λίγα»</w:t>
      </w:r>
    </w:p>
    <w:p w:rsidR="000A0970" w:rsidRPr="00D2063B" w:rsidRDefault="000A0970" w:rsidP="005D045B">
      <w:pPr>
        <w:ind w:left="1080"/>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Υπερβολή:</w:t>
      </w:r>
      <w:r w:rsidRPr="00D2063B">
        <w:rPr>
          <w:b/>
          <w:i/>
          <w:sz w:val="20"/>
          <w:szCs w:val="20"/>
        </w:rPr>
        <w:t xml:space="preserve"> Μεγαλοποίηση αντικειμένων πέραν των φυσικών τους ορίων</w:t>
      </w:r>
      <w:r w:rsidR="000A0970" w:rsidRPr="00D2063B">
        <w:rPr>
          <w:b/>
          <w:i/>
          <w:sz w:val="20"/>
          <w:szCs w:val="20"/>
        </w:rPr>
        <w:t xml:space="preserve"> υπερτονίζεται μια ιδιότητα , για να προκαλέσει μεγαλύτερη εντύπωση</w:t>
      </w:r>
      <w:r w:rsidRPr="00D2063B">
        <w:rPr>
          <w:b/>
          <w:i/>
          <w:sz w:val="20"/>
          <w:szCs w:val="20"/>
        </w:rPr>
        <w:t>: π.χ. «Τ’ αδέρφια σχίζουν τα βουνά και δέντρα ξεριζώνουν»</w:t>
      </w:r>
      <w:r w:rsidR="000A0970" w:rsidRPr="00D2063B">
        <w:rPr>
          <w:b/>
          <w:i/>
          <w:sz w:val="20"/>
          <w:szCs w:val="20"/>
        </w:rPr>
        <w:t>, « στο έμπα χίλιους έκοψε, στο έβγα δυο χιλιάδες»</w:t>
      </w:r>
    </w:p>
    <w:p w:rsidR="000A0970" w:rsidRPr="00D2063B" w:rsidRDefault="000A0970" w:rsidP="005D045B">
      <w:pPr>
        <w:jc w:val="both"/>
        <w:rPr>
          <w:b/>
          <w:bCs/>
          <w:i/>
          <w:sz w:val="20"/>
          <w:szCs w:val="20"/>
          <w:u w:val="single"/>
        </w:rPr>
      </w:pPr>
      <w:r w:rsidRPr="00D2063B">
        <w:rPr>
          <w:b/>
          <w:bCs/>
          <w:i/>
          <w:sz w:val="20"/>
          <w:szCs w:val="20"/>
          <w:u w:val="single"/>
        </w:rPr>
        <w:t>ΛΕΙΤΟΥΡΓΙΑ:  υπερτονίζεται/μεγεθύνεται μια ιδιότητα  ενός προσώπου ή κάποια του ενέργεια/ κατάσταση, με σκοπό να προκληθεί εντύπωση. Προσδίδει στο λόγο επιπλέον έμφαση, ζωηρότητα, παραστατικότητα, δυναμική</w:t>
      </w:r>
    </w:p>
    <w:p w:rsidR="000A0970" w:rsidRPr="00D2063B" w:rsidRDefault="000A0970" w:rsidP="005D045B">
      <w:pPr>
        <w:jc w:val="both"/>
        <w:rPr>
          <w:bCs/>
          <w:i/>
          <w:sz w:val="20"/>
          <w:szCs w:val="20"/>
          <w:u w:val="single"/>
        </w:rPr>
      </w:pPr>
    </w:p>
    <w:p w:rsidR="007B3FEF" w:rsidRPr="00D2063B" w:rsidRDefault="007B3FEF" w:rsidP="005D045B">
      <w:pPr>
        <w:numPr>
          <w:ilvl w:val="0"/>
          <w:numId w:val="1"/>
        </w:numPr>
        <w:jc w:val="both"/>
        <w:rPr>
          <w:bCs/>
          <w:i/>
          <w:sz w:val="20"/>
          <w:szCs w:val="20"/>
          <w:u w:val="single"/>
        </w:rPr>
      </w:pPr>
      <w:r w:rsidRPr="00D2063B">
        <w:rPr>
          <w:bCs/>
          <w:i/>
          <w:sz w:val="20"/>
          <w:szCs w:val="20"/>
          <w:u w:val="single"/>
        </w:rPr>
        <w:t>Αναστροφή:</w:t>
      </w:r>
      <w:r w:rsidRPr="00D2063B">
        <w:rPr>
          <w:i/>
          <w:sz w:val="20"/>
          <w:szCs w:val="20"/>
        </w:rPr>
        <w:t xml:space="preserve"> Όταν </w:t>
      </w:r>
      <w:r w:rsidR="005C4006" w:rsidRPr="00D2063B">
        <w:rPr>
          <w:i/>
          <w:sz w:val="20"/>
          <w:szCs w:val="20"/>
        </w:rPr>
        <w:t xml:space="preserve"> ανατρέπεται η φυσική σειρά των λέξεων ή των προτάσεων μιας φράσης. Προσδίδει στον λόγο μεγαλύτερη ζωντάνια και εκφραστικότητα, π.χ. του προδομένου ο πόνος της καρδιάς</w:t>
      </w:r>
      <w:r w:rsidR="006F7012" w:rsidRPr="00D2063B">
        <w:rPr>
          <w:i/>
          <w:sz w:val="20"/>
          <w:szCs w:val="20"/>
        </w:rPr>
        <w:t xml:space="preserve"> ( ο πόνος της καρδιάς του προδομένου)</w:t>
      </w:r>
    </w:p>
    <w:p w:rsidR="005A3BBD" w:rsidRPr="00D2063B" w:rsidRDefault="005A3BBD" w:rsidP="005D045B">
      <w:pPr>
        <w:ind w:left="1080"/>
        <w:jc w:val="both"/>
        <w:rPr>
          <w:bCs/>
          <w:i/>
          <w:sz w:val="20"/>
          <w:szCs w:val="20"/>
          <w:u w:val="single"/>
        </w:rPr>
      </w:pPr>
    </w:p>
    <w:p w:rsidR="007B3FEF" w:rsidRPr="00D2063B" w:rsidRDefault="007B3FEF" w:rsidP="005D045B">
      <w:pPr>
        <w:numPr>
          <w:ilvl w:val="0"/>
          <w:numId w:val="1"/>
        </w:numPr>
        <w:jc w:val="both"/>
        <w:rPr>
          <w:bCs/>
          <w:i/>
          <w:sz w:val="20"/>
          <w:szCs w:val="20"/>
          <w:u w:val="single"/>
        </w:rPr>
      </w:pPr>
      <w:r w:rsidRPr="00D2063B">
        <w:rPr>
          <w:bCs/>
          <w:i/>
          <w:sz w:val="20"/>
          <w:szCs w:val="20"/>
          <w:u w:val="single"/>
        </w:rPr>
        <w:t>Έλλειψη ή βραχυλογία:</w:t>
      </w:r>
      <w:r w:rsidRPr="00D2063B">
        <w:rPr>
          <w:i/>
          <w:sz w:val="20"/>
          <w:szCs w:val="20"/>
        </w:rPr>
        <w:t xml:space="preserve"> Η αφαίρεση μιας ή περισσοτέρων λέξεων από μια φράση για συντομία και ζωηρότητα</w:t>
      </w:r>
      <w:r w:rsidR="006F7012" w:rsidRPr="00D2063B">
        <w:rPr>
          <w:i/>
          <w:sz w:val="20"/>
          <w:szCs w:val="20"/>
        </w:rPr>
        <w:t>. Παραλείπονται λέξεις ως αυτονόητες από τα συμφραζόμενα</w:t>
      </w:r>
      <w:r w:rsidRPr="00D2063B">
        <w:rPr>
          <w:i/>
          <w:sz w:val="20"/>
          <w:szCs w:val="20"/>
        </w:rPr>
        <w:t>: π.χ. « Κι αν είστε εσείς νερόχαρες,/ το τραγούδι μου {είναι} κύμα», Κ. Παλαμάς.</w:t>
      </w:r>
    </w:p>
    <w:p w:rsidR="008325E3" w:rsidRPr="00D2063B" w:rsidRDefault="008325E3" w:rsidP="005D045B">
      <w:pPr>
        <w:jc w:val="both"/>
        <w:rPr>
          <w:i/>
          <w:sz w:val="20"/>
          <w:szCs w:val="20"/>
        </w:rPr>
      </w:pPr>
      <w:r w:rsidRPr="00D2063B">
        <w:rPr>
          <w:bCs/>
          <w:i/>
          <w:sz w:val="20"/>
          <w:szCs w:val="20"/>
          <w:u w:val="single"/>
        </w:rPr>
        <w:t>α) Ζεύγμα:</w:t>
      </w:r>
      <w:r w:rsidRPr="00D2063B">
        <w:rPr>
          <w:i/>
          <w:sz w:val="20"/>
          <w:szCs w:val="20"/>
        </w:rPr>
        <w:t xml:space="preserve"> Δύο ομοειδείς προσδιορισμοί (συνήθως αντικείμενα) αποδίδονται σ’ ένα ρήμα, όμως ο δεύτερος απ’ αυτούς δε θα ταίριαζε σ’ αυτό αλλά σε  άλλο ρήμα : π.χ. « Πάει </w:t>
      </w:r>
      <w:r w:rsidRPr="00D2063B">
        <w:rPr>
          <w:i/>
          <w:sz w:val="20"/>
          <w:szCs w:val="20"/>
          <w:u w:val="single"/>
        </w:rPr>
        <w:t>να ποτίσει</w:t>
      </w:r>
      <w:r w:rsidRPr="00D2063B">
        <w:rPr>
          <w:i/>
          <w:sz w:val="20"/>
          <w:szCs w:val="20"/>
        </w:rPr>
        <w:t xml:space="preserve"> τ’ άλογο  κρύο νερό και δροσερό </w:t>
      </w:r>
      <w:r w:rsidRPr="00D2063B">
        <w:rPr>
          <w:i/>
          <w:sz w:val="20"/>
          <w:szCs w:val="20"/>
          <w:u w:val="single"/>
        </w:rPr>
        <w:t>χορτάρι</w:t>
      </w:r>
      <w:r w:rsidRPr="00D2063B">
        <w:rPr>
          <w:i/>
          <w:sz w:val="20"/>
          <w:szCs w:val="20"/>
        </w:rPr>
        <w:t xml:space="preserve">»  / «  </w:t>
      </w:r>
      <w:r w:rsidRPr="00D2063B">
        <w:rPr>
          <w:i/>
          <w:sz w:val="20"/>
          <w:szCs w:val="20"/>
          <w:u w:val="single"/>
        </w:rPr>
        <w:t>Ακούει</w:t>
      </w:r>
      <w:r w:rsidRPr="00D2063B">
        <w:rPr>
          <w:i/>
          <w:sz w:val="20"/>
          <w:szCs w:val="20"/>
        </w:rPr>
        <w:t xml:space="preserve"> ντουφέκια να βροντούν , </w:t>
      </w:r>
      <w:r w:rsidRPr="00D2063B">
        <w:rPr>
          <w:i/>
          <w:sz w:val="20"/>
          <w:szCs w:val="20"/>
          <w:u w:val="single"/>
        </w:rPr>
        <w:t>σπαθιά</w:t>
      </w:r>
      <w:r w:rsidRPr="00D2063B">
        <w:rPr>
          <w:i/>
          <w:sz w:val="20"/>
          <w:szCs w:val="20"/>
        </w:rPr>
        <w:t xml:space="preserve"> λαμποκοπάνε.»</w:t>
      </w:r>
    </w:p>
    <w:p w:rsidR="008325E3" w:rsidRPr="00D2063B" w:rsidRDefault="008325E3" w:rsidP="005D045B">
      <w:pPr>
        <w:jc w:val="both"/>
        <w:rPr>
          <w:i/>
          <w:sz w:val="20"/>
          <w:szCs w:val="20"/>
        </w:rPr>
      </w:pPr>
      <w:r w:rsidRPr="00D2063B">
        <w:rPr>
          <w:i/>
          <w:sz w:val="20"/>
          <w:szCs w:val="20"/>
        </w:rPr>
        <w:t xml:space="preserve">β) </w:t>
      </w:r>
      <w:r w:rsidRPr="00D2063B">
        <w:rPr>
          <w:i/>
          <w:sz w:val="20"/>
          <w:szCs w:val="20"/>
          <w:u w:val="single"/>
        </w:rPr>
        <w:t>Σχήμα από κοινού:</w:t>
      </w:r>
      <w:r w:rsidRPr="00D2063B">
        <w:rPr>
          <w:i/>
          <w:sz w:val="20"/>
          <w:szCs w:val="20"/>
        </w:rPr>
        <w:t xml:space="preserve"> όταν μία λέξη ή πρόταση που παραλείπεται εννοείται από τα προηγούμενα όπως ακριβώς συναντάται εκεί, αμετάβλητη, π.χ. σε τραγουδά, όπως το πουλί τον ήλιο ανατέλλει ( εννοείται όπως τραγουδά)</w:t>
      </w:r>
    </w:p>
    <w:p w:rsidR="008325E3" w:rsidRPr="00D2063B" w:rsidRDefault="008325E3" w:rsidP="005D045B">
      <w:pPr>
        <w:jc w:val="both"/>
        <w:rPr>
          <w:i/>
          <w:sz w:val="20"/>
          <w:szCs w:val="20"/>
        </w:rPr>
      </w:pPr>
      <w:r w:rsidRPr="00D2063B">
        <w:rPr>
          <w:i/>
          <w:sz w:val="20"/>
          <w:szCs w:val="20"/>
        </w:rPr>
        <w:t>γ)</w:t>
      </w:r>
      <w:r w:rsidRPr="00D2063B">
        <w:rPr>
          <w:i/>
          <w:sz w:val="20"/>
          <w:szCs w:val="20"/>
          <w:u w:val="single"/>
        </w:rPr>
        <w:t>Σχήμα εξ αντιθέτου</w:t>
      </w:r>
      <w:r w:rsidRPr="00D2063B">
        <w:rPr>
          <w:i/>
          <w:sz w:val="20"/>
          <w:szCs w:val="20"/>
        </w:rPr>
        <w:t>: εδώ εννοείται λέξη με  αντίθετη ή διαφορετική σημασία, π.χ. στο έμπα μπήκε σαν αϊτός, στο έβγα σαν πετρίτης ( εννοείται βγήκε)</w:t>
      </w:r>
    </w:p>
    <w:p w:rsidR="008325E3" w:rsidRPr="00D2063B" w:rsidRDefault="008325E3" w:rsidP="005D045B">
      <w:pPr>
        <w:jc w:val="both"/>
        <w:rPr>
          <w:i/>
          <w:sz w:val="20"/>
          <w:szCs w:val="20"/>
        </w:rPr>
      </w:pPr>
      <w:r w:rsidRPr="00D2063B">
        <w:rPr>
          <w:i/>
          <w:sz w:val="20"/>
          <w:szCs w:val="20"/>
        </w:rPr>
        <w:t xml:space="preserve">δ) </w:t>
      </w:r>
      <w:r w:rsidRPr="00D2063B">
        <w:rPr>
          <w:b/>
          <w:i/>
          <w:sz w:val="20"/>
          <w:szCs w:val="20"/>
          <w:u w:val="single"/>
        </w:rPr>
        <w:t>Αποσιώπηση</w:t>
      </w:r>
      <w:r w:rsidRPr="00D2063B">
        <w:rPr>
          <w:b/>
          <w:i/>
          <w:sz w:val="20"/>
          <w:szCs w:val="20"/>
        </w:rPr>
        <w:t xml:space="preserve">: όταν ο ομιλητής ή ο γράφων διακόπτει την ομαλή ροή του λόγου, αποφεύγοντας να πει κάτι για διάφορους λόγους και στη θέση των φράσεων που παραλείπονται μπαίνουν αποσιωπητικά, π.χ. περνά από το δάσος το υγρό που τραγουδά ο </w:t>
      </w:r>
      <w:proofErr w:type="spellStart"/>
      <w:r w:rsidRPr="00D2063B">
        <w:rPr>
          <w:b/>
          <w:i/>
          <w:sz w:val="20"/>
          <w:szCs w:val="20"/>
        </w:rPr>
        <w:t>γκίονης</w:t>
      </w:r>
      <w:proofErr w:type="spellEnd"/>
      <w:r w:rsidRPr="00D2063B">
        <w:rPr>
          <w:b/>
          <w:i/>
          <w:sz w:val="20"/>
          <w:szCs w:val="20"/>
        </w:rPr>
        <w:t xml:space="preserve"> και σαν εσέ πεντάμορφη…</w:t>
      </w:r>
    </w:p>
    <w:p w:rsidR="008325E3" w:rsidRPr="00D2063B" w:rsidRDefault="008325E3" w:rsidP="005D045B">
      <w:pPr>
        <w:jc w:val="both"/>
        <w:rPr>
          <w:b/>
          <w:i/>
          <w:sz w:val="20"/>
          <w:szCs w:val="20"/>
          <w:u w:val="single"/>
        </w:rPr>
      </w:pPr>
      <w:r w:rsidRPr="00D2063B">
        <w:rPr>
          <w:b/>
          <w:i/>
          <w:sz w:val="20"/>
          <w:szCs w:val="20"/>
          <w:u w:val="single"/>
        </w:rPr>
        <w:lastRenderedPageBreak/>
        <w:t xml:space="preserve">ΛΕΙΤΟΥΡΓΙΑ: </w:t>
      </w:r>
      <w:r w:rsidR="00A53AB1" w:rsidRPr="00D2063B">
        <w:rPr>
          <w:b/>
          <w:i/>
          <w:sz w:val="20"/>
          <w:szCs w:val="20"/>
          <w:u w:val="single"/>
        </w:rPr>
        <w:t>ο αφηγητής δε θέλει να πει περισσότερα λόγω έντονης συγκίνησης/ συναισθηματικής φόρτισης/ αμηχανίας, φόβου, οργής, απέχθειας, ντροπής, αγανάκτησης ή για να υπαινιχθεί κάτι. Συχνά αποβλέπει στον προβληματισμό του αναγνώστη ή και στη δημιουργία εντυπώσεων</w:t>
      </w:r>
    </w:p>
    <w:p w:rsidR="008325E3" w:rsidRPr="00D2063B" w:rsidRDefault="008325E3" w:rsidP="005D045B">
      <w:pPr>
        <w:ind w:left="720"/>
        <w:jc w:val="both"/>
        <w:rPr>
          <w:bCs/>
          <w:i/>
          <w:sz w:val="20"/>
          <w:szCs w:val="20"/>
          <w:u w:val="single"/>
        </w:rPr>
      </w:pPr>
    </w:p>
    <w:p w:rsidR="007B3FEF" w:rsidRPr="00D2063B" w:rsidRDefault="007B3FEF" w:rsidP="005D045B">
      <w:pPr>
        <w:numPr>
          <w:ilvl w:val="0"/>
          <w:numId w:val="1"/>
        </w:numPr>
        <w:jc w:val="both"/>
        <w:rPr>
          <w:bCs/>
          <w:i/>
          <w:sz w:val="20"/>
          <w:szCs w:val="20"/>
          <w:u w:val="single"/>
        </w:rPr>
      </w:pPr>
      <w:r w:rsidRPr="00D2063B">
        <w:rPr>
          <w:bCs/>
          <w:i/>
          <w:sz w:val="20"/>
          <w:szCs w:val="20"/>
          <w:u w:val="single"/>
        </w:rPr>
        <w:t>Πλεονασμός:</w:t>
      </w:r>
      <w:r w:rsidRPr="00D2063B">
        <w:rPr>
          <w:i/>
          <w:sz w:val="20"/>
          <w:szCs w:val="20"/>
        </w:rPr>
        <w:t xml:space="preserve"> αντίθετο της έλλειψης – ύπαρξη περιττών λέξεων</w:t>
      </w:r>
      <w:r w:rsidR="00A53AB1" w:rsidRPr="00D2063B">
        <w:rPr>
          <w:i/>
          <w:sz w:val="20"/>
          <w:szCs w:val="20"/>
        </w:rPr>
        <w:t>/ ένα νόημα εκφράζεται με περισσότερες λέξεις από όσες χρειάζονται</w:t>
      </w:r>
      <w:r w:rsidRPr="00D2063B">
        <w:rPr>
          <w:i/>
          <w:sz w:val="20"/>
          <w:szCs w:val="20"/>
        </w:rPr>
        <w:t>: π.χ. Τον είδες με τα μάτια σου γιαγιά τον βασιλέα;» Γ. Βιζυηνός</w:t>
      </w:r>
    </w:p>
    <w:p w:rsidR="007B3FEF" w:rsidRPr="00D2063B" w:rsidRDefault="00A53AB1" w:rsidP="005D045B">
      <w:pPr>
        <w:jc w:val="both"/>
        <w:rPr>
          <w:b/>
          <w:bCs/>
          <w:i/>
          <w:sz w:val="20"/>
          <w:szCs w:val="20"/>
          <w:u w:val="single"/>
        </w:rPr>
      </w:pPr>
      <w:r w:rsidRPr="00D2063B">
        <w:rPr>
          <w:b/>
          <w:bCs/>
          <w:i/>
          <w:sz w:val="20"/>
          <w:szCs w:val="20"/>
          <w:u w:val="single"/>
        </w:rPr>
        <w:t>α)</w:t>
      </w:r>
      <w:r w:rsidR="00892730" w:rsidRPr="00D2063B">
        <w:rPr>
          <w:b/>
          <w:bCs/>
          <w:i/>
          <w:sz w:val="20"/>
          <w:szCs w:val="20"/>
          <w:u w:val="single"/>
        </w:rPr>
        <w:t>Ε</w:t>
      </w:r>
      <w:r w:rsidR="007B3FEF" w:rsidRPr="00D2063B">
        <w:rPr>
          <w:b/>
          <w:bCs/>
          <w:i/>
          <w:sz w:val="20"/>
          <w:szCs w:val="20"/>
          <w:u w:val="single"/>
        </w:rPr>
        <w:t>παναφορά ή αναφορά:</w:t>
      </w:r>
      <w:r w:rsidR="007B3FEF" w:rsidRPr="00D2063B">
        <w:rPr>
          <w:b/>
          <w:i/>
          <w:sz w:val="20"/>
          <w:szCs w:val="20"/>
        </w:rPr>
        <w:t xml:space="preserve"> Όταν αλλεπάλληλες προτάσεις ή ενότητες αρχίζουν με την ίδια </w:t>
      </w:r>
      <w:proofErr w:type="spellStart"/>
      <w:r w:rsidR="007B3FEF" w:rsidRPr="00D2063B">
        <w:rPr>
          <w:b/>
          <w:i/>
          <w:sz w:val="20"/>
          <w:szCs w:val="20"/>
        </w:rPr>
        <w:t>λέξη:π</w:t>
      </w:r>
      <w:proofErr w:type="spellEnd"/>
      <w:r w:rsidR="007B3FEF" w:rsidRPr="00D2063B">
        <w:rPr>
          <w:b/>
          <w:i/>
          <w:sz w:val="20"/>
          <w:szCs w:val="20"/>
        </w:rPr>
        <w:t>. χ « Κρυφά το λένε τα πουλιά , κρυφά το λεν’ τ’ αηδόνια, / κρυφά το λέει κι ο Γούμενος κάτω στην Άγια Λαύρα…»</w:t>
      </w:r>
    </w:p>
    <w:p w:rsidR="007B3FEF" w:rsidRPr="00D2063B" w:rsidRDefault="00A53AB1" w:rsidP="005D045B">
      <w:pPr>
        <w:jc w:val="both"/>
        <w:rPr>
          <w:bCs/>
          <w:i/>
          <w:sz w:val="20"/>
          <w:szCs w:val="20"/>
          <w:u w:val="single"/>
        </w:rPr>
      </w:pPr>
      <w:r w:rsidRPr="00D2063B">
        <w:rPr>
          <w:bCs/>
          <w:i/>
          <w:sz w:val="20"/>
          <w:szCs w:val="20"/>
          <w:u w:val="single"/>
        </w:rPr>
        <w:t>β)</w:t>
      </w:r>
      <w:r w:rsidR="007B3FEF" w:rsidRPr="00D2063B">
        <w:rPr>
          <w:bCs/>
          <w:i/>
          <w:sz w:val="20"/>
          <w:szCs w:val="20"/>
          <w:u w:val="single"/>
        </w:rPr>
        <w:t>Παλιλλογία ή αναδίπλωση ή επαλληλία:</w:t>
      </w:r>
      <w:r w:rsidR="00892730" w:rsidRPr="00D2063B">
        <w:rPr>
          <w:i/>
          <w:sz w:val="20"/>
          <w:szCs w:val="20"/>
        </w:rPr>
        <w:t xml:space="preserve">  όταν η τελευταία λέξη ή φράση μιας πρότασης επαναλαμβάνεται στην αρχή της επόμενης</w:t>
      </w:r>
      <w:r w:rsidR="007B3FEF" w:rsidRPr="00D2063B">
        <w:rPr>
          <w:i/>
          <w:sz w:val="20"/>
          <w:szCs w:val="20"/>
        </w:rPr>
        <w:t xml:space="preserve"> π.χ. « για πες μας , πες μας,  </w:t>
      </w:r>
      <w:proofErr w:type="spellStart"/>
      <w:r w:rsidR="007B3FEF" w:rsidRPr="00D2063B">
        <w:rPr>
          <w:i/>
          <w:sz w:val="20"/>
          <w:szCs w:val="20"/>
        </w:rPr>
        <w:t>σταυραητέ</w:t>
      </w:r>
      <w:proofErr w:type="spellEnd"/>
      <w:r w:rsidR="007B3FEF" w:rsidRPr="00D2063B">
        <w:rPr>
          <w:i/>
          <w:sz w:val="20"/>
          <w:szCs w:val="20"/>
        </w:rPr>
        <w:t xml:space="preserve"> , τι κάνουν οι δικοί μας;»</w:t>
      </w:r>
      <w:r w:rsidR="00892730" w:rsidRPr="00D2063B">
        <w:rPr>
          <w:i/>
          <w:sz w:val="20"/>
          <w:szCs w:val="20"/>
        </w:rPr>
        <w:t>, Απρίλη, Απρίλη δροσερέ και Μάη μυρωδάτε</w:t>
      </w:r>
    </w:p>
    <w:p w:rsidR="007B3FEF" w:rsidRPr="00D2063B" w:rsidRDefault="00A53AB1" w:rsidP="005D045B">
      <w:pPr>
        <w:jc w:val="both"/>
        <w:rPr>
          <w:b/>
          <w:bCs/>
          <w:i/>
          <w:sz w:val="20"/>
          <w:szCs w:val="20"/>
          <w:u w:val="single"/>
        </w:rPr>
      </w:pPr>
      <w:r w:rsidRPr="00D2063B">
        <w:rPr>
          <w:b/>
          <w:bCs/>
          <w:i/>
          <w:sz w:val="20"/>
          <w:szCs w:val="20"/>
          <w:u w:val="single"/>
        </w:rPr>
        <w:t>γ)</w:t>
      </w:r>
      <w:r w:rsidR="007B3FEF" w:rsidRPr="00D2063B">
        <w:rPr>
          <w:b/>
          <w:bCs/>
          <w:i/>
          <w:sz w:val="20"/>
          <w:szCs w:val="20"/>
          <w:u w:val="single"/>
        </w:rPr>
        <w:t>Περίφραση:</w:t>
      </w:r>
      <w:r w:rsidR="007B3FEF" w:rsidRPr="00D2063B">
        <w:rPr>
          <w:b/>
          <w:i/>
          <w:sz w:val="20"/>
          <w:szCs w:val="20"/>
        </w:rPr>
        <w:t xml:space="preserve"> Όταν μια έννοια, που μπορεί ν’ αποδοθεί μονολεκτικά, διατυπώνεται με περισσότερες λέξεις: π.χ. «το άστρο της ημέρας» αντί «ο ήλιος»</w:t>
      </w:r>
    </w:p>
    <w:p w:rsidR="007B3FEF" w:rsidRPr="00D2063B" w:rsidRDefault="00A53AB1" w:rsidP="005D045B">
      <w:pPr>
        <w:jc w:val="both"/>
        <w:rPr>
          <w:bCs/>
          <w:i/>
          <w:sz w:val="20"/>
          <w:szCs w:val="20"/>
          <w:u w:val="single"/>
        </w:rPr>
      </w:pPr>
      <w:r w:rsidRPr="00D2063B">
        <w:rPr>
          <w:bCs/>
          <w:i/>
          <w:sz w:val="20"/>
          <w:szCs w:val="20"/>
          <w:u w:val="single"/>
        </w:rPr>
        <w:t>δ)</w:t>
      </w:r>
      <w:r w:rsidR="007B3FEF" w:rsidRPr="00D2063B">
        <w:rPr>
          <w:bCs/>
          <w:i/>
          <w:sz w:val="20"/>
          <w:szCs w:val="20"/>
          <w:u w:val="single"/>
        </w:rPr>
        <w:t xml:space="preserve">Δίπλωση </w:t>
      </w:r>
      <w:r w:rsidR="00870F18" w:rsidRPr="00D2063B">
        <w:rPr>
          <w:bCs/>
          <w:i/>
          <w:sz w:val="20"/>
          <w:szCs w:val="20"/>
          <w:u w:val="single"/>
        </w:rPr>
        <w:t>:</w:t>
      </w:r>
      <w:r w:rsidR="007B3FEF" w:rsidRPr="00D2063B">
        <w:rPr>
          <w:i/>
          <w:sz w:val="20"/>
          <w:szCs w:val="20"/>
        </w:rPr>
        <w:t xml:space="preserve"> Όταν μια λέξη επαναλαμβάνεται </w:t>
      </w:r>
      <w:proofErr w:type="spellStart"/>
      <w:r w:rsidR="007B3FEF" w:rsidRPr="00D2063B">
        <w:rPr>
          <w:i/>
          <w:sz w:val="20"/>
          <w:szCs w:val="20"/>
        </w:rPr>
        <w:t>ασυνδέτως</w:t>
      </w:r>
      <w:proofErr w:type="spellEnd"/>
      <w:r w:rsidR="007B3FEF" w:rsidRPr="00D2063B">
        <w:rPr>
          <w:i/>
          <w:sz w:val="20"/>
          <w:szCs w:val="20"/>
        </w:rPr>
        <w:t xml:space="preserve">, για έμφαση: π.χ. « Η </w:t>
      </w:r>
      <w:proofErr w:type="spellStart"/>
      <w:r w:rsidR="007B3FEF" w:rsidRPr="00D2063B">
        <w:rPr>
          <w:i/>
          <w:sz w:val="20"/>
          <w:szCs w:val="20"/>
        </w:rPr>
        <w:t>Φραγκογιαννού</w:t>
      </w:r>
      <w:proofErr w:type="spellEnd"/>
      <w:r w:rsidR="007B3FEF" w:rsidRPr="00D2063B">
        <w:rPr>
          <w:i/>
          <w:sz w:val="20"/>
          <w:szCs w:val="20"/>
        </w:rPr>
        <w:t xml:space="preserve"> </w:t>
      </w:r>
      <w:proofErr w:type="spellStart"/>
      <w:r w:rsidR="007B3FEF" w:rsidRPr="00D2063B">
        <w:rPr>
          <w:i/>
          <w:sz w:val="20"/>
          <w:szCs w:val="20"/>
        </w:rPr>
        <w:t>έτρεχεν</w:t>
      </w:r>
      <w:proofErr w:type="spellEnd"/>
      <w:r w:rsidR="007B3FEF" w:rsidRPr="00D2063B">
        <w:rPr>
          <w:i/>
          <w:sz w:val="20"/>
          <w:szCs w:val="20"/>
        </w:rPr>
        <w:t>, έτρεχε…», Α. Παπαδιαμάντης</w:t>
      </w:r>
    </w:p>
    <w:p w:rsidR="007B3FEF" w:rsidRPr="00D2063B" w:rsidRDefault="00A53AB1" w:rsidP="005D045B">
      <w:pPr>
        <w:jc w:val="both"/>
        <w:rPr>
          <w:i/>
          <w:sz w:val="20"/>
          <w:szCs w:val="20"/>
        </w:rPr>
      </w:pPr>
      <w:r w:rsidRPr="00D2063B">
        <w:rPr>
          <w:bCs/>
          <w:i/>
          <w:sz w:val="20"/>
          <w:szCs w:val="20"/>
          <w:u w:val="single"/>
        </w:rPr>
        <w:t>ε)</w:t>
      </w:r>
      <w:proofErr w:type="spellStart"/>
      <w:r w:rsidR="007B3FEF" w:rsidRPr="00D2063B">
        <w:rPr>
          <w:bCs/>
          <w:i/>
          <w:sz w:val="20"/>
          <w:szCs w:val="20"/>
          <w:u w:val="single"/>
        </w:rPr>
        <w:t>Έν</w:t>
      </w:r>
      <w:proofErr w:type="spellEnd"/>
      <w:r w:rsidR="007B3FEF" w:rsidRPr="00D2063B">
        <w:rPr>
          <w:bCs/>
          <w:i/>
          <w:sz w:val="20"/>
          <w:szCs w:val="20"/>
          <w:u w:val="single"/>
        </w:rPr>
        <w:t xml:space="preserve"> δια </w:t>
      </w:r>
      <w:proofErr w:type="spellStart"/>
      <w:r w:rsidR="007B3FEF" w:rsidRPr="00D2063B">
        <w:rPr>
          <w:bCs/>
          <w:i/>
          <w:sz w:val="20"/>
          <w:szCs w:val="20"/>
          <w:u w:val="single"/>
        </w:rPr>
        <w:t>δυοιν</w:t>
      </w:r>
      <w:proofErr w:type="spellEnd"/>
      <w:r w:rsidR="007B3FEF" w:rsidRPr="00D2063B">
        <w:rPr>
          <w:bCs/>
          <w:i/>
          <w:sz w:val="20"/>
          <w:szCs w:val="20"/>
          <w:u w:val="single"/>
        </w:rPr>
        <w:t>:</w:t>
      </w:r>
      <w:r w:rsidR="007B3FEF" w:rsidRPr="00D2063B">
        <w:rPr>
          <w:i/>
          <w:sz w:val="20"/>
          <w:szCs w:val="20"/>
        </w:rPr>
        <w:t xml:space="preserve"> Παράταξη δύο εννοιών , εκ των οποίων η μία είναι προσδιορισμός της </w:t>
      </w:r>
      <w:r w:rsidR="00892730" w:rsidRPr="00D2063B">
        <w:rPr>
          <w:i/>
          <w:sz w:val="20"/>
          <w:szCs w:val="20"/>
        </w:rPr>
        <w:t xml:space="preserve">άλλης/ μία έννοια εκφράζεται με δύο λέξεις που συνδέονται με το « και», ενώ σύμφωνα με το νόημα η β΄ έπρεπε να  αποτελεί προσδιορισμό της </w:t>
      </w:r>
      <w:proofErr w:type="spellStart"/>
      <w:r w:rsidR="00892730" w:rsidRPr="00D2063B">
        <w:rPr>
          <w:i/>
          <w:sz w:val="20"/>
          <w:szCs w:val="20"/>
        </w:rPr>
        <w:t>άλλης</w:t>
      </w:r>
      <w:r w:rsidR="007B3FEF" w:rsidRPr="00D2063B">
        <w:rPr>
          <w:i/>
          <w:sz w:val="20"/>
          <w:szCs w:val="20"/>
        </w:rPr>
        <w:t>:π.χ</w:t>
      </w:r>
      <w:proofErr w:type="spellEnd"/>
      <w:r w:rsidR="007B3FEF" w:rsidRPr="00D2063B">
        <w:rPr>
          <w:i/>
          <w:sz w:val="20"/>
          <w:szCs w:val="20"/>
        </w:rPr>
        <w:t>. «Γυναίκες, πού είναι οι άντρες σας και οι καπεταναίοι;»</w:t>
      </w:r>
    </w:p>
    <w:p w:rsidR="00A53AB1" w:rsidRPr="00D2063B" w:rsidRDefault="00A53AB1" w:rsidP="005D045B">
      <w:pPr>
        <w:jc w:val="both"/>
        <w:rPr>
          <w:b/>
          <w:i/>
          <w:sz w:val="20"/>
          <w:szCs w:val="20"/>
        </w:rPr>
      </w:pPr>
      <w:r w:rsidRPr="00D2063B">
        <w:rPr>
          <w:b/>
          <w:bCs/>
          <w:i/>
          <w:sz w:val="20"/>
          <w:szCs w:val="20"/>
          <w:u w:val="single"/>
        </w:rPr>
        <w:t>στ)Υποφορά και ανθυποφορά:</w:t>
      </w:r>
      <w:r w:rsidRPr="00D2063B">
        <w:rPr>
          <w:b/>
          <w:i/>
          <w:sz w:val="20"/>
          <w:szCs w:val="20"/>
        </w:rPr>
        <w:t xml:space="preserve"> Όταν ρωτάμε κάτι και με νέα ερώτηση απαντάμε στην πρώτη: π.χ. « Γιατί είναι μαύρα τα βουνά και στέκουν βουρκωμένα; / μην άνεμος τα πολεμά , μήνα βροχή τα δέρνει;»</w:t>
      </w:r>
      <w:r w:rsidR="00892730" w:rsidRPr="00D2063B">
        <w:rPr>
          <w:b/>
          <w:i/>
          <w:sz w:val="20"/>
          <w:szCs w:val="20"/>
        </w:rPr>
        <w:t xml:space="preserve"> Συνηθίζεται στα δημοτικά τραγούδια. Προηγείται ερώτηση, ακολουθεί πιθανή εξήγηση με τη μορφή ερώτησης και έπειτα απορρίπτεται η εξήγηση αυτή και ακολουθεί η απάντηση για το τι πραγματικά συμβαίνει. Η απάντηση ακολουθεί αμέσως την ερώτηση</w:t>
      </w:r>
    </w:p>
    <w:p w:rsidR="00A53AB1" w:rsidRPr="00D2063B" w:rsidRDefault="00A53AB1" w:rsidP="005D045B">
      <w:pPr>
        <w:jc w:val="both"/>
        <w:rPr>
          <w:b/>
          <w:i/>
          <w:sz w:val="20"/>
          <w:szCs w:val="20"/>
        </w:rPr>
      </w:pPr>
      <w:r w:rsidRPr="00D2063B">
        <w:rPr>
          <w:b/>
          <w:i/>
          <w:sz w:val="20"/>
          <w:szCs w:val="20"/>
        </w:rPr>
        <w:t>ζ)</w:t>
      </w:r>
      <w:r w:rsidRPr="00D2063B">
        <w:rPr>
          <w:b/>
          <w:bCs/>
          <w:i/>
          <w:sz w:val="20"/>
          <w:szCs w:val="20"/>
          <w:u w:val="single"/>
        </w:rPr>
        <w:t xml:space="preserve"> Άρση- Θέση: </w:t>
      </w:r>
      <w:r w:rsidRPr="00D2063B">
        <w:rPr>
          <w:b/>
          <w:i/>
          <w:sz w:val="20"/>
          <w:szCs w:val="20"/>
        </w:rPr>
        <w:t xml:space="preserve"> Πρώτα λέγεται τι </w:t>
      </w:r>
      <w:r w:rsidRPr="00D2063B">
        <w:rPr>
          <w:b/>
          <w:bCs/>
          <w:i/>
          <w:sz w:val="20"/>
          <w:szCs w:val="20"/>
        </w:rPr>
        <w:t>δεν</w:t>
      </w:r>
      <w:r w:rsidRPr="00D2063B">
        <w:rPr>
          <w:b/>
          <w:i/>
          <w:sz w:val="20"/>
          <w:szCs w:val="20"/>
        </w:rPr>
        <w:t xml:space="preserve"> είναι κάτι (ή τι δεν συμβαίνει) και αμέσως μετά τι είναι (ή τι συμβαίνει): π.χ. «Εγώ </w:t>
      </w:r>
      <w:r w:rsidRPr="00D2063B">
        <w:rPr>
          <w:b/>
          <w:i/>
          <w:sz w:val="20"/>
          <w:szCs w:val="20"/>
          <w:u w:val="single"/>
        </w:rPr>
        <w:t>δεν είμαι</w:t>
      </w:r>
      <w:r w:rsidRPr="00D2063B">
        <w:rPr>
          <w:b/>
          <w:i/>
          <w:sz w:val="20"/>
          <w:szCs w:val="20"/>
        </w:rPr>
        <w:t xml:space="preserve"> Τούρκος ούτε </w:t>
      </w:r>
      <w:proofErr w:type="spellStart"/>
      <w:r w:rsidRPr="00D2063B">
        <w:rPr>
          <w:b/>
          <w:i/>
          <w:sz w:val="20"/>
          <w:szCs w:val="20"/>
        </w:rPr>
        <w:t>Κόνιαρος</w:t>
      </w:r>
      <w:proofErr w:type="spellEnd"/>
      <w:r w:rsidRPr="00D2063B">
        <w:rPr>
          <w:b/>
          <w:i/>
          <w:sz w:val="20"/>
          <w:szCs w:val="20"/>
        </w:rPr>
        <w:t xml:space="preserve"> , </w:t>
      </w:r>
      <w:r w:rsidRPr="00D2063B">
        <w:rPr>
          <w:b/>
          <w:i/>
          <w:sz w:val="20"/>
          <w:szCs w:val="20"/>
          <w:u w:val="single"/>
        </w:rPr>
        <w:t>είμαι</w:t>
      </w:r>
      <w:r w:rsidRPr="00D2063B">
        <w:rPr>
          <w:b/>
          <w:i/>
          <w:sz w:val="20"/>
          <w:szCs w:val="20"/>
        </w:rPr>
        <w:t xml:space="preserve"> καλογεράκι</w:t>
      </w:r>
      <w:r w:rsidR="00870F18" w:rsidRPr="00D2063B">
        <w:rPr>
          <w:b/>
          <w:i/>
          <w:sz w:val="20"/>
          <w:szCs w:val="20"/>
        </w:rPr>
        <w:t xml:space="preserve"> απ’ </w:t>
      </w:r>
      <w:proofErr w:type="spellStart"/>
      <w:r w:rsidR="00870F18" w:rsidRPr="00D2063B">
        <w:rPr>
          <w:b/>
          <w:i/>
          <w:sz w:val="20"/>
          <w:szCs w:val="20"/>
        </w:rPr>
        <w:t>ασκηταριό</w:t>
      </w:r>
      <w:proofErr w:type="spellEnd"/>
      <w:r w:rsidR="00870F18" w:rsidRPr="00D2063B">
        <w:rPr>
          <w:b/>
          <w:i/>
          <w:sz w:val="20"/>
          <w:szCs w:val="20"/>
        </w:rPr>
        <w:t>»</w:t>
      </w:r>
    </w:p>
    <w:p w:rsidR="00A53AB1" w:rsidRPr="00D2063B" w:rsidRDefault="00A53AB1" w:rsidP="005D045B">
      <w:pPr>
        <w:jc w:val="both"/>
        <w:rPr>
          <w:i/>
          <w:sz w:val="20"/>
          <w:szCs w:val="20"/>
        </w:rPr>
      </w:pPr>
      <w:r w:rsidRPr="00D2063B">
        <w:rPr>
          <w:i/>
          <w:sz w:val="20"/>
          <w:szCs w:val="20"/>
        </w:rPr>
        <w:t>η</w:t>
      </w:r>
      <w:r w:rsidR="00892730" w:rsidRPr="00D2063B">
        <w:rPr>
          <w:i/>
          <w:sz w:val="20"/>
          <w:szCs w:val="20"/>
          <w:u w:val="single"/>
        </w:rPr>
        <w:t>) Ε</w:t>
      </w:r>
      <w:r w:rsidRPr="00D2063B">
        <w:rPr>
          <w:i/>
          <w:sz w:val="20"/>
          <w:szCs w:val="20"/>
          <w:u w:val="single"/>
        </w:rPr>
        <w:t>κ παραλλήλου</w:t>
      </w:r>
      <w:r w:rsidRPr="00D2063B">
        <w:rPr>
          <w:i/>
          <w:sz w:val="20"/>
          <w:szCs w:val="20"/>
        </w:rPr>
        <w:t>: ένα νόημα εκφράζεται με περισσότερες λέξεις από όσες χρειάζονται, π.χ. να μην το ξανακάνεις αυτό</w:t>
      </w:r>
    </w:p>
    <w:p w:rsidR="00A53AB1" w:rsidRPr="00D2063B" w:rsidRDefault="00A53AB1" w:rsidP="005D045B">
      <w:pPr>
        <w:jc w:val="both"/>
        <w:rPr>
          <w:b/>
          <w:i/>
          <w:sz w:val="20"/>
          <w:szCs w:val="20"/>
        </w:rPr>
      </w:pPr>
      <w:r w:rsidRPr="00D2063B">
        <w:rPr>
          <w:b/>
          <w:i/>
          <w:sz w:val="20"/>
          <w:szCs w:val="20"/>
        </w:rPr>
        <w:t>θ)</w:t>
      </w:r>
      <w:r w:rsidR="00892730" w:rsidRPr="00D2063B">
        <w:rPr>
          <w:b/>
          <w:i/>
          <w:sz w:val="20"/>
          <w:szCs w:val="20"/>
          <w:u w:val="single"/>
        </w:rPr>
        <w:t xml:space="preserve"> Ε</w:t>
      </w:r>
      <w:r w:rsidRPr="00D2063B">
        <w:rPr>
          <w:b/>
          <w:i/>
          <w:sz w:val="20"/>
          <w:szCs w:val="20"/>
          <w:u w:val="single"/>
        </w:rPr>
        <w:t>παναφορά</w:t>
      </w:r>
      <w:r w:rsidRPr="00D2063B">
        <w:rPr>
          <w:b/>
          <w:i/>
          <w:sz w:val="20"/>
          <w:szCs w:val="20"/>
        </w:rPr>
        <w:t>: όταν δύο ή περισσότερες προτάσεις αρχίζουν με την ίδια λέξη</w:t>
      </w:r>
    </w:p>
    <w:p w:rsidR="00A53AB1" w:rsidRPr="00D2063B" w:rsidRDefault="00A53AB1" w:rsidP="005D045B">
      <w:pPr>
        <w:jc w:val="both"/>
        <w:rPr>
          <w:i/>
          <w:sz w:val="20"/>
          <w:szCs w:val="20"/>
        </w:rPr>
      </w:pPr>
      <w:r w:rsidRPr="00D2063B">
        <w:rPr>
          <w:i/>
          <w:sz w:val="20"/>
          <w:szCs w:val="20"/>
        </w:rPr>
        <w:t xml:space="preserve">ι) </w:t>
      </w:r>
      <w:r w:rsidR="00892730" w:rsidRPr="00D2063B">
        <w:rPr>
          <w:i/>
          <w:sz w:val="20"/>
          <w:szCs w:val="20"/>
          <w:u w:val="single"/>
        </w:rPr>
        <w:t>Α</w:t>
      </w:r>
      <w:r w:rsidRPr="00D2063B">
        <w:rPr>
          <w:i/>
          <w:sz w:val="20"/>
          <w:szCs w:val="20"/>
          <w:u w:val="single"/>
        </w:rPr>
        <w:t>ναφώνηση</w:t>
      </w:r>
      <w:r w:rsidRPr="00D2063B">
        <w:rPr>
          <w:i/>
          <w:sz w:val="20"/>
          <w:szCs w:val="20"/>
        </w:rPr>
        <w:t xml:space="preserve">:  είναι μία λέξη ή φράση </w:t>
      </w:r>
      <w:proofErr w:type="spellStart"/>
      <w:r w:rsidRPr="00D2063B">
        <w:rPr>
          <w:i/>
          <w:sz w:val="20"/>
          <w:szCs w:val="20"/>
        </w:rPr>
        <w:t>επιφωνηματική</w:t>
      </w:r>
      <w:proofErr w:type="spellEnd"/>
      <w:r w:rsidRPr="00D2063B">
        <w:rPr>
          <w:i/>
          <w:sz w:val="20"/>
          <w:szCs w:val="20"/>
        </w:rPr>
        <w:t xml:space="preserve"> ( επίκληση σε κάποιο πρόσωπο) που φανερώνει τη συναισθηματική κατάσταση αυτού που μιλάει ή  γράφει, π.χ. χαμένη, </w:t>
      </w:r>
      <w:proofErr w:type="spellStart"/>
      <w:r w:rsidRPr="00D2063B">
        <w:rPr>
          <w:i/>
          <w:sz w:val="20"/>
          <w:szCs w:val="20"/>
        </w:rPr>
        <w:t>αλίμονον</w:t>
      </w:r>
      <w:proofErr w:type="spellEnd"/>
      <w:r w:rsidRPr="00D2063B">
        <w:rPr>
          <w:i/>
          <w:sz w:val="20"/>
          <w:szCs w:val="20"/>
        </w:rPr>
        <w:t>!</w:t>
      </w:r>
    </w:p>
    <w:p w:rsidR="00892730" w:rsidRPr="00D2063B" w:rsidRDefault="00892730" w:rsidP="005D045B">
      <w:pPr>
        <w:jc w:val="both"/>
        <w:rPr>
          <w:b/>
          <w:i/>
          <w:sz w:val="20"/>
          <w:szCs w:val="20"/>
          <w:u w:val="single"/>
        </w:rPr>
      </w:pPr>
      <w:r w:rsidRPr="00D2063B">
        <w:rPr>
          <w:b/>
          <w:i/>
          <w:sz w:val="20"/>
          <w:szCs w:val="20"/>
        </w:rPr>
        <w:t xml:space="preserve">ια) </w:t>
      </w:r>
      <w:r w:rsidRPr="00D2063B">
        <w:rPr>
          <w:b/>
          <w:i/>
          <w:sz w:val="20"/>
          <w:szCs w:val="20"/>
          <w:u w:val="single"/>
        </w:rPr>
        <w:t xml:space="preserve">Επανάληψη: όταν η ίδια λέξη ή έκφραση επαναλαμβάνεται αυτούσια ή ελαφρά αλλαγμένη, για να  δώσει </w:t>
      </w:r>
      <w:proofErr w:type="spellStart"/>
      <w:r w:rsidRPr="00D2063B">
        <w:rPr>
          <w:b/>
          <w:i/>
          <w:sz w:val="20"/>
          <w:szCs w:val="20"/>
          <w:u w:val="single"/>
        </w:rPr>
        <w:t>στρον</w:t>
      </w:r>
      <w:proofErr w:type="spellEnd"/>
      <w:r w:rsidRPr="00D2063B">
        <w:rPr>
          <w:b/>
          <w:i/>
          <w:sz w:val="20"/>
          <w:szCs w:val="20"/>
          <w:u w:val="single"/>
        </w:rPr>
        <w:t xml:space="preserve"> λόγο δύναμη , χάρη και έμφαση στο συναίσθημα</w:t>
      </w:r>
    </w:p>
    <w:p w:rsidR="00A53AB1" w:rsidRPr="00D2063B" w:rsidRDefault="00A53AB1" w:rsidP="005D045B">
      <w:pPr>
        <w:jc w:val="both"/>
        <w:rPr>
          <w:bCs/>
          <w:i/>
          <w:sz w:val="20"/>
          <w:szCs w:val="20"/>
          <w:u w:val="single"/>
        </w:rPr>
      </w:pPr>
    </w:p>
    <w:p w:rsidR="00A53AB1" w:rsidRPr="00D2063B" w:rsidRDefault="00A53AB1" w:rsidP="005D045B">
      <w:pPr>
        <w:jc w:val="both"/>
        <w:rPr>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Ασύνδετο:</w:t>
      </w:r>
      <w:r w:rsidRPr="00D2063B">
        <w:rPr>
          <w:b/>
          <w:i/>
          <w:sz w:val="20"/>
          <w:szCs w:val="20"/>
        </w:rPr>
        <w:t xml:space="preserve"> Παράταξη αλλεπάλληλων εννοιών ή προτάσεων χωρίς κανένα σύνδεσμο :π.χ. « Σημαίνει ο Θεός , σημαίνει η </w:t>
      </w:r>
      <w:proofErr w:type="spellStart"/>
      <w:r w:rsidRPr="00D2063B">
        <w:rPr>
          <w:b/>
          <w:i/>
          <w:sz w:val="20"/>
          <w:szCs w:val="20"/>
        </w:rPr>
        <w:t>γή</w:t>
      </w:r>
      <w:proofErr w:type="spellEnd"/>
      <w:r w:rsidRPr="00D2063B">
        <w:rPr>
          <w:b/>
          <w:i/>
          <w:sz w:val="20"/>
          <w:szCs w:val="20"/>
        </w:rPr>
        <w:t xml:space="preserve">, σημαίνουν τα επουράνια…» </w:t>
      </w:r>
    </w:p>
    <w:p w:rsidR="00002AF3" w:rsidRPr="00D2063B" w:rsidRDefault="00002AF3" w:rsidP="005D045B">
      <w:pPr>
        <w:jc w:val="both"/>
        <w:rPr>
          <w:b/>
          <w:bCs/>
          <w:i/>
          <w:sz w:val="20"/>
          <w:szCs w:val="20"/>
          <w:u w:val="single"/>
        </w:rPr>
      </w:pPr>
      <w:r w:rsidRPr="00D2063B">
        <w:rPr>
          <w:b/>
          <w:bCs/>
          <w:i/>
          <w:sz w:val="20"/>
          <w:szCs w:val="20"/>
          <w:u w:val="single"/>
        </w:rPr>
        <w:t xml:space="preserve">ΛΕΙΤΟΥΡΓΙΑ: αξιοποιείται, όταν θέλουμε να εκφραστούμε με έναν τρόπο απλό, γρήγορο, κοφτό και ζωντανό, να παρουσιάσουμε πολλά νοήματα ενωμένα σε ένα όλο, να δώσουμε έμφαση στον λόγο, ζωντάνια, παραστατικότητα, αλλά και να </w:t>
      </w:r>
      <w:proofErr w:type="spellStart"/>
      <w:r w:rsidRPr="00D2063B">
        <w:rPr>
          <w:b/>
          <w:bCs/>
          <w:i/>
          <w:sz w:val="20"/>
          <w:szCs w:val="20"/>
          <w:u w:val="single"/>
        </w:rPr>
        <w:t>τοω</w:t>
      </w:r>
      <w:proofErr w:type="spellEnd"/>
      <w:r w:rsidRPr="00D2063B">
        <w:rPr>
          <w:b/>
          <w:bCs/>
          <w:i/>
          <w:sz w:val="20"/>
          <w:szCs w:val="20"/>
          <w:u w:val="single"/>
        </w:rPr>
        <w:t xml:space="preserve"> χρωματίσουμε συναισθηματικά</w:t>
      </w:r>
    </w:p>
    <w:p w:rsidR="00892730" w:rsidRPr="00D2063B" w:rsidRDefault="00892730" w:rsidP="005D045B">
      <w:pPr>
        <w:jc w:val="both"/>
        <w:rPr>
          <w:b/>
          <w:bCs/>
          <w:i/>
          <w:sz w:val="20"/>
          <w:szCs w:val="20"/>
          <w:u w:val="single"/>
        </w:rPr>
      </w:pPr>
    </w:p>
    <w:p w:rsidR="007B3FEF" w:rsidRPr="00D2063B" w:rsidRDefault="007B3FEF" w:rsidP="005D045B">
      <w:pPr>
        <w:numPr>
          <w:ilvl w:val="0"/>
          <w:numId w:val="1"/>
        </w:numPr>
        <w:jc w:val="both"/>
        <w:rPr>
          <w:b/>
          <w:bCs/>
          <w:i/>
          <w:sz w:val="20"/>
          <w:szCs w:val="20"/>
          <w:u w:val="single"/>
        </w:rPr>
      </w:pPr>
      <w:r w:rsidRPr="00D2063B">
        <w:rPr>
          <w:b/>
          <w:bCs/>
          <w:i/>
          <w:sz w:val="20"/>
          <w:szCs w:val="20"/>
          <w:u w:val="single"/>
        </w:rPr>
        <w:t>Πολυσύνδετο:</w:t>
      </w:r>
      <w:r w:rsidRPr="00D2063B">
        <w:rPr>
          <w:b/>
          <w:i/>
          <w:sz w:val="20"/>
          <w:szCs w:val="20"/>
        </w:rPr>
        <w:t xml:space="preserve"> Τρεις ή περισσότεροι όμοιοι όροι  ή όμοιες προτάσεις συνδέονται με συμπλεκτικούς ή διαχωριστικούς συνδέσμους: π.χ. Ήταν ψηλός και γεροδεμένος και όμορφος</w:t>
      </w:r>
    </w:p>
    <w:p w:rsidR="007B3FEF" w:rsidRPr="00D2063B" w:rsidRDefault="00002AF3" w:rsidP="005D045B">
      <w:pPr>
        <w:jc w:val="both"/>
        <w:rPr>
          <w:b/>
          <w:bCs/>
          <w:i/>
          <w:sz w:val="20"/>
          <w:szCs w:val="20"/>
          <w:u w:val="single"/>
        </w:rPr>
      </w:pPr>
      <w:r w:rsidRPr="00D2063B">
        <w:rPr>
          <w:b/>
          <w:bCs/>
          <w:i/>
          <w:sz w:val="20"/>
          <w:szCs w:val="20"/>
          <w:u w:val="single"/>
        </w:rPr>
        <w:t>ΛΕΙΤΟΥΡΓΙΑ: αξιοποιείται , όταν θέλουμε να δώσουμε έμφαση, να καταγράψουμε διαδοχικές καταστάσεις, να καταδείξουμε πλήθος πραγμάτων, γεγονότων με μια δυναμική</w:t>
      </w:r>
    </w:p>
    <w:p w:rsidR="007B3FEF" w:rsidRPr="00D2063B" w:rsidRDefault="007B3FEF" w:rsidP="005D045B">
      <w:pPr>
        <w:jc w:val="both"/>
        <w:rPr>
          <w:i/>
          <w:sz w:val="20"/>
          <w:szCs w:val="20"/>
        </w:rPr>
      </w:pPr>
    </w:p>
    <w:p w:rsidR="007B3FEF" w:rsidRPr="00D2063B" w:rsidRDefault="007B3FEF" w:rsidP="005D045B">
      <w:pPr>
        <w:jc w:val="both"/>
        <w:rPr>
          <w:bCs/>
          <w:i/>
          <w:sz w:val="20"/>
          <w:szCs w:val="20"/>
          <w:bdr w:val="single" w:sz="4" w:space="0" w:color="auto" w:frame="1"/>
        </w:rPr>
      </w:pPr>
      <w:r w:rsidRPr="00D2063B">
        <w:rPr>
          <w:bCs/>
          <w:i/>
          <w:sz w:val="20"/>
          <w:szCs w:val="20"/>
        </w:rPr>
        <w:t xml:space="preserve">Β. </w:t>
      </w:r>
      <w:r w:rsidRPr="00D2063B">
        <w:rPr>
          <w:bCs/>
          <w:i/>
          <w:sz w:val="20"/>
          <w:szCs w:val="20"/>
          <w:bdr w:val="single" w:sz="4" w:space="0" w:color="auto" w:frame="1"/>
        </w:rPr>
        <w:t>Σχήματα νοημάτων</w:t>
      </w:r>
    </w:p>
    <w:p w:rsidR="007B3FEF" w:rsidRPr="00D2063B" w:rsidRDefault="007B3FEF" w:rsidP="005D045B">
      <w:pPr>
        <w:jc w:val="both"/>
        <w:rPr>
          <w:bCs/>
          <w:i/>
          <w:sz w:val="20"/>
          <w:szCs w:val="20"/>
          <w:bdr w:val="single" w:sz="4" w:space="0" w:color="auto" w:frame="1"/>
        </w:rPr>
      </w:pPr>
    </w:p>
    <w:p w:rsidR="007B3FEF" w:rsidRPr="00D2063B" w:rsidRDefault="007B3FEF" w:rsidP="005D045B">
      <w:pPr>
        <w:jc w:val="both"/>
        <w:rPr>
          <w:bCs/>
          <w:i/>
          <w:sz w:val="20"/>
          <w:szCs w:val="20"/>
          <w:bdr w:val="single" w:sz="4" w:space="0" w:color="auto" w:frame="1"/>
        </w:rPr>
      </w:pPr>
    </w:p>
    <w:p w:rsidR="007B3FEF" w:rsidRPr="00D2063B" w:rsidRDefault="007B3FEF" w:rsidP="005D045B">
      <w:pPr>
        <w:numPr>
          <w:ilvl w:val="0"/>
          <w:numId w:val="2"/>
        </w:numPr>
        <w:jc w:val="both"/>
        <w:rPr>
          <w:b/>
          <w:bCs/>
          <w:i/>
          <w:sz w:val="20"/>
          <w:szCs w:val="20"/>
          <w:u w:val="single"/>
        </w:rPr>
      </w:pPr>
      <w:r w:rsidRPr="00D2063B">
        <w:rPr>
          <w:b/>
          <w:bCs/>
          <w:i/>
          <w:sz w:val="20"/>
          <w:szCs w:val="20"/>
          <w:u w:val="single"/>
        </w:rPr>
        <w:t xml:space="preserve">Προσωποποίηση: </w:t>
      </w:r>
      <w:r w:rsidRPr="00D2063B">
        <w:rPr>
          <w:b/>
          <w:i/>
          <w:sz w:val="20"/>
          <w:szCs w:val="20"/>
        </w:rPr>
        <w:t>Απόδοση ανθρώπινων ιδιοτήτων σε άψυχα</w:t>
      </w:r>
      <w:r w:rsidR="0072650C" w:rsidRPr="00D2063B">
        <w:rPr>
          <w:b/>
          <w:i/>
          <w:sz w:val="20"/>
          <w:szCs w:val="20"/>
        </w:rPr>
        <w:t xml:space="preserve">, ζώα, αφηρημένες </w:t>
      </w:r>
      <w:proofErr w:type="spellStart"/>
      <w:r w:rsidR="0072650C" w:rsidRPr="00D2063B">
        <w:rPr>
          <w:b/>
          <w:i/>
          <w:sz w:val="20"/>
          <w:szCs w:val="20"/>
        </w:rPr>
        <w:t>έννοιες</w:t>
      </w:r>
      <w:r w:rsidRPr="00D2063B">
        <w:rPr>
          <w:b/>
          <w:i/>
          <w:sz w:val="20"/>
          <w:szCs w:val="20"/>
        </w:rPr>
        <w:t>:π.χ</w:t>
      </w:r>
      <w:proofErr w:type="spellEnd"/>
      <w:r w:rsidRPr="00D2063B">
        <w:rPr>
          <w:b/>
          <w:i/>
          <w:sz w:val="20"/>
          <w:szCs w:val="20"/>
        </w:rPr>
        <w:t>. « Ο Όλυμπος κι ο Κίσσαβος, τα δυο βουνά μαλώνουν»</w:t>
      </w:r>
    </w:p>
    <w:p w:rsidR="0072650C" w:rsidRPr="00D2063B" w:rsidRDefault="0072650C" w:rsidP="005D045B">
      <w:pPr>
        <w:jc w:val="both"/>
        <w:rPr>
          <w:b/>
          <w:bCs/>
          <w:i/>
          <w:sz w:val="20"/>
          <w:szCs w:val="20"/>
          <w:u w:val="single"/>
        </w:rPr>
      </w:pPr>
      <w:proofErr w:type="spellStart"/>
      <w:r w:rsidRPr="00D2063B">
        <w:rPr>
          <w:b/>
          <w:bCs/>
          <w:i/>
          <w:sz w:val="20"/>
          <w:szCs w:val="20"/>
          <w:u w:val="single"/>
        </w:rPr>
        <w:t>ΛΕΙΤΟΥΡΓΙΑ:προσδίσει</w:t>
      </w:r>
      <w:proofErr w:type="spellEnd"/>
      <w:r w:rsidRPr="00D2063B">
        <w:rPr>
          <w:b/>
          <w:bCs/>
          <w:i/>
          <w:sz w:val="20"/>
          <w:szCs w:val="20"/>
          <w:u w:val="single"/>
        </w:rPr>
        <w:t xml:space="preserve"> στο κείμενο ζωντάνια, παραστατικότητα, θεατρική διάσταση. Τα άψυχα ή έμψυχα στοιχεία, προσωποποιημένα, συχνά διαλέγονται μεταξύ τους και δημιουργούν μια ν</w:t>
      </w:r>
      <w:r w:rsidR="00D2063B" w:rsidRPr="00D2063B">
        <w:rPr>
          <w:b/>
          <w:bCs/>
          <w:i/>
          <w:sz w:val="20"/>
          <w:szCs w:val="20"/>
          <w:u w:val="single"/>
        </w:rPr>
        <w:t xml:space="preserve">έα αντισυμβατική  </w:t>
      </w:r>
      <w:r w:rsidRPr="00D2063B">
        <w:rPr>
          <w:b/>
          <w:bCs/>
          <w:i/>
          <w:sz w:val="20"/>
          <w:szCs w:val="20"/>
          <w:u w:val="single"/>
        </w:rPr>
        <w:t>πραγματικότητα που ασκεί ιδιαίτερη γοητεία στους  δέκτες σε σύγκριση με μια απλή περιγραφή των καταστάσεων. Ενισχύει υφολογικά το κείμενο με το στοιχείο της πρωτοτυπίας</w:t>
      </w:r>
    </w:p>
    <w:p w:rsidR="00D828FE" w:rsidRPr="00D2063B" w:rsidRDefault="00D828FE" w:rsidP="005D045B">
      <w:pPr>
        <w:ind w:left="720"/>
        <w:jc w:val="both"/>
        <w:rPr>
          <w:bCs/>
          <w:i/>
          <w:sz w:val="20"/>
          <w:szCs w:val="20"/>
          <w:u w:val="single"/>
        </w:rPr>
      </w:pPr>
    </w:p>
    <w:p w:rsidR="007B3FEF" w:rsidRPr="00D2063B" w:rsidRDefault="007B3FEF" w:rsidP="005D045B">
      <w:pPr>
        <w:numPr>
          <w:ilvl w:val="0"/>
          <w:numId w:val="2"/>
        </w:numPr>
        <w:jc w:val="both"/>
        <w:rPr>
          <w:b/>
          <w:bCs/>
          <w:i/>
          <w:sz w:val="20"/>
          <w:szCs w:val="20"/>
          <w:u w:val="single"/>
        </w:rPr>
      </w:pPr>
      <w:r w:rsidRPr="00D2063B">
        <w:rPr>
          <w:b/>
          <w:bCs/>
          <w:i/>
          <w:sz w:val="20"/>
          <w:szCs w:val="20"/>
          <w:u w:val="single"/>
        </w:rPr>
        <w:t>Παρομοίωση:</w:t>
      </w:r>
      <w:r w:rsidR="00D828FE" w:rsidRPr="00D2063B">
        <w:rPr>
          <w:b/>
          <w:i/>
          <w:sz w:val="20"/>
          <w:szCs w:val="20"/>
        </w:rPr>
        <w:t xml:space="preserve">  όταν συγκρίνουμε δύο πρόσωπα ή πράγματα ή φαινόμενα που έχουν ομοιότητα μεταξύ τους, προκειμένου να τονιστεί η ιδιότητα του ενός. Αρχίζει με τις λέξεις: σαν, όπως σαν να σε υποθετική παρομοίωση. Δηλώνεται επίσης και με ρήμα με ανάλογη  σημασία  ( λες και, θαρρείς)</w:t>
      </w:r>
      <w:r w:rsidRPr="00D2063B">
        <w:rPr>
          <w:b/>
          <w:i/>
          <w:sz w:val="20"/>
          <w:szCs w:val="20"/>
        </w:rPr>
        <w:t>π.χ. « Μεγάλο σαν ψηλό βουνό κι ίσιο σαν κυπαρίσσι…»</w:t>
      </w:r>
      <w:r w:rsidR="00D828FE" w:rsidRPr="00D2063B">
        <w:rPr>
          <w:b/>
          <w:i/>
          <w:sz w:val="20"/>
          <w:szCs w:val="20"/>
        </w:rPr>
        <w:t>, έχει πρόσωπο σαν φεγγάρι</w:t>
      </w:r>
    </w:p>
    <w:p w:rsidR="00D828FE" w:rsidRPr="00D2063B" w:rsidRDefault="00D828FE" w:rsidP="005D045B">
      <w:pPr>
        <w:pStyle w:val="a6"/>
        <w:rPr>
          <w:b/>
          <w:bCs/>
          <w:i/>
          <w:sz w:val="20"/>
          <w:szCs w:val="20"/>
          <w:u w:val="single"/>
        </w:rPr>
      </w:pPr>
    </w:p>
    <w:p w:rsidR="00D828FE" w:rsidRPr="00D2063B" w:rsidRDefault="00D828FE" w:rsidP="005D045B">
      <w:pPr>
        <w:jc w:val="both"/>
        <w:rPr>
          <w:b/>
          <w:bCs/>
          <w:i/>
          <w:sz w:val="20"/>
          <w:szCs w:val="20"/>
          <w:u w:val="single"/>
        </w:rPr>
      </w:pPr>
      <w:r w:rsidRPr="00D2063B">
        <w:rPr>
          <w:b/>
          <w:bCs/>
          <w:i/>
          <w:sz w:val="20"/>
          <w:szCs w:val="20"/>
          <w:u w:val="single"/>
        </w:rPr>
        <w:t xml:space="preserve">ΛΕΙΤΟΥΡΓΙΑ: ένα πρόσωπο/πράγμα/ αφηρημένη </w:t>
      </w:r>
      <w:proofErr w:type="spellStart"/>
      <w:r w:rsidRPr="00D2063B">
        <w:rPr>
          <w:b/>
          <w:bCs/>
          <w:i/>
          <w:sz w:val="20"/>
          <w:szCs w:val="20"/>
          <w:u w:val="single"/>
        </w:rPr>
        <w:t>ένννοια</w:t>
      </w:r>
      <w:proofErr w:type="spellEnd"/>
      <w:r w:rsidRPr="00D2063B">
        <w:rPr>
          <w:b/>
          <w:bCs/>
          <w:i/>
          <w:sz w:val="20"/>
          <w:szCs w:val="20"/>
          <w:u w:val="single"/>
        </w:rPr>
        <w:t xml:space="preserve"> ( </w:t>
      </w:r>
      <w:proofErr w:type="spellStart"/>
      <w:r w:rsidRPr="00D2063B">
        <w:rPr>
          <w:b/>
          <w:bCs/>
          <w:i/>
          <w:sz w:val="20"/>
          <w:szCs w:val="20"/>
          <w:u w:val="single"/>
        </w:rPr>
        <w:t>α΄μέρος</w:t>
      </w:r>
      <w:proofErr w:type="spellEnd"/>
      <w:r w:rsidRPr="00D2063B">
        <w:rPr>
          <w:b/>
          <w:bCs/>
          <w:i/>
          <w:sz w:val="20"/>
          <w:szCs w:val="20"/>
          <w:u w:val="single"/>
        </w:rPr>
        <w:t xml:space="preserve">) προβάλλεται/ συγκρίνεται/ αντιπαραβάλλεται/ συσχετίζεται με  ένα άλλο γνωστό ( </w:t>
      </w:r>
      <w:proofErr w:type="spellStart"/>
      <w:r w:rsidRPr="00D2063B">
        <w:rPr>
          <w:b/>
          <w:bCs/>
          <w:i/>
          <w:sz w:val="20"/>
          <w:szCs w:val="20"/>
          <w:u w:val="single"/>
        </w:rPr>
        <w:t>β΄μέρος</w:t>
      </w:r>
      <w:proofErr w:type="spellEnd"/>
      <w:r w:rsidRPr="00D2063B">
        <w:rPr>
          <w:b/>
          <w:bCs/>
          <w:i/>
          <w:sz w:val="20"/>
          <w:szCs w:val="20"/>
          <w:u w:val="single"/>
        </w:rPr>
        <w:t>) που έχει παρόμοιες ιδιότητες, αλλά σε μεγαλύτερο βαθμό</w:t>
      </w:r>
      <w:r w:rsidR="001E1781" w:rsidRPr="00D2063B">
        <w:rPr>
          <w:b/>
          <w:bCs/>
          <w:i/>
          <w:sz w:val="20"/>
          <w:szCs w:val="20"/>
          <w:u w:val="single"/>
        </w:rPr>
        <w:t>. Αναδεικνύει το μέγεθος/ τη δυναμική/ την ένταση του φαινομένου στο οποίο αναφέρεται, ενώ ταυτόχρονα το απλοποιεί στα μάτια του δέκτη και το αισθητοποιεί, ώστε να γίνει πιο απτό και προσιτό στην αντίληψη του. Τονίζει/ φωτίζει τη σημασία του πρώτου συγκρινόμενου στοιχείου μέσα από την αντιπαραβολή του με κάτι συγκεκριμένο και  σαφές . Ο λόγος αποκτά ζωντάνια, αμεσότητα, εκφραστικότητα. Προσδίδει ποικιλία και καταδεικνύει τη συναισθηματική προσέγγιση του πομπού</w:t>
      </w:r>
    </w:p>
    <w:p w:rsidR="001E1781" w:rsidRPr="00D2063B" w:rsidRDefault="001E1781" w:rsidP="005D045B">
      <w:pPr>
        <w:jc w:val="both"/>
        <w:rPr>
          <w:bCs/>
          <w:i/>
          <w:sz w:val="20"/>
          <w:szCs w:val="20"/>
          <w:u w:val="single"/>
        </w:rPr>
      </w:pPr>
    </w:p>
    <w:p w:rsidR="007B3FEF" w:rsidRPr="00D2063B" w:rsidRDefault="007B3FEF" w:rsidP="005D045B">
      <w:pPr>
        <w:numPr>
          <w:ilvl w:val="0"/>
          <w:numId w:val="2"/>
        </w:numPr>
        <w:jc w:val="both"/>
        <w:rPr>
          <w:b/>
          <w:bCs/>
          <w:i/>
          <w:sz w:val="20"/>
          <w:szCs w:val="20"/>
          <w:u w:val="single"/>
        </w:rPr>
      </w:pPr>
      <w:r w:rsidRPr="00D2063B">
        <w:rPr>
          <w:b/>
          <w:bCs/>
          <w:i/>
          <w:sz w:val="20"/>
          <w:szCs w:val="20"/>
          <w:u w:val="single"/>
        </w:rPr>
        <w:lastRenderedPageBreak/>
        <w:t>Αντίθεση :</w:t>
      </w:r>
      <w:r w:rsidRPr="00D2063B">
        <w:rPr>
          <w:b/>
          <w:i/>
          <w:sz w:val="20"/>
          <w:szCs w:val="20"/>
        </w:rPr>
        <w:t xml:space="preserve"> Παράθεση δυο αντίθετων εννοιών</w:t>
      </w:r>
      <w:r w:rsidR="001E1781" w:rsidRPr="00D2063B">
        <w:rPr>
          <w:b/>
          <w:i/>
          <w:sz w:val="20"/>
          <w:szCs w:val="20"/>
        </w:rPr>
        <w:t xml:space="preserve"> προβάλλονται η μια κοντά στην άλλη δύο έννοιες/ιδιότητες/ καταστάσεις/ ενέργειες/ εικόνες που έχουν ολότελα διαφορετικά </w:t>
      </w:r>
      <w:proofErr w:type="spellStart"/>
      <w:r w:rsidR="001E1781" w:rsidRPr="00D2063B">
        <w:rPr>
          <w:b/>
          <w:i/>
          <w:sz w:val="20"/>
          <w:szCs w:val="20"/>
        </w:rPr>
        <w:t>γνωρίσματα</w:t>
      </w:r>
      <w:r w:rsidRPr="00D2063B">
        <w:rPr>
          <w:b/>
          <w:i/>
          <w:sz w:val="20"/>
          <w:szCs w:val="20"/>
        </w:rPr>
        <w:t>:π.χ</w:t>
      </w:r>
      <w:proofErr w:type="spellEnd"/>
      <w:r w:rsidRPr="00D2063B">
        <w:rPr>
          <w:b/>
          <w:i/>
          <w:sz w:val="20"/>
          <w:szCs w:val="20"/>
        </w:rPr>
        <w:t>. φτωχός-πλούσιος, νέος- γέρος</w:t>
      </w:r>
    </w:p>
    <w:p w:rsidR="001E1781" w:rsidRPr="00D2063B" w:rsidRDefault="001E1781" w:rsidP="005D045B">
      <w:pPr>
        <w:jc w:val="both"/>
        <w:rPr>
          <w:b/>
          <w:bCs/>
          <w:i/>
          <w:sz w:val="20"/>
          <w:szCs w:val="20"/>
          <w:u w:val="single"/>
        </w:rPr>
      </w:pPr>
      <w:r w:rsidRPr="00D2063B">
        <w:rPr>
          <w:b/>
          <w:bCs/>
          <w:i/>
          <w:sz w:val="20"/>
          <w:szCs w:val="20"/>
          <w:u w:val="single"/>
        </w:rPr>
        <w:t xml:space="preserve">ΛΕΙΤΟΥΡΓΙΑ: αποσκοπεί στην έκφραση ζωηρών συναισθημάτων. Αποτελεί αριστοτεχνικό μέσο για την αντιπαραβολή δύο λέξεων ή φαινομένων, τα οποία μέσα από την αντιδιαστολή τους φωτίζουν τις αντίπαλες δυνάμεις που συχνά συνυφαίνονται και εναρμονίζονται στην ανθρώπινη ζωή. </w:t>
      </w:r>
      <w:r w:rsidR="0072650C" w:rsidRPr="00D2063B">
        <w:rPr>
          <w:b/>
          <w:bCs/>
          <w:i/>
          <w:sz w:val="20"/>
          <w:szCs w:val="20"/>
          <w:u w:val="single"/>
        </w:rPr>
        <w:t xml:space="preserve">Γίνονται αισθητές ακραίες και δραματικές καταστάσεις που διέπουν την ανθρώπινη ύπαρξη. </w:t>
      </w:r>
    </w:p>
    <w:p w:rsidR="0072650C" w:rsidRPr="00D2063B" w:rsidRDefault="0072650C" w:rsidP="005D045B">
      <w:pPr>
        <w:jc w:val="both"/>
        <w:rPr>
          <w:bCs/>
          <w:i/>
          <w:sz w:val="20"/>
          <w:szCs w:val="20"/>
          <w:u w:val="single"/>
        </w:rPr>
      </w:pPr>
    </w:p>
    <w:p w:rsidR="007B3FEF" w:rsidRPr="00D2063B" w:rsidRDefault="007B3FEF" w:rsidP="005D045B">
      <w:pPr>
        <w:numPr>
          <w:ilvl w:val="0"/>
          <w:numId w:val="2"/>
        </w:numPr>
        <w:jc w:val="both"/>
        <w:rPr>
          <w:bCs/>
          <w:i/>
          <w:sz w:val="20"/>
          <w:szCs w:val="20"/>
          <w:u w:val="single"/>
        </w:rPr>
      </w:pPr>
      <w:r w:rsidRPr="00D2063B">
        <w:rPr>
          <w:bCs/>
          <w:i/>
          <w:sz w:val="20"/>
          <w:szCs w:val="20"/>
          <w:u w:val="single"/>
        </w:rPr>
        <w:t>Κλιμακωτό:</w:t>
      </w:r>
      <w:r w:rsidRPr="00D2063B">
        <w:rPr>
          <w:i/>
          <w:sz w:val="20"/>
          <w:szCs w:val="20"/>
        </w:rPr>
        <w:t xml:space="preserve"> Παρουσίαση ιδεών σε μια βαθμιαία σειρά και ακολουθία</w:t>
      </w:r>
      <w:r w:rsidR="0072650C" w:rsidRPr="00D2063B">
        <w:rPr>
          <w:i/>
          <w:sz w:val="20"/>
          <w:szCs w:val="20"/>
        </w:rPr>
        <w:t>, κλιμάκωση της έντασης σε μια σειρά ενεργειών. Αυξάνει βαθμιαία η ένταση στην παρουσίαση μιας σειράς από ενέργειες /καταστάσεις από τις οποίες η καθεμιά είναι πιο έντονη από την προηγούμενη της</w:t>
      </w:r>
      <w:r w:rsidRPr="00D2063B">
        <w:rPr>
          <w:i/>
          <w:sz w:val="20"/>
          <w:szCs w:val="20"/>
        </w:rPr>
        <w:t>: π.χ. « όμορφη , πλούσια κι άπαρτη και σεβαστή και αγία», Δ. Σολωμός.</w:t>
      </w:r>
    </w:p>
    <w:p w:rsidR="007B3FEF" w:rsidRPr="00D2063B" w:rsidRDefault="007B3FEF" w:rsidP="005D045B">
      <w:pPr>
        <w:ind w:left="360"/>
        <w:jc w:val="both"/>
        <w:rPr>
          <w:bCs/>
          <w:i/>
          <w:sz w:val="20"/>
          <w:szCs w:val="20"/>
          <w:u w:val="single"/>
        </w:rPr>
      </w:pPr>
    </w:p>
    <w:p w:rsidR="007B3FEF" w:rsidRPr="00D2063B" w:rsidRDefault="007B3FEF" w:rsidP="005D045B">
      <w:pPr>
        <w:jc w:val="both"/>
        <w:rPr>
          <w:bCs/>
          <w:i/>
          <w:sz w:val="20"/>
          <w:szCs w:val="20"/>
          <w:u w:val="single"/>
        </w:rPr>
      </w:pPr>
    </w:p>
    <w:p w:rsidR="007B3FEF" w:rsidRPr="00D2063B" w:rsidRDefault="007B3FEF" w:rsidP="005D045B">
      <w:pPr>
        <w:jc w:val="both"/>
        <w:rPr>
          <w:bCs/>
          <w:i/>
          <w:sz w:val="20"/>
          <w:szCs w:val="20"/>
          <w:bdr w:val="single" w:sz="4" w:space="0" w:color="auto" w:frame="1"/>
        </w:rPr>
      </w:pPr>
      <w:r w:rsidRPr="00D2063B">
        <w:rPr>
          <w:bCs/>
          <w:i/>
          <w:sz w:val="20"/>
          <w:szCs w:val="20"/>
        </w:rPr>
        <w:t xml:space="preserve">Γ. </w:t>
      </w:r>
      <w:r w:rsidRPr="00D2063B">
        <w:rPr>
          <w:bCs/>
          <w:i/>
          <w:sz w:val="20"/>
          <w:szCs w:val="20"/>
          <w:bdr w:val="single" w:sz="4" w:space="0" w:color="auto" w:frame="1"/>
        </w:rPr>
        <w:t>Σχήματα από τη θέση των λέξεων</w:t>
      </w:r>
    </w:p>
    <w:p w:rsidR="007B3FEF" w:rsidRPr="00D2063B" w:rsidRDefault="007B3FEF" w:rsidP="005D045B">
      <w:pPr>
        <w:jc w:val="both"/>
        <w:rPr>
          <w:bCs/>
          <w:i/>
          <w:sz w:val="20"/>
          <w:szCs w:val="20"/>
          <w:bdr w:val="single" w:sz="4" w:space="0" w:color="auto" w:frame="1"/>
        </w:rPr>
      </w:pPr>
    </w:p>
    <w:p w:rsidR="007B3FEF" w:rsidRPr="00D2063B" w:rsidRDefault="007B3FEF" w:rsidP="005D045B">
      <w:pPr>
        <w:numPr>
          <w:ilvl w:val="0"/>
          <w:numId w:val="3"/>
        </w:numPr>
        <w:jc w:val="both"/>
        <w:rPr>
          <w:bCs/>
          <w:i/>
          <w:sz w:val="20"/>
          <w:szCs w:val="20"/>
          <w:u w:val="single"/>
        </w:rPr>
      </w:pPr>
      <w:r w:rsidRPr="00D2063B">
        <w:rPr>
          <w:b/>
          <w:bCs/>
          <w:i/>
          <w:sz w:val="20"/>
          <w:szCs w:val="20"/>
          <w:u w:val="single"/>
        </w:rPr>
        <w:t>Υπερβατό:</w:t>
      </w:r>
      <w:r w:rsidRPr="00D2063B">
        <w:rPr>
          <w:i/>
          <w:sz w:val="20"/>
          <w:szCs w:val="20"/>
        </w:rPr>
        <w:t xml:space="preserve">  Αποχωρισμός  μιας λέξης από εκείνη την οποία προσδιορίζει, με την παρεμβολή άλλων</w:t>
      </w:r>
      <w:r w:rsidR="00574F92" w:rsidRPr="00D2063B">
        <w:rPr>
          <w:i/>
          <w:sz w:val="20"/>
          <w:szCs w:val="20"/>
        </w:rPr>
        <w:t xml:space="preserve"> / όταν μία λέξη ή φράση παρεμβάλλεται ανάμεσα σε δύο όρους που έχουν μεταξύ τους στενή  λογική και συντακτική σχέση και τις </w:t>
      </w:r>
      <w:proofErr w:type="spellStart"/>
      <w:r w:rsidR="00574F92" w:rsidRPr="00D2063B">
        <w:rPr>
          <w:i/>
          <w:sz w:val="20"/>
          <w:szCs w:val="20"/>
        </w:rPr>
        <w:t>αποχωρίζει</w:t>
      </w:r>
      <w:r w:rsidRPr="00D2063B">
        <w:rPr>
          <w:i/>
          <w:sz w:val="20"/>
          <w:szCs w:val="20"/>
        </w:rPr>
        <w:t>:π.χ</w:t>
      </w:r>
      <w:proofErr w:type="spellEnd"/>
      <w:r w:rsidRPr="00D2063B">
        <w:rPr>
          <w:i/>
          <w:sz w:val="20"/>
          <w:szCs w:val="20"/>
        </w:rPr>
        <w:t xml:space="preserve">. « </w:t>
      </w:r>
      <w:r w:rsidR="00574F92" w:rsidRPr="00D2063B">
        <w:rPr>
          <w:i/>
          <w:sz w:val="20"/>
          <w:szCs w:val="20"/>
        </w:rPr>
        <w:t xml:space="preserve">άφησε το κάστρο και έφυγε </w:t>
      </w:r>
      <w:proofErr w:type="spellStart"/>
      <w:r w:rsidR="00574F92" w:rsidRPr="00D2063B">
        <w:rPr>
          <w:i/>
          <w:sz w:val="20"/>
          <w:szCs w:val="20"/>
        </w:rPr>
        <w:t>απολέμιστο</w:t>
      </w:r>
      <w:proofErr w:type="spellEnd"/>
      <w:r w:rsidR="00574F92" w:rsidRPr="00D2063B">
        <w:rPr>
          <w:i/>
          <w:sz w:val="20"/>
          <w:szCs w:val="20"/>
        </w:rPr>
        <w:t>»</w:t>
      </w:r>
    </w:p>
    <w:p w:rsidR="007B3FEF" w:rsidRPr="00D2063B" w:rsidRDefault="007B3FEF" w:rsidP="005D045B">
      <w:pPr>
        <w:numPr>
          <w:ilvl w:val="0"/>
          <w:numId w:val="3"/>
        </w:numPr>
        <w:jc w:val="both"/>
        <w:rPr>
          <w:bCs/>
          <w:i/>
          <w:sz w:val="20"/>
          <w:szCs w:val="20"/>
          <w:u w:val="single"/>
        </w:rPr>
      </w:pPr>
      <w:r w:rsidRPr="00D2063B">
        <w:rPr>
          <w:bCs/>
          <w:i/>
          <w:sz w:val="20"/>
          <w:szCs w:val="20"/>
          <w:u w:val="single"/>
        </w:rPr>
        <w:t>Χιαστό:</w:t>
      </w:r>
      <w:r w:rsidRPr="00D2063B">
        <w:rPr>
          <w:i/>
          <w:sz w:val="20"/>
          <w:szCs w:val="20"/>
        </w:rPr>
        <w:t xml:space="preserve"> </w:t>
      </w:r>
      <w:r w:rsidR="00574F92" w:rsidRPr="00D2063B">
        <w:rPr>
          <w:i/>
          <w:sz w:val="20"/>
          <w:szCs w:val="20"/>
        </w:rPr>
        <w:t xml:space="preserve"> όταν παρατίθενται δύο ζεύγη εννοιών και η </w:t>
      </w:r>
      <w:r w:rsidR="00002AF3" w:rsidRPr="00D2063B">
        <w:rPr>
          <w:i/>
          <w:sz w:val="20"/>
          <w:szCs w:val="20"/>
        </w:rPr>
        <w:t>τ</w:t>
      </w:r>
      <w:r w:rsidR="00574F92" w:rsidRPr="00D2063B">
        <w:rPr>
          <w:i/>
          <w:sz w:val="20"/>
          <w:szCs w:val="20"/>
        </w:rPr>
        <w:t>ρίτη έννοια αντιστοιχεί στη δεύτερη και η τέταρτη στην πρώτη σε σχήμα Χ</w:t>
      </w:r>
      <w:r w:rsidR="00002AF3" w:rsidRPr="00D2063B">
        <w:rPr>
          <w:i/>
          <w:sz w:val="20"/>
          <w:szCs w:val="20"/>
        </w:rPr>
        <w:t xml:space="preserve">, π.χ. Η Γκιώνα λέει της </w:t>
      </w:r>
      <w:proofErr w:type="spellStart"/>
      <w:r w:rsidR="00002AF3" w:rsidRPr="00D2063B">
        <w:rPr>
          <w:i/>
          <w:sz w:val="20"/>
          <w:szCs w:val="20"/>
        </w:rPr>
        <w:t>Λίακουρας</w:t>
      </w:r>
      <w:proofErr w:type="spellEnd"/>
      <w:r w:rsidR="00002AF3" w:rsidRPr="00D2063B">
        <w:rPr>
          <w:i/>
          <w:sz w:val="20"/>
          <w:szCs w:val="20"/>
        </w:rPr>
        <w:t xml:space="preserve">/ Κι η </w:t>
      </w:r>
      <w:proofErr w:type="spellStart"/>
      <w:r w:rsidR="00002AF3" w:rsidRPr="00D2063B">
        <w:rPr>
          <w:i/>
          <w:sz w:val="20"/>
          <w:szCs w:val="20"/>
        </w:rPr>
        <w:t>Λίακουρα</w:t>
      </w:r>
      <w:proofErr w:type="spellEnd"/>
      <w:r w:rsidR="00002AF3" w:rsidRPr="00D2063B">
        <w:rPr>
          <w:i/>
          <w:sz w:val="20"/>
          <w:szCs w:val="20"/>
        </w:rPr>
        <w:t xml:space="preserve"> της </w:t>
      </w:r>
      <w:proofErr w:type="spellStart"/>
      <w:r w:rsidR="00002AF3" w:rsidRPr="00D2063B">
        <w:rPr>
          <w:i/>
          <w:sz w:val="20"/>
          <w:szCs w:val="20"/>
        </w:rPr>
        <w:t>Γκίωνας</w:t>
      </w:r>
      <w:proofErr w:type="spellEnd"/>
    </w:p>
    <w:p w:rsidR="007B3FEF" w:rsidRPr="00D2063B" w:rsidRDefault="007B3FEF" w:rsidP="005D045B">
      <w:pPr>
        <w:numPr>
          <w:ilvl w:val="0"/>
          <w:numId w:val="3"/>
        </w:numPr>
        <w:jc w:val="both"/>
        <w:rPr>
          <w:bCs/>
          <w:i/>
          <w:sz w:val="20"/>
          <w:szCs w:val="20"/>
          <w:u w:val="single"/>
        </w:rPr>
      </w:pPr>
      <w:r w:rsidRPr="00D2063B">
        <w:rPr>
          <w:b/>
          <w:bCs/>
          <w:i/>
          <w:sz w:val="20"/>
          <w:szCs w:val="20"/>
          <w:u w:val="single"/>
        </w:rPr>
        <w:t>Πρωθύστερο:</w:t>
      </w:r>
      <w:r w:rsidRPr="00D2063B">
        <w:rPr>
          <w:i/>
          <w:sz w:val="20"/>
          <w:szCs w:val="20"/>
        </w:rPr>
        <w:t xml:space="preserve"> Η δεύτερη από τις δύο έννοιες προηγείται λογικά</w:t>
      </w:r>
      <w:r w:rsidR="00574F92" w:rsidRPr="00D2063B">
        <w:rPr>
          <w:i/>
          <w:sz w:val="20"/>
          <w:szCs w:val="20"/>
        </w:rPr>
        <w:t xml:space="preserve"> και χρονικά</w:t>
      </w:r>
      <w:r w:rsidRPr="00D2063B">
        <w:rPr>
          <w:i/>
          <w:sz w:val="20"/>
          <w:szCs w:val="20"/>
        </w:rPr>
        <w:t xml:space="preserve"> της πρώτης</w:t>
      </w:r>
      <w:r w:rsidR="00574F92" w:rsidRPr="00D2063B">
        <w:rPr>
          <w:i/>
          <w:sz w:val="20"/>
          <w:szCs w:val="20"/>
        </w:rPr>
        <w:t xml:space="preserve"> </w:t>
      </w:r>
      <w:r w:rsidRPr="00D2063B">
        <w:rPr>
          <w:i/>
          <w:sz w:val="20"/>
          <w:szCs w:val="20"/>
        </w:rPr>
        <w:t>:π.χ.  «</w:t>
      </w:r>
      <w:proofErr w:type="spellStart"/>
      <w:r w:rsidRPr="00D2063B">
        <w:rPr>
          <w:i/>
          <w:sz w:val="20"/>
          <w:szCs w:val="20"/>
        </w:rPr>
        <w:t>Ξεντύθει</w:t>
      </w:r>
      <w:proofErr w:type="spellEnd"/>
      <w:r w:rsidRPr="00D2063B">
        <w:rPr>
          <w:i/>
          <w:sz w:val="20"/>
          <w:szCs w:val="20"/>
        </w:rPr>
        <w:t xml:space="preserve"> ο νιος , ξεζώστηκε και στο πηγάδι  </w:t>
      </w:r>
      <w:proofErr w:type="spellStart"/>
      <w:r w:rsidRPr="00D2063B">
        <w:rPr>
          <w:i/>
          <w:sz w:val="20"/>
          <w:szCs w:val="20"/>
        </w:rPr>
        <w:t>εμπήκε</w:t>
      </w:r>
      <w:proofErr w:type="spellEnd"/>
      <w:r w:rsidRPr="00D2063B">
        <w:rPr>
          <w:i/>
          <w:sz w:val="20"/>
          <w:szCs w:val="20"/>
        </w:rPr>
        <w:t>».</w:t>
      </w:r>
    </w:p>
    <w:p w:rsidR="007B3FEF" w:rsidRPr="00D2063B" w:rsidRDefault="007B3FEF" w:rsidP="005D045B">
      <w:pPr>
        <w:numPr>
          <w:ilvl w:val="0"/>
          <w:numId w:val="3"/>
        </w:numPr>
        <w:jc w:val="both"/>
        <w:rPr>
          <w:bCs/>
          <w:i/>
          <w:sz w:val="20"/>
          <w:szCs w:val="20"/>
          <w:u w:val="single"/>
        </w:rPr>
      </w:pPr>
      <w:r w:rsidRPr="00D2063B">
        <w:rPr>
          <w:b/>
          <w:bCs/>
          <w:i/>
          <w:sz w:val="20"/>
          <w:szCs w:val="20"/>
          <w:u w:val="single"/>
        </w:rPr>
        <w:t>Κύκλος:</w:t>
      </w:r>
      <w:r w:rsidRPr="00D2063B">
        <w:rPr>
          <w:i/>
          <w:sz w:val="20"/>
          <w:szCs w:val="20"/>
        </w:rPr>
        <w:t xml:space="preserve"> Όταν μια φράση αρχίζει και τελειώνει με τη ίδια λέξη: π χ. «Σταθείτε ανδρείοι σαν Έλληνες και σαν Γραικοί σταθείτε»</w:t>
      </w:r>
    </w:p>
    <w:p w:rsidR="007B3FEF" w:rsidRPr="00D2063B" w:rsidRDefault="007B3FEF" w:rsidP="005D045B">
      <w:pPr>
        <w:numPr>
          <w:ilvl w:val="0"/>
          <w:numId w:val="3"/>
        </w:numPr>
        <w:jc w:val="both"/>
        <w:rPr>
          <w:i/>
          <w:sz w:val="20"/>
          <w:szCs w:val="20"/>
        </w:rPr>
      </w:pPr>
      <w:r w:rsidRPr="00D2063B">
        <w:rPr>
          <w:b/>
          <w:bCs/>
          <w:i/>
          <w:sz w:val="20"/>
          <w:szCs w:val="20"/>
          <w:u w:val="single"/>
        </w:rPr>
        <w:t>Ομοιοτέλευτο:</w:t>
      </w:r>
      <w:r w:rsidRPr="00D2063B">
        <w:rPr>
          <w:i/>
          <w:sz w:val="20"/>
          <w:szCs w:val="20"/>
        </w:rPr>
        <w:t xml:space="preserve"> Όταν οι περίοδοι τελειώνουν με ομόηχες συλλαβές: π.χ. Τρίβε τα σίδερα τα στοιχειωμένα, κάμε τα σκουριά να πέσουν </w:t>
      </w:r>
      <w:proofErr w:type="spellStart"/>
      <w:r w:rsidRPr="00D2063B">
        <w:rPr>
          <w:i/>
          <w:sz w:val="20"/>
          <w:szCs w:val="20"/>
        </w:rPr>
        <w:t>απ’τα</w:t>
      </w:r>
      <w:proofErr w:type="spellEnd"/>
      <w:r w:rsidRPr="00D2063B">
        <w:rPr>
          <w:i/>
          <w:sz w:val="20"/>
          <w:szCs w:val="20"/>
        </w:rPr>
        <w:t xml:space="preserve"> χέρια τα δεμένα», Γ. Βλαχογιάννης.</w:t>
      </w:r>
    </w:p>
    <w:p w:rsidR="007B3FEF" w:rsidRPr="00D2063B" w:rsidRDefault="007B3FEF" w:rsidP="005D045B">
      <w:pPr>
        <w:numPr>
          <w:ilvl w:val="0"/>
          <w:numId w:val="3"/>
        </w:numPr>
        <w:jc w:val="both"/>
        <w:rPr>
          <w:i/>
          <w:sz w:val="20"/>
          <w:szCs w:val="20"/>
        </w:rPr>
      </w:pPr>
      <w:r w:rsidRPr="00D2063B">
        <w:rPr>
          <w:b/>
          <w:bCs/>
          <w:i/>
          <w:sz w:val="20"/>
          <w:szCs w:val="20"/>
          <w:u w:val="single"/>
        </w:rPr>
        <w:t>Παρήχηση</w:t>
      </w:r>
      <w:r w:rsidRPr="00D2063B">
        <w:rPr>
          <w:b/>
          <w:i/>
          <w:sz w:val="20"/>
          <w:szCs w:val="20"/>
        </w:rPr>
        <w:t>:</w:t>
      </w:r>
      <w:r w:rsidRPr="00D2063B">
        <w:rPr>
          <w:i/>
          <w:sz w:val="20"/>
          <w:szCs w:val="20"/>
        </w:rPr>
        <w:t xml:space="preserve"> Επανάληψη ίδιων συμφώνων ή φωνηέντων= τεχνική επανάληψη ήχων για δημιουργία ευχάριστου αισθήματος: π.χ. «Μύ</w:t>
      </w:r>
      <w:r w:rsidRPr="00D2063B">
        <w:rPr>
          <w:bCs/>
          <w:i/>
          <w:sz w:val="20"/>
          <w:szCs w:val="20"/>
        </w:rPr>
        <w:t>ρ</w:t>
      </w:r>
      <w:r w:rsidRPr="00D2063B">
        <w:rPr>
          <w:i/>
          <w:sz w:val="20"/>
          <w:szCs w:val="20"/>
        </w:rPr>
        <w:t>ιοι κ</w:t>
      </w:r>
      <w:r w:rsidRPr="00D2063B">
        <w:rPr>
          <w:bCs/>
          <w:i/>
          <w:sz w:val="20"/>
          <w:szCs w:val="20"/>
        </w:rPr>
        <w:t>ρ</w:t>
      </w:r>
      <w:r w:rsidRPr="00D2063B">
        <w:rPr>
          <w:i/>
          <w:sz w:val="20"/>
          <w:szCs w:val="20"/>
        </w:rPr>
        <w:t xml:space="preserve">ότοι </w:t>
      </w:r>
      <w:proofErr w:type="spellStart"/>
      <w:r w:rsidRPr="00D2063B">
        <w:rPr>
          <w:i/>
          <w:sz w:val="20"/>
          <w:szCs w:val="20"/>
        </w:rPr>
        <w:t>αντήχουν</w:t>
      </w:r>
      <w:proofErr w:type="spellEnd"/>
      <w:r w:rsidRPr="00D2063B">
        <w:rPr>
          <w:i/>
          <w:sz w:val="20"/>
          <w:szCs w:val="20"/>
        </w:rPr>
        <w:t xml:space="preserve"> εις τα άντ</w:t>
      </w:r>
      <w:r w:rsidRPr="00D2063B">
        <w:rPr>
          <w:bCs/>
          <w:i/>
          <w:sz w:val="20"/>
          <w:szCs w:val="20"/>
        </w:rPr>
        <w:t>ρ</w:t>
      </w:r>
      <w:r w:rsidRPr="00D2063B">
        <w:rPr>
          <w:i/>
          <w:sz w:val="20"/>
          <w:szCs w:val="20"/>
        </w:rPr>
        <w:t>α  και εις τους β</w:t>
      </w:r>
      <w:r w:rsidRPr="00D2063B">
        <w:rPr>
          <w:bCs/>
          <w:i/>
          <w:sz w:val="20"/>
          <w:szCs w:val="20"/>
        </w:rPr>
        <w:t>ρ</w:t>
      </w:r>
      <w:r w:rsidRPr="00D2063B">
        <w:rPr>
          <w:i/>
          <w:sz w:val="20"/>
          <w:szCs w:val="20"/>
        </w:rPr>
        <w:t xml:space="preserve">άχους…(παρήχηση του  </w:t>
      </w:r>
      <w:r w:rsidRPr="00D2063B">
        <w:rPr>
          <w:bCs/>
          <w:i/>
          <w:sz w:val="20"/>
          <w:szCs w:val="20"/>
        </w:rPr>
        <w:t>ρ</w:t>
      </w:r>
      <w:r w:rsidRPr="00D2063B">
        <w:rPr>
          <w:i/>
          <w:sz w:val="20"/>
          <w:szCs w:val="20"/>
        </w:rPr>
        <w:t xml:space="preserve"> ).   /  και  ά</w:t>
      </w:r>
      <w:r w:rsidRPr="00D2063B">
        <w:rPr>
          <w:bCs/>
          <w:i/>
          <w:sz w:val="20"/>
          <w:szCs w:val="20"/>
        </w:rPr>
        <w:t>λ</w:t>
      </w:r>
      <w:r w:rsidRPr="00D2063B">
        <w:rPr>
          <w:i/>
          <w:sz w:val="20"/>
          <w:szCs w:val="20"/>
        </w:rPr>
        <w:t>μη και θά</w:t>
      </w:r>
      <w:r w:rsidRPr="00D2063B">
        <w:rPr>
          <w:bCs/>
          <w:i/>
          <w:sz w:val="20"/>
          <w:szCs w:val="20"/>
        </w:rPr>
        <w:t>λ</w:t>
      </w:r>
      <w:r w:rsidRPr="00D2063B">
        <w:rPr>
          <w:i/>
          <w:sz w:val="20"/>
          <w:szCs w:val="20"/>
        </w:rPr>
        <w:t>πος η</w:t>
      </w:r>
      <w:r w:rsidRPr="00D2063B">
        <w:rPr>
          <w:bCs/>
          <w:i/>
          <w:sz w:val="20"/>
          <w:szCs w:val="20"/>
        </w:rPr>
        <w:t>λ</w:t>
      </w:r>
      <w:r w:rsidRPr="00D2063B">
        <w:rPr>
          <w:i/>
          <w:sz w:val="20"/>
          <w:szCs w:val="20"/>
        </w:rPr>
        <w:t xml:space="preserve">ίου καθίστα </w:t>
      </w:r>
      <w:proofErr w:type="spellStart"/>
      <w:r w:rsidRPr="00D2063B">
        <w:rPr>
          <w:i/>
          <w:sz w:val="20"/>
          <w:szCs w:val="20"/>
        </w:rPr>
        <w:t>με</w:t>
      </w:r>
      <w:r w:rsidRPr="00D2063B">
        <w:rPr>
          <w:bCs/>
          <w:i/>
          <w:sz w:val="20"/>
          <w:szCs w:val="20"/>
        </w:rPr>
        <w:t>λ</w:t>
      </w:r>
      <w:r w:rsidRPr="00D2063B">
        <w:rPr>
          <w:i/>
          <w:sz w:val="20"/>
          <w:szCs w:val="20"/>
        </w:rPr>
        <w:t>αψάς</w:t>
      </w:r>
      <w:proofErr w:type="spellEnd"/>
      <w:r w:rsidRPr="00D2063B">
        <w:rPr>
          <w:i/>
          <w:sz w:val="20"/>
          <w:szCs w:val="20"/>
        </w:rPr>
        <w:t xml:space="preserve"> τας όψεις των ανθρώπων» (παρήχηση του  </w:t>
      </w:r>
      <w:r w:rsidRPr="00D2063B">
        <w:rPr>
          <w:bCs/>
          <w:i/>
          <w:sz w:val="20"/>
          <w:szCs w:val="20"/>
        </w:rPr>
        <w:t>λ</w:t>
      </w:r>
      <w:r w:rsidRPr="00D2063B">
        <w:rPr>
          <w:i/>
          <w:sz w:val="20"/>
          <w:szCs w:val="20"/>
        </w:rPr>
        <w:t xml:space="preserve"> ).</w:t>
      </w:r>
    </w:p>
    <w:p w:rsidR="00002AF3" w:rsidRPr="00D2063B" w:rsidRDefault="00002AF3" w:rsidP="005D045B">
      <w:pPr>
        <w:numPr>
          <w:ilvl w:val="0"/>
          <w:numId w:val="3"/>
        </w:numPr>
        <w:jc w:val="both"/>
        <w:rPr>
          <w:i/>
          <w:sz w:val="20"/>
          <w:szCs w:val="20"/>
        </w:rPr>
      </w:pPr>
      <w:r w:rsidRPr="00D2063B">
        <w:rPr>
          <w:b/>
          <w:bCs/>
          <w:i/>
          <w:sz w:val="20"/>
          <w:szCs w:val="20"/>
          <w:u w:val="single"/>
        </w:rPr>
        <w:t>Παρονομασία/ ετυμολογικό</w:t>
      </w:r>
      <w:r w:rsidRPr="00D2063B">
        <w:rPr>
          <w:b/>
          <w:i/>
          <w:sz w:val="20"/>
          <w:szCs w:val="20"/>
        </w:rPr>
        <w:t>:</w:t>
      </w:r>
      <w:r w:rsidRPr="00D2063B">
        <w:rPr>
          <w:i/>
          <w:sz w:val="20"/>
          <w:szCs w:val="20"/>
        </w:rPr>
        <w:t xml:space="preserve"> όταν λέξεις ομόηχες, πολλές φορές ετυμολογικά συγγενείς, μπαίνουν η μια κοντά στην άλλη, π.χ. να </w:t>
      </w:r>
      <w:proofErr w:type="spellStart"/>
      <w:r w:rsidRPr="00D2063B">
        <w:rPr>
          <w:i/>
          <w:sz w:val="20"/>
          <w:szCs w:val="20"/>
        </w:rPr>
        <w:t>΄μουν</w:t>
      </w:r>
      <w:proofErr w:type="spellEnd"/>
      <w:r w:rsidRPr="00D2063B">
        <w:rPr>
          <w:i/>
          <w:sz w:val="20"/>
          <w:szCs w:val="20"/>
        </w:rPr>
        <w:t xml:space="preserve"> κλέφτης να τα κλέψω</w:t>
      </w:r>
    </w:p>
    <w:p w:rsidR="007B3FEF" w:rsidRPr="00D2063B" w:rsidRDefault="007B3FEF" w:rsidP="005D045B">
      <w:pPr>
        <w:jc w:val="both"/>
        <w:rPr>
          <w:i/>
          <w:sz w:val="20"/>
          <w:szCs w:val="20"/>
        </w:rPr>
      </w:pPr>
    </w:p>
    <w:p w:rsidR="007B3FEF" w:rsidRPr="00D2063B" w:rsidRDefault="007B3FEF" w:rsidP="005D045B">
      <w:pPr>
        <w:jc w:val="both"/>
        <w:rPr>
          <w:i/>
          <w:sz w:val="20"/>
          <w:szCs w:val="20"/>
        </w:rPr>
      </w:pPr>
    </w:p>
    <w:p w:rsidR="007B3FEF" w:rsidRPr="00D2063B" w:rsidRDefault="007B3FEF" w:rsidP="005D045B">
      <w:pPr>
        <w:pStyle w:val="1"/>
        <w:jc w:val="both"/>
        <w:rPr>
          <w:b w:val="0"/>
          <w:i/>
          <w:sz w:val="20"/>
          <w:szCs w:val="20"/>
          <w:bdr w:val="single" w:sz="4" w:space="0" w:color="auto" w:frame="1"/>
        </w:rPr>
      </w:pPr>
      <w:r w:rsidRPr="00D2063B">
        <w:rPr>
          <w:b w:val="0"/>
          <w:i/>
          <w:sz w:val="20"/>
          <w:szCs w:val="20"/>
        </w:rPr>
        <w:t xml:space="preserve">Δ.  </w:t>
      </w:r>
      <w:r w:rsidRPr="00D2063B">
        <w:rPr>
          <w:b w:val="0"/>
          <w:i/>
          <w:sz w:val="20"/>
          <w:szCs w:val="20"/>
          <w:bdr w:val="single" w:sz="4" w:space="0" w:color="auto" w:frame="1"/>
        </w:rPr>
        <w:t>Άλλα σχήματα</w:t>
      </w:r>
    </w:p>
    <w:p w:rsidR="007B3FEF" w:rsidRPr="00D2063B" w:rsidRDefault="007B3FEF" w:rsidP="005D045B">
      <w:pPr>
        <w:jc w:val="both"/>
        <w:rPr>
          <w:i/>
          <w:sz w:val="20"/>
          <w:szCs w:val="20"/>
        </w:rPr>
      </w:pPr>
    </w:p>
    <w:p w:rsidR="007B3FEF" w:rsidRPr="00D2063B" w:rsidRDefault="007B3FEF" w:rsidP="005D045B">
      <w:pPr>
        <w:jc w:val="both"/>
        <w:rPr>
          <w:i/>
          <w:sz w:val="20"/>
          <w:szCs w:val="20"/>
        </w:rPr>
      </w:pPr>
      <w:r w:rsidRPr="00D2063B">
        <w:rPr>
          <w:i/>
          <w:sz w:val="20"/>
          <w:szCs w:val="20"/>
        </w:rPr>
        <w:t xml:space="preserve">          </w:t>
      </w:r>
    </w:p>
    <w:p w:rsidR="007B3FEF" w:rsidRPr="00D2063B" w:rsidRDefault="007B3FEF" w:rsidP="005D045B">
      <w:pPr>
        <w:numPr>
          <w:ilvl w:val="0"/>
          <w:numId w:val="4"/>
        </w:numPr>
        <w:jc w:val="both"/>
        <w:rPr>
          <w:bCs/>
          <w:i/>
          <w:sz w:val="20"/>
          <w:szCs w:val="20"/>
          <w:u w:val="single"/>
        </w:rPr>
      </w:pPr>
      <w:r w:rsidRPr="00D2063B">
        <w:rPr>
          <w:b/>
          <w:bCs/>
          <w:i/>
          <w:sz w:val="20"/>
          <w:szCs w:val="20"/>
          <w:u w:val="single"/>
        </w:rPr>
        <w:t>Έμφαση:</w:t>
      </w:r>
      <w:r w:rsidRPr="00D2063B">
        <w:rPr>
          <w:bCs/>
          <w:i/>
          <w:sz w:val="20"/>
          <w:szCs w:val="20"/>
          <w:u w:val="single"/>
        </w:rPr>
        <w:t xml:space="preserve"> </w:t>
      </w:r>
      <w:r w:rsidRPr="00D2063B">
        <w:rPr>
          <w:i/>
          <w:sz w:val="20"/>
          <w:szCs w:val="20"/>
        </w:rPr>
        <w:t xml:space="preserve"> Ένα στοιχείο του λόγου τονίζεται με οποιονδήποτε τρόπο, ώστε να εστιαστεί σ’ αυτό η προσοχή του αναγνώστη</w:t>
      </w:r>
      <w:r w:rsidR="001E1781" w:rsidRPr="00D2063B">
        <w:rPr>
          <w:i/>
          <w:sz w:val="20"/>
          <w:szCs w:val="20"/>
        </w:rPr>
        <w:t>/ τοποθετούμε ορισμένες λέξεις , στις οποίες πέφτει το μεγαλύτερο βάρος σε τέτοια θέση, ώστε η προσοχή του αναγνώστη να  εστιάζεται σε αυτές. Ενυπάρχει στα πιο πολλά σχήματα 9 πολυσύνδετο, υπερβολή, επανάληψη, επαναφορά)</w:t>
      </w:r>
      <w:r w:rsidRPr="00D2063B">
        <w:rPr>
          <w:i/>
          <w:sz w:val="20"/>
          <w:szCs w:val="20"/>
        </w:rPr>
        <w:t>: π.χ.  Εμένα ν’ ακούς! ( χωρίς έμφαση: Να μ’ ακούς! )</w:t>
      </w:r>
      <w:r w:rsidR="001E1781" w:rsidRPr="00D2063B">
        <w:rPr>
          <w:i/>
          <w:sz w:val="20"/>
          <w:szCs w:val="20"/>
        </w:rPr>
        <w:t>, αυτό το έχω ακούσει με τα ίδια μου τα αυτιά</w:t>
      </w:r>
    </w:p>
    <w:p w:rsidR="007B3FEF" w:rsidRPr="00D2063B" w:rsidRDefault="007B3FEF" w:rsidP="005D045B">
      <w:pPr>
        <w:numPr>
          <w:ilvl w:val="0"/>
          <w:numId w:val="4"/>
        </w:numPr>
        <w:jc w:val="both"/>
        <w:rPr>
          <w:bCs/>
          <w:i/>
          <w:sz w:val="20"/>
          <w:szCs w:val="20"/>
          <w:u w:val="single"/>
        </w:rPr>
      </w:pPr>
      <w:r w:rsidRPr="00D2063B">
        <w:rPr>
          <w:bCs/>
          <w:i/>
          <w:sz w:val="20"/>
          <w:szCs w:val="20"/>
          <w:u w:val="single"/>
        </w:rPr>
        <w:t>Κατά το νοούμενο:</w:t>
      </w:r>
      <w:r w:rsidRPr="00D2063B">
        <w:rPr>
          <w:i/>
          <w:sz w:val="20"/>
          <w:szCs w:val="20"/>
        </w:rPr>
        <w:t xml:space="preserve"> Η σύνταξη (στο γένος και στον αριθμό) ακολουθεί το νόημα ( αυτό που υπάρχει στην πραγματικότητα) και όχι το γραμματικό τύπο: π.χ. « Ο κόσμος </w:t>
      </w:r>
      <w:r w:rsidRPr="00D2063B">
        <w:rPr>
          <w:i/>
          <w:sz w:val="20"/>
          <w:szCs w:val="20"/>
          <w:u w:val="single"/>
        </w:rPr>
        <w:t>το   χουν</w:t>
      </w:r>
      <w:r w:rsidRPr="00D2063B">
        <w:rPr>
          <w:i/>
          <w:sz w:val="20"/>
          <w:szCs w:val="20"/>
        </w:rPr>
        <w:t xml:space="preserve"> τούμπανο κι εμείς κρυφό καμάρι.»</w:t>
      </w:r>
      <w:r w:rsidR="00002AF3" w:rsidRPr="00D2063B">
        <w:rPr>
          <w:i/>
          <w:sz w:val="20"/>
          <w:szCs w:val="20"/>
        </w:rPr>
        <w:t>, αντί οι άνθρωποι</w:t>
      </w:r>
    </w:p>
    <w:p w:rsidR="007B3FEF" w:rsidRPr="00D2063B" w:rsidRDefault="007B3FEF" w:rsidP="005D045B">
      <w:pPr>
        <w:numPr>
          <w:ilvl w:val="0"/>
          <w:numId w:val="4"/>
        </w:numPr>
        <w:jc w:val="both"/>
        <w:rPr>
          <w:bCs/>
          <w:i/>
          <w:sz w:val="20"/>
          <w:szCs w:val="20"/>
          <w:u w:val="single"/>
        </w:rPr>
      </w:pPr>
      <w:r w:rsidRPr="00D2063B">
        <w:rPr>
          <w:bCs/>
          <w:i/>
          <w:sz w:val="20"/>
          <w:szCs w:val="20"/>
          <w:u w:val="single"/>
        </w:rPr>
        <w:t>Υπαλλαγή:</w:t>
      </w:r>
      <w:r w:rsidRPr="00D2063B">
        <w:rPr>
          <w:i/>
          <w:sz w:val="20"/>
          <w:szCs w:val="20"/>
        </w:rPr>
        <w:t xml:space="preserve"> Ο επιθετικός προσδιορισμός μιας γενικής αντί να συμφωνεί  μ’ αυτή στο γένος , αριθμό , πτώση συμφωνεί με το ουσιαστικό που προσδιορίζει η γενική: π.χ. « </w:t>
      </w:r>
      <w:r w:rsidRPr="00D2063B">
        <w:rPr>
          <w:i/>
          <w:sz w:val="20"/>
          <w:szCs w:val="20"/>
          <w:u w:val="single"/>
        </w:rPr>
        <w:t xml:space="preserve">Λευκό  </w:t>
      </w:r>
      <w:r w:rsidRPr="00D2063B">
        <w:rPr>
          <w:i/>
          <w:sz w:val="20"/>
          <w:szCs w:val="20"/>
        </w:rPr>
        <w:t>βουνάκι  πρόβατα» αντί  βουνάκι λευκά πρόβατα.  /  « Θερμοί δακρύων σταλαγμοί» αντί   θερμών δακρύων σταλαγμοί.</w:t>
      </w:r>
    </w:p>
    <w:p w:rsidR="005C4006" w:rsidRPr="00D2063B" w:rsidRDefault="005C4006" w:rsidP="005D045B">
      <w:pPr>
        <w:numPr>
          <w:ilvl w:val="0"/>
          <w:numId w:val="4"/>
        </w:numPr>
        <w:jc w:val="both"/>
        <w:rPr>
          <w:bCs/>
          <w:i/>
          <w:sz w:val="20"/>
          <w:szCs w:val="20"/>
        </w:rPr>
      </w:pPr>
      <w:proofErr w:type="spellStart"/>
      <w:r w:rsidRPr="00D2063B">
        <w:rPr>
          <w:bCs/>
          <w:i/>
          <w:sz w:val="20"/>
          <w:szCs w:val="20"/>
          <w:u w:val="single"/>
        </w:rPr>
        <w:t>Σύμφυρση</w:t>
      </w:r>
      <w:proofErr w:type="spellEnd"/>
      <w:r w:rsidRPr="00D2063B">
        <w:rPr>
          <w:bCs/>
          <w:i/>
          <w:sz w:val="20"/>
          <w:szCs w:val="20"/>
          <w:u w:val="single"/>
        </w:rPr>
        <w:t xml:space="preserve">: </w:t>
      </w:r>
      <w:r w:rsidRPr="00D2063B">
        <w:rPr>
          <w:bCs/>
          <w:i/>
          <w:sz w:val="20"/>
          <w:szCs w:val="20"/>
        </w:rPr>
        <w:t xml:space="preserve">όταν έχουμε ανάμειξη δύο συντάξεων, γιατί στο μυαλό του συγγραφέα έρχονται ταυτόχρονα δύο διαφορετικές εκφράσεις, αλλά με το ίδιο νόημα, π.χ. Ο Απρίλης με τον </w:t>
      </w:r>
      <w:proofErr w:type="spellStart"/>
      <w:r w:rsidRPr="00D2063B">
        <w:rPr>
          <w:bCs/>
          <w:i/>
          <w:sz w:val="20"/>
          <w:szCs w:val="20"/>
        </w:rPr>
        <w:t>Ερωτα</w:t>
      </w:r>
      <w:proofErr w:type="spellEnd"/>
      <w:r w:rsidRPr="00D2063B">
        <w:rPr>
          <w:bCs/>
          <w:i/>
          <w:sz w:val="20"/>
          <w:szCs w:val="20"/>
        </w:rPr>
        <w:t xml:space="preserve"> χορεύουν και γελούνε ( Ο Απρίλης χορεύει…)</w:t>
      </w:r>
    </w:p>
    <w:p w:rsidR="005C4006" w:rsidRPr="00D2063B" w:rsidRDefault="005C4006" w:rsidP="005D045B">
      <w:pPr>
        <w:numPr>
          <w:ilvl w:val="0"/>
          <w:numId w:val="4"/>
        </w:numPr>
        <w:jc w:val="both"/>
        <w:rPr>
          <w:bCs/>
          <w:i/>
          <w:sz w:val="20"/>
          <w:szCs w:val="20"/>
        </w:rPr>
      </w:pPr>
      <w:r w:rsidRPr="00D2063B">
        <w:rPr>
          <w:bCs/>
          <w:i/>
          <w:sz w:val="20"/>
          <w:szCs w:val="20"/>
          <w:u w:val="single"/>
        </w:rPr>
        <w:t>Ανακόλουθο</w:t>
      </w:r>
      <w:r w:rsidRPr="00D2063B">
        <w:rPr>
          <w:bCs/>
          <w:i/>
          <w:sz w:val="20"/>
          <w:szCs w:val="20"/>
        </w:rPr>
        <w:t xml:space="preserve">: όταν υπάρχει συντακτική ασυμφωνία όρων που προηγούνται με όρους που ακολουθούν, π.χ. η κυρά – Ρήνη του </w:t>
      </w:r>
      <w:proofErr w:type="spellStart"/>
      <w:r w:rsidRPr="00D2063B">
        <w:rPr>
          <w:bCs/>
          <w:i/>
          <w:sz w:val="20"/>
          <w:szCs w:val="20"/>
        </w:rPr>
        <w:t>Κριτού</w:t>
      </w:r>
      <w:proofErr w:type="spellEnd"/>
      <w:r w:rsidRPr="00D2063B">
        <w:rPr>
          <w:bCs/>
          <w:i/>
          <w:sz w:val="20"/>
          <w:szCs w:val="20"/>
        </w:rPr>
        <w:t>, του Δούκα η θυγατέρα, χρόνους της τάζουν… ( αντί της κυρά – Ρήνης… της τάζουν)</w:t>
      </w:r>
    </w:p>
    <w:p w:rsidR="005C4006" w:rsidRPr="00D2063B" w:rsidRDefault="005C4006" w:rsidP="005D045B">
      <w:pPr>
        <w:numPr>
          <w:ilvl w:val="0"/>
          <w:numId w:val="4"/>
        </w:numPr>
        <w:jc w:val="both"/>
        <w:rPr>
          <w:bCs/>
          <w:i/>
          <w:sz w:val="20"/>
          <w:szCs w:val="20"/>
        </w:rPr>
      </w:pPr>
      <w:proofErr w:type="spellStart"/>
      <w:r w:rsidRPr="00D2063B">
        <w:rPr>
          <w:bCs/>
          <w:i/>
          <w:sz w:val="20"/>
          <w:szCs w:val="20"/>
          <w:u w:val="single"/>
        </w:rPr>
        <w:t>Καθ΄όλον</w:t>
      </w:r>
      <w:proofErr w:type="spellEnd"/>
      <w:r w:rsidRPr="00D2063B">
        <w:rPr>
          <w:bCs/>
          <w:i/>
          <w:sz w:val="20"/>
          <w:szCs w:val="20"/>
          <w:u w:val="single"/>
        </w:rPr>
        <w:t xml:space="preserve"> και μέρος</w:t>
      </w:r>
      <w:r w:rsidRPr="00D2063B">
        <w:rPr>
          <w:bCs/>
          <w:i/>
          <w:sz w:val="20"/>
          <w:szCs w:val="20"/>
        </w:rPr>
        <w:t xml:space="preserve">: όταν ο όρος μιας πρότασης που δηλώνει διαιρεμένο σύνολο, αντί να τεθεί σε γενική διαιρετική ή ως εμπρόθετος προσδιορισμός με : από + αιτιατική, εκφέρεται ομοιόπτωτα προς τον όρο που δηλώνει το μέρος του συνόλου, π.χ. οι μαύροι μου όσοι το άκουσαν, όλοι βουβοί </w:t>
      </w:r>
      <w:proofErr w:type="spellStart"/>
      <w:r w:rsidRPr="00D2063B">
        <w:rPr>
          <w:bCs/>
          <w:i/>
          <w:sz w:val="20"/>
          <w:szCs w:val="20"/>
        </w:rPr>
        <w:t>απομείναν</w:t>
      </w:r>
      <w:proofErr w:type="spellEnd"/>
      <w:r w:rsidRPr="00D2063B">
        <w:rPr>
          <w:bCs/>
          <w:i/>
          <w:sz w:val="20"/>
          <w:szCs w:val="20"/>
        </w:rPr>
        <w:t xml:space="preserve"> ( αντί από τους μαύρους)</w:t>
      </w:r>
    </w:p>
    <w:p w:rsidR="006F7012" w:rsidRPr="00D2063B" w:rsidRDefault="005A3BBD" w:rsidP="005D045B">
      <w:pPr>
        <w:numPr>
          <w:ilvl w:val="0"/>
          <w:numId w:val="4"/>
        </w:numPr>
        <w:jc w:val="both"/>
        <w:rPr>
          <w:bCs/>
          <w:i/>
          <w:sz w:val="20"/>
          <w:szCs w:val="20"/>
        </w:rPr>
      </w:pPr>
      <w:r w:rsidRPr="00D2063B">
        <w:rPr>
          <w:bCs/>
          <w:i/>
          <w:sz w:val="20"/>
          <w:szCs w:val="20"/>
          <w:u w:val="single"/>
        </w:rPr>
        <w:t>Έ</w:t>
      </w:r>
      <w:r w:rsidR="006F7012" w:rsidRPr="00D2063B">
        <w:rPr>
          <w:bCs/>
          <w:i/>
          <w:sz w:val="20"/>
          <w:szCs w:val="20"/>
          <w:u w:val="single"/>
        </w:rPr>
        <w:t>λξη</w:t>
      </w:r>
      <w:r w:rsidR="006F7012" w:rsidRPr="00D2063B">
        <w:rPr>
          <w:bCs/>
          <w:i/>
          <w:sz w:val="20"/>
          <w:szCs w:val="20"/>
        </w:rPr>
        <w:t>: όταν ο όρος μιας πρότασης « έλκεται» από τον όρο  άλλης πρότασης και δεν συμφωνεί με την πρόταση στην οποία ανήκει. Δύο περιπτώσεις: σε ρήματα, π.χ. τα Γιάννενα, η όμορφη πόλη της Ηπείρου , κοιμάται ( αντί κοιμούνται) και σε ονόματα/ αντωνυμίες, π.χ. τιμούμε όλους, όσους αγωνίστηκαν  ( αντί όσοι)</w:t>
      </w:r>
    </w:p>
    <w:p w:rsidR="006F7012" w:rsidRPr="00D2063B" w:rsidRDefault="005A3BBD" w:rsidP="005D045B">
      <w:pPr>
        <w:numPr>
          <w:ilvl w:val="0"/>
          <w:numId w:val="4"/>
        </w:numPr>
        <w:jc w:val="both"/>
        <w:rPr>
          <w:bCs/>
          <w:i/>
          <w:sz w:val="20"/>
          <w:szCs w:val="20"/>
        </w:rPr>
      </w:pPr>
      <w:r w:rsidRPr="00D2063B">
        <w:rPr>
          <w:bCs/>
          <w:i/>
          <w:sz w:val="20"/>
          <w:szCs w:val="20"/>
          <w:u w:val="single"/>
        </w:rPr>
        <w:t>Π</w:t>
      </w:r>
      <w:r w:rsidR="006F7012" w:rsidRPr="00D2063B">
        <w:rPr>
          <w:bCs/>
          <w:i/>
          <w:sz w:val="20"/>
          <w:szCs w:val="20"/>
          <w:u w:val="single"/>
        </w:rPr>
        <w:t>ρόληψη</w:t>
      </w:r>
      <w:r w:rsidR="006F7012" w:rsidRPr="00D2063B">
        <w:rPr>
          <w:bCs/>
          <w:i/>
          <w:sz w:val="20"/>
          <w:szCs w:val="20"/>
        </w:rPr>
        <w:t>: όταν το υποκείμενο της δευτερεύουσας πρότασης μπαίνει προληπτικά ως αντικείμενο της κύριας, ενώ κανονικά αντικείμενο έπρεπε να είναι η δευτερεύουσα πρόταση, π.χ. ποιος είδε τον αμάραντο σε τι γκρεμό φυτρώνει ( αντί ποιος είδε σε τι γκρεμό φυτρώνει ο αμάραντος)</w:t>
      </w:r>
    </w:p>
    <w:p w:rsidR="004C7CAE" w:rsidRPr="00D2063B" w:rsidRDefault="004C7CAE" w:rsidP="005D045B">
      <w:pPr>
        <w:jc w:val="both"/>
        <w:rPr>
          <w:i/>
          <w:sz w:val="20"/>
          <w:szCs w:val="20"/>
        </w:rPr>
      </w:pPr>
    </w:p>
    <w:sectPr w:rsidR="004C7CAE" w:rsidRPr="00D2063B" w:rsidSect="00D2063B">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84" w:rsidRDefault="003C3C84" w:rsidP="007B3FEF">
      <w:r>
        <w:separator/>
      </w:r>
    </w:p>
  </w:endnote>
  <w:endnote w:type="continuationSeparator" w:id="0">
    <w:p w:rsidR="003C3C84" w:rsidRDefault="003C3C84" w:rsidP="007B3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317"/>
      <w:docPartObj>
        <w:docPartGallery w:val="Page Numbers (Bottom of Page)"/>
        <w:docPartUnique/>
      </w:docPartObj>
    </w:sdtPr>
    <w:sdtContent>
      <w:p w:rsidR="000A0970" w:rsidRDefault="000A0970">
        <w:pPr>
          <w:pStyle w:val="a5"/>
          <w:jc w:val="center"/>
        </w:pPr>
        <w:r>
          <w:t>[</w:t>
        </w:r>
        <w:fldSimple w:instr=" PAGE   \* MERGEFORMAT ">
          <w:r w:rsidR="00D2063B">
            <w:rPr>
              <w:noProof/>
            </w:rPr>
            <w:t>4</w:t>
          </w:r>
        </w:fldSimple>
        <w:r>
          <w:t>]</w:t>
        </w:r>
      </w:p>
    </w:sdtContent>
  </w:sdt>
  <w:p w:rsidR="000A0970" w:rsidRDefault="000A09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84" w:rsidRDefault="003C3C84" w:rsidP="007B3FEF">
      <w:r>
        <w:separator/>
      </w:r>
    </w:p>
  </w:footnote>
  <w:footnote w:type="continuationSeparator" w:id="0">
    <w:p w:rsidR="003C3C84" w:rsidRDefault="003C3C84" w:rsidP="007B3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A1EF"/>
      </v:shape>
    </w:pict>
  </w:numPicBullet>
  <w:abstractNum w:abstractNumId="0">
    <w:nsid w:val="32854979"/>
    <w:multiLevelType w:val="hybridMultilevel"/>
    <w:tmpl w:val="4830EA68"/>
    <w:lvl w:ilvl="0" w:tplc="04080007">
      <w:start w:val="1"/>
      <w:numFmt w:val="bullet"/>
      <w:lvlText w:val=""/>
      <w:lvlPicBulletId w:val="0"/>
      <w:lvlJc w:val="left"/>
      <w:pPr>
        <w:tabs>
          <w:tab w:val="num" w:pos="720"/>
        </w:tabs>
        <w:ind w:left="72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95A4984"/>
    <w:multiLevelType w:val="hybridMultilevel"/>
    <w:tmpl w:val="D67AB862"/>
    <w:lvl w:ilvl="0" w:tplc="04080007">
      <w:start w:val="1"/>
      <w:numFmt w:val="bullet"/>
      <w:lvlText w:val=""/>
      <w:lvlPicBulletId w:val="0"/>
      <w:lvlJc w:val="left"/>
      <w:pPr>
        <w:tabs>
          <w:tab w:val="num" w:pos="1260"/>
        </w:tabs>
        <w:ind w:left="126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4C337A72"/>
    <w:multiLevelType w:val="hybridMultilevel"/>
    <w:tmpl w:val="917A5C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2822F9"/>
    <w:multiLevelType w:val="hybridMultilevel"/>
    <w:tmpl w:val="1DF0E3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FC2C6B"/>
    <w:multiLevelType w:val="hybridMultilevel"/>
    <w:tmpl w:val="3D483F88"/>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3D21169"/>
    <w:multiLevelType w:val="hybridMultilevel"/>
    <w:tmpl w:val="6470A928"/>
    <w:lvl w:ilvl="0" w:tplc="04080007">
      <w:start w:val="1"/>
      <w:numFmt w:val="bullet"/>
      <w:lvlText w:val=""/>
      <w:lvlPicBulletId w:val="0"/>
      <w:lvlJc w:val="left"/>
      <w:pPr>
        <w:tabs>
          <w:tab w:val="num" w:pos="720"/>
        </w:tabs>
        <w:ind w:left="720" w:hanging="360"/>
      </w:pPr>
      <w:rPr>
        <w:rFonts w:ascii="Symbol" w:hAnsi="Symbol" w:hint="default"/>
        <w:b w:val="0"/>
        <w:i w:val="0"/>
        <w:sz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76F84EE8"/>
    <w:multiLevelType w:val="hybridMultilevel"/>
    <w:tmpl w:val="1B561B50"/>
    <w:lvl w:ilvl="0" w:tplc="04080007">
      <w:start w:val="1"/>
      <w:numFmt w:val="bullet"/>
      <w:lvlText w:val=""/>
      <w:lvlPicBulletId w:val="0"/>
      <w:lvlJc w:val="left"/>
      <w:pPr>
        <w:tabs>
          <w:tab w:val="num" w:pos="1080"/>
        </w:tabs>
        <w:ind w:left="1080" w:hanging="360"/>
      </w:pPr>
      <w:rPr>
        <w:rFonts w:ascii="Symbol" w:hAnsi="Symbol" w:hint="default"/>
        <w:b w:val="0"/>
        <w:i w:val="0"/>
        <w:sz w:val="24"/>
      </w:rPr>
    </w:lvl>
    <w:lvl w:ilvl="1" w:tplc="04080019">
      <w:start w:val="1"/>
      <w:numFmt w:val="lowerLetter"/>
      <w:lvlText w:val="%2."/>
      <w:lvlJc w:val="left"/>
      <w:pPr>
        <w:tabs>
          <w:tab w:val="num" w:pos="1800"/>
        </w:tabs>
        <w:ind w:left="180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3FEF"/>
    <w:rsid w:val="00002AF3"/>
    <w:rsid w:val="000A0970"/>
    <w:rsid w:val="001034F7"/>
    <w:rsid w:val="001E1781"/>
    <w:rsid w:val="001F23E0"/>
    <w:rsid w:val="00256156"/>
    <w:rsid w:val="003C3C84"/>
    <w:rsid w:val="004C7CAE"/>
    <w:rsid w:val="00500250"/>
    <w:rsid w:val="00574F92"/>
    <w:rsid w:val="005A3BBD"/>
    <w:rsid w:val="005C4006"/>
    <w:rsid w:val="005D045B"/>
    <w:rsid w:val="00656DE6"/>
    <w:rsid w:val="006F7012"/>
    <w:rsid w:val="0072650C"/>
    <w:rsid w:val="007662C4"/>
    <w:rsid w:val="00781F12"/>
    <w:rsid w:val="007B3FEF"/>
    <w:rsid w:val="008325E3"/>
    <w:rsid w:val="00870F18"/>
    <w:rsid w:val="00892730"/>
    <w:rsid w:val="00912774"/>
    <w:rsid w:val="0099468A"/>
    <w:rsid w:val="009A4907"/>
    <w:rsid w:val="00A53AB1"/>
    <w:rsid w:val="00A6008E"/>
    <w:rsid w:val="00CD612F"/>
    <w:rsid w:val="00D2063B"/>
    <w:rsid w:val="00D828FE"/>
    <w:rsid w:val="00DA1B30"/>
    <w:rsid w:val="00E35A22"/>
    <w:rsid w:val="00E466BC"/>
    <w:rsid w:val="00F12AE3"/>
    <w:rsid w:val="00F75E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E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B3FEF"/>
    <w:pPr>
      <w:keepNext/>
      <w:outlineLvl w:val="0"/>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B3FEF"/>
    <w:rPr>
      <w:rFonts w:ascii="Times New Roman" w:eastAsia="Calibri" w:hAnsi="Times New Roman" w:cs="Times New Roman"/>
      <w:b/>
      <w:bCs/>
      <w:sz w:val="24"/>
      <w:szCs w:val="24"/>
      <w:lang w:eastAsia="el-GR"/>
    </w:rPr>
  </w:style>
  <w:style w:type="paragraph" w:styleId="a3">
    <w:name w:val="Title"/>
    <w:basedOn w:val="a"/>
    <w:link w:val="Char"/>
    <w:qFormat/>
    <w:rsid w:val="007B3FEF"/>
    <w:pPr>
      <w:jc w:val="center"/>
    </w:pPr>
    <w:rPr>
      <w:rFonts w:eastAsia="Calibri"/>
      <w:b/>
      <w:bCs/>
      <w:u w:val="single"/>
    </w:rPr>
  </w:style>
  <w:style w:type="character" w:customStyle="1" w:styleId="Char">
    <w:name w:val="Τίτλος Char"/>
    <w:basedOn w:val="a0"/>
    <w:link w:val="a3"/>
    <w:rsid w:val="007B3FEF"/>
    <w:rPr>
      <w:rFonts w:ascii="Times New Roman" w:eastAsia="Calibri" w:hAnsi="Times New Roman" w:cs="Times New Roman"/>
      <w:b/>
      <w:bCs/>
      <w:sz w:val="24"/>
      <w:szCs w:val="24"/>
      <w:u w:val="single"/>
      <w:lang w:eastAsia="el-GR"/>
    </w:rPr>
  </w:style>
  <w:style w:type="paragraph" w:styleId="a4">
    <w:name w:val="header"/>
    <w:basedOn w:val="a"/>
    <w:link w:val="Char0"/>
    <w:uiPriority w:val="99"/>
    <w:semiHidden/>
    <w:unhideWhenUsed/>
    <w:rsid w:val="007B3FEF"/>
    <w:pPr>
      <w:tabs>
        <w:tab w:val="center" w:pos="4153"/>
        <w:tab w:val="right" w:pos="8306"/>
      </w:tabs>
    </w:pPr>
  </w:style>
  <w:style w:type="character" w:customStyle="1" w:styleId="Char0">
    <w:name w:val="Κεφαλίδα Char"/>
    <w:basedOn w:val="a0"/>
    <w:link w:val="a4"/>
    <w:uiPriority w:val="99"/>
    <w:semiHidden/>
    <w:rsid w:val="007B3FEF"/>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7B3FEF"/>
    <w:pPr>
      <w:tabs>
        <w:tab w:val="center" w:pos="4153"/>
        <w:tab w:val="right" w:pos="8306"/>
      </w:tabs>
    </w:pPr>
  </w:style>
  <w:style w:type="character" w:customStyle="1" w:styleId="Char1">
    <w:name w:val="Υποσέλιδο Char"/>
    <w:basedOn w:val="a0"/>
    <w:link w:val="a5"/>
    <w:uiPriority w:val="99"/>
    <w:rsid w:val="007B3FEF"/>
    <w:rPr>
      <w:rFonts w:ascii="Times New Roman" w:eastAsia="Times New Roman" w:hAnsi="Times New Roman" w:cs="Times New Roman"/>
      <w:sz w:val="24"/>
      <w:szCs w:val="24"/>
      <w:lang w:eastAsia="el-GR"/>
    </w:rPr>
  </w:style>
  <w:style w:type="paragraph" w:styleId="a6">
    <w:name w:val="List Paragraph"/>
    <w:basedOn w:val="a"/>
    <w:uiPriority w:val="34"/>
    <w:qFormat/>
    <w:rsid w:val="007B3FEF"/>
    <w:pPr>
      <w:ind w:left="720"/>
      <w:contextualSpacing/>
    </w:pPr>
  </w:style>
</w:styles>
</file>

<file path=word/webSettings.xml><?xml version="1.0" encoding="utf-8"?>
<w:webSettings xmlns:r="http://schemas.openxmlformats.org/officeDocument/2006/relationships" xmlns:w="http://schemas.openxmlformats.org/wordprocessingml/2006/main">
  <w:divs>
    <w:div w:id="11802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2792</Words>
  <Characters>15079</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κωνσταντινα</dc:creator>
  <cp:lastModifiedBy>user</cp:lastModifiedBy>
  <cp:revision>9</cp:revision>
  <dcterms:created xsi:type="dcterms:W3CDTF">2020-07-12T07:59:00Z</dcterms:created>
  <dcterms:modified xsi:type="dcterms:W3CDTF">2023-07-10T06:56:00Z</dcterms:modified>
</cp:coreProperties>
</file>