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13" w:rsidRPr="00641176" w:rsidRDefault="005D3C13" w:rsidP="0064117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641176">
        <w:rPr>
          <w:rFonts w:ascii="Times New Roman" w:hAnsi="Times New Roman" w:cs="Times New Roman"/>
          <w:i/>
        </w:rPr>
        <w:t xml:space="preserve">                                                 </w:t>
      </w:r>
    </w:p>
    <w:p w:rsidR="00A45969" w:rsidRPr="003F6058" w:rsidRDefault="005D3C13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</w:t>
      </w:r>
      <w:r w:rsidR="005B449A" w:rsidRPr="003F6058">
        <w:rPr>
          <w:rFonts w:ascii="Comic Sans MS" w:hAnsi="Comic Sans MS" w:cs="Times New Roman"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07.6pt;height:16.8pt" adj="7200" fillcolor="black">
            <v:shadow color="#868686"/>
            <v:textpath style="font-family:&quot;Times New Roman&quot;;font-size:14pt;v-text-kern:t" trim="t" fitpath="t" string="ΤΕΧΝΙΚΗ ΠΑΡΑΓΩΓΗΣ ΛΟΓΟΥ"/>
          </v:shape>
        </w:pict>
      </w:r>
    </w:p>
    <w:p w:rsidR="005D3C13" w:rsidRPr="003F6058" w:rsidRDefault="005D3C13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t>για να απαντήσουμε με την αναγκαία επάρκεια, πρέπει να μπορούμε:</w:t>
      </w:r>
    </w:p>
    <w:p w:rsidR="005D3C13" w:rsidRPr="003F6058" w:rsidRDefault="005D3C13" w:rsidP="00641176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t>να εντοπίσουμε τους « τομείς αναφοράς»</w:t>
      </w:r>
    </w:p>
    <w:p w:rsidR="005D3C13" w:rsidRPr="003F6058" w:rsidRDefault="005D3C13" w:rsidP="00641176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t>να προσδιορίσουμε τα αίτια</w:t>
      </w:r>
    </w:p>
    <w:p w:rsidR="003F6058" w:rsidRDefault="005D3C13" w:rsidP="003F6058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t>να διατυπώσουμε προτάσεις</w:t>
      </w:r>
    </w:p>
    <w:p w:rsidR="005D3C13" w:rsidRPr="003F6058" w:rsidRDefault="005D3C13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t xml:space="preserve"> </w:t>
      </w:r>
      <w:r w:rsidR="005B449A" w:rsidRPr="003F6058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117pt;height:14.4pt" fillcolor="black">
            <v:shadow color="#868686"/>
            <v:textpath style="font-family:&quot;Arial Black&quot;;font-size:12pt" fitshape="t" trim="t" string="ΤΟΜΕΙΣ ΑΝΑΦΟΡΑΣ"/>
          </v:shape>
        </w:pict>
      </w:r>
      <w:r w:rsidR="003F6058">
        <w:rPr>
          <w:rFonts w:ascii="Comic Sans MS" w:hAnsi="Comic Sans MS" w:cs="Times New Roman"/>
          <w:i/>
          <w:sz w:val="20"/>
          <w:szCs w:val="20"/>
        </w:rPr>
        <w:t>:</w:t>
      </w:r>
      <w:r w:rsidRPr="003F6058">
        <w:rPr>
          <w:rFonts w:ascii="Comic Sans MS" w:hAnsi="Comic Sans MS" w:cs="Times New Roman"/>
          <w:i/>
          <w:sz w:val="20"/>
          <w:szCs w:val="20"/>
        </w:rPr>
        <w:t>ονομάζουμε έτσι όλους τους τομείς που αναφέρονται στην ανθρώπινη υπόσταση ή δραστηριότητα. Τους αξιοποιούμε , όταν τα ζητούμενα είναι: η σημασία μιας θετικής  έννοιας, οι επιδράσεις  ( θετικές και αρνητικές), τα αποτελέσματα ( θετικά και αρνητικά), οι επιπτώσεις μιας έννοιας…</w:t>
      </w:r>
    </w:p>
    <w:p w:rsidR="005D3C13" w:rsidRPr="003F6058" w:rsidRDefault="005B449A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27" type="#_x0000_t175" style="width:103.8pt;height:12pt" adj="7200" fillcolor="black">
            <v:shadow color="#868686"/>
            <v:textpath style="font-family:&quot;Times New Roman&quot;;font-size:10pt;v-text-kern:t" trim="t" fitpath="t" string="ΒΙΟΛΟΓΙΚΟΣ ΤΟΜΕΑΣ"/>
          </v:shape>
        </w:pict>
      </w:r>
      <w:r w:rsidR="005D3C13" w:rsidRPr="003F6058">
        <w:rPr>
          <w:rFonts w:ascii="Comic Sans MS" w:hAnsi="Comic Sans MS" w:cs="Times New Roman"/>
          <w:i/>
          <w:sz w:val="20"/>
          <w:szCs w:val="20"/>
        </w:rPr>
        <w:t xml:space="preserve">    </w:t>
      </w:r>
    </w:p>
    <w:p w:rsidR="005D3C13" w:rsidRPr="003F6058" w:rsidRDefault="005D3C13" w:rsidP="00641176">
      <w:pPr>
        <w:pStyle w:val="a3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άτομο: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σωματική υγεία, αντιμετώπιση ασθενειών, υγιεινή διαβίωση,  ανάπτυξη σωματικών δυνάμεων, απόκτηση σφρίγους, σωματικής αντοχής και σθένους, μυϊκή δύναμη, βιολογική ευεξία, φυσιολογική λειτουργία του οργανισμού, άνοδος μέσου όρου ζωής</w:t>
      </w:r>
    </w:p>
    <w:p w:rsidR="005D3C13" w:rsidRPr="003F6058" w:rsidRDefault="005D3C13" w:rsidP="00641176">
      <w:pPr>
        <w:pStyle w:val="a3"/>
        <w:numPr>
          <w:ilvl w:val="0"/>
          <w:numId w:val="3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συνθήκες υγιεινής διαβίωσης του ευρύτερου κοινωνικού συνόλου, καλύτερη περίθαλψη</w:t>
      </w:r>
    </w:p>
    <w:p w:rsidR="005D3C13" w:rsidRPr="003F6058" w:rsidRDefault="005B449A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28" type="#_x0000_t144" style="width:78.6pt;height:12pt" fillcolor="black">
            <v:shadow color="#868686"/>
            <v:textpath style="font-family:&quot;Arial Black&quot;;font-size:10pt" fitshape="t" trim="t" string="ΥΛΙΚΟΣ ΤΟΜΕΑΣ"/>
          </v:shape>
        </w:pict>
      </w:r>
    </w:p>
    <w:p w:rsidR="00D41287" w:rsidRPr="003F6058" w:rsidRDefault="00D41287" w:rsidP="00641176">
      <w:pPr>
        <w:pStyle w:val="a3"/>
        <w:numPr>
          <w:ilvl w:val="0"/>
          <w:numId w:val="4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άτομο</w:t>
      </w:r>
      <w:r w:rsidRPr="003F6058">
        <w:rPr>
          <w:rFonts w:ascii="Comic Sans MS" w:hAnsi="Comic Sans MS" w:cs="Times New Roman"/>
          <w:i/>
          <w:color w:val="244061" w:themeColor="accent1" w:themeShade="80"/>
          <w:sz w:val="20"/>
          <w:szCs w:val="20"/>
        </w:rPr>
        <w:t>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εξασφάλιση αναγκαίων υλικών αγαθών, βελτίωση υλικών όρων ζωής, άνοδος βιοτικού επιπέδου</w:t>
      </w:r>
    </w:p>
    <w:p w:rsidR="00D41287" w:rsidRPr="003F6058" w:rsidRDefault="00D41287" w:rsidP="00641176">
      <w:pPr>
        <w:pStyle w:val="a3"/>
        <w:numPr>
          <w:ilvl w:val="0"/>
          <w:numId w:val="4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επίδραση στο φυσικό περιβάλλον, επίδραση στον τεχνικό πολιτισμό</w:t>
      </w:r>
    </w:p>
    <w:p w:rsidR="00D41287" w:rsidRPr="003F6058" w:rsidRDefault="005B449A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29" type="#_x0000_t175" style="width:113.4pt;height:12pt" adj="7200" fillcolor="black">
            <v:shadow color="#868686"/>
            <v:textpath style="font-family:&quot;Times New Roman&quot;;font-size:10pt;v-text-kern:t" trim="t" fitpath="t" string="ΟΙΚΟΝΟΜΙΚΟΣ ΤΟΜΕΑΣ"/>
          </v:shape>
        </w:pict>
      </w:r>
    </w:p>
    <w:p w:rsidR="00D41287" w:rsidRPr="003F6058" w:rsidRDefault="00D41287" w:rsidP="00641176">
      <w:pPr>
        <w:pStyle w:val="a3"/>
        <w:numPr>
          <w:ilvl w:val="0"/>
          <w:numId w:val="5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άτομο: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βελτίωση  της οικονομικής κατάστασης του ατόμου, επίτευξη της οικονομικής ανεξαρτησίας</w:t>
      </w:r>
    </w:p>
    <w:p w:rsidR="00D41287" w:rsidRPr="003F6058" w:rsidRDefault="00D41287" w:rsidP="00641176">
      <w:pPr>
        <w:pStyle w:val="a3"/>
        <w:numPr>
          <w:ilvl w:val="0"/>
          <w:numId w:val="5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</w:t>
      </w:r>
      <w:r w:rsidRPr="003F6058">
        <w:rPr>
          <w:rFonts w:ascii="Comic Sans MS" w:hAnsi="Comic Sans MS" w:cs="Times New Roman"/>
          <w:i/>
          <w:sz w:val="20"/>
          <w:szCs w:val="20"/>
        </w:rPr>
        <w:t>:  αύξηση παραγωγικότητας, ανάπτυξη βιομηχανίας, εμπορίου, βελτίωση οικονομίας του κράτους, οικονομική πρόοδος</w:t>
      </w:r>
    </w:p>
    <w:p w:rsidR="00D41287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30" type="#_x0000_t144" style="width:105pt;height:12pt" fillcolor="black">
            <v:shadow color="#868686"/>
            <v:textpath style="font-family:&quot;Arial Black&quot;;font-size:10pt" fitshape="t" trim="t" string="ΚΟΙΝΩΝΙΚΟΣ ΤΟΜΕΑΣ"/>
          </v:shape>
        </w:pict>
      </w:r>
      <w:r w:rsidR="00D41287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 άτομο</w:t>
      </w:r>
      <w:r w:rsidR="00D41287" w:rsidRPr="003F6058">
        <w:rPr>
          <w:rFonts w:ascii="Comic Sans MS" w:hAnsi="Comic Sans MS" w:cs="Times New Roman"/>
          <w:i/>
          <w:sz w:val="20"/>
          <w:szCs w:val="20"/>
        </w:rPr>
        <w:t>: κοινωνικοποίηση του ατόμου, καλλιέργεια των κοινωνικών αρετών ( συλλογικότητα, συνεργασία, αλλ</w:t>
      </w:r>
      <w:r w:rsidR="00946D0C" w:rsidRPr="003F6058">
        <w:rPr>
          <w:rFonts w:ascii="Comic Sans MS" w:hAnsi="Comic Sans MS" w:cs="Times New Roman"/>
          <w:i/>
          <w:sz w:val="20"/>
          <w:szCs w:val="20"/>
        </w:rPr>
        <w:t xml:space="preserve">ηλεγγύη, </w:t>
      </w:r>
      <w:proofErr w:type="spellStart"/>
      <w:r w:rsidR="00946D0C" w:rsidRPr="003F6058">
        <w:rPr>
          <w:rFonts w:ascii="Comic Sans MS" w:hAnsi="Comic Sans MS" w:cs="Times New Roman"/>
          <w:i/>
          <w:sz w:val="20"/>
          <w:szCs w:val="20"/>
        </w:rPr>
        <w:t>συμμετοχικότητα</w:t>
      </w:r>
      <w:proofErr w:type="spellEnd"/>
      <w:r w:rsidR="00946D0C" w:rsidRPr="003F6058">
        <w:rPr>
          <w:rFonts w:ascii="Comic Sans MS" w:hAnsi="Comic Sans MS" w:cs="Times New Roman"/>
          <w:i/>
          <w:sz w:val="20"/>
          <w:szCs w:val="20"/>
        </w:rPr>
        <w:t>),</w:t>
      </w:r>
      <w:r w:rsidR="00D41287" w:rsidRPr="003F6058">
        <w:rPr>
          <w:rFonts w:ascii="Comic Sans MS" w:hAnsi="Comic Sans MS" w:cs="Times New Roman"/>
          <w:i/>
          <w:sz w:val="20"/>
          <w:szCs w:val="20"/>
        </w:rPr>
        <w:t xml:space="preserve"> αίσθηση κοινωνικής ευθύνης, άμιλλα, περιστολή του  ατομικισμού, υπέρβαση του « εγώ», κατανόηση της κοινωνικής φύσης, δυνατότητα κοινωνικής προσαρμογής, διαμόρφωση κοινωνικής συνείδησης, ανάπτυξη κοινωνικότητας, διάθεση συμμετοχής για την αντιμετώπιση των κοινωνικών προβλημάτων</w:t>
      </w:r>
      <w:r w:rsidR="00946D0C" w:rsidRPr="003F6058">
        <w:rPr>
          <w:rFonts w:ascii="Comic Sans MS" w:hAnsi="Comic Sans MS" w:cs="Times New Roman"/>
          <w:i/>
          <w:sz w:val="20"/>
          <w:szCs w:val="20"/>
        </w:rPr>
        <w:t>, υλοποίηση κοινωνικών αξιών</w:t>
      </w:r>
    </w:p>
    <w:p w:rsidR="00946D0C" w:rsidRPr="003F6058" w:rsidRDefault="00946D0C" w:rsidP="00641176">
      <w:pPr>
        <w:pStyle w:val="a3"/>
        <w:numPr>
          <w:ilvl w:val="0"/>
          <w:numId w:val="6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 xml:space="preserve">αρνητικά </w:t>
      </w:r>
      <w:r w:rsidRPr="003F6058">
        <w:rPr>
          <w:rFonts w:ascii="Comic Sans MS" w:hAnsi="Comic Sans MS" w:cs="Times New Roman"/>
          <w:i/>
          <w:sz w:val="20"/>
          <w:szCs w:val="20"/>
        </w:rPr>
        <w:t>: αντιπαλότητα, στείρος ανταγωνισμός, ρατσιστικές συμπεριφορές, προώθηση αδικιών που βλάπτουν  τον κοινωνικό ιστό, τάσεις ασυδοσίας, αυθαιρεσίας, περιθωριοποίηση</w:t>
      </w:r>
    </w:p>
    <w:p w:rsidR="00D41287" w:rsidRPr="003F6058" w:rsidRDefault="00D41287" w:rsidP="00641176">
      <w:pPr>
        <w:pStyle w:val="a3"/>
        <w:numPr>
          <w:ilvl w:val="0"/>
          <w:numId w:val="6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</w:t>
      </w:r>
      <w:r w:rsidRPr="003F6058">
        <w:rPr>
          <w:rFonts w:ascii="Comic Sans MS" w:hAnsi="Comic Sans MS" w:cs="Times New Roman"/>
          <w:i/>
          <w:sz w:val="20"/>
          <w:szCs w:val="20"/>
        </w:rPr>
        <w:t>: ορθές διαπροσωπικές σχέσεις, αρμονική κοινωνική συμβίωση, ανανέωση, ομαλή λειτουργία θεσμών, υλοποίηση</w:t>
      </w:r>
      <w:r w:rsidR="005B40D7" w:rsidRPr="003F6058">
        <w:rPr>
          <w:rFonts w:ascii="Comic Sans MS" w:hAnsi="Comic Sans MS" w:cs="Times New Roman"/>
          <w:i/>
          <w:sz w:val="20"/>
          <w:szCs w:val="20"/>
        </w:rPr>
        <w:t xml:space="preserve"> κοινωνικών αξιών ( ομόνοια, αξιοκρατία, ισοπολιτεία), επίδραση στην οικογένεια, στην εκπαίδευση, στις συναναστροφές, στα κοινωνικά κινήματα</w:t>
      </w:r>
    </w:p>
    <w:p w:rsidR="005B40D7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31" type="#_x0000_t175" style="width:97.8pt;height:12pt" adj="7200" fillcolor="black">
            <v:shadow color="#868686"/>
            <v:textpath style="font-family:&quot;Times New Roman&quot;;font-size:10pt;v-text-kern:t" trim="t" fitpath="t" string="ΠΟΛΙΤΙΚΟΣ ΤΟΜΕΑΣ"/>
          </v:shape>
        </w:pict>
      </w:r>
      <w:r w:rsidR="005B40D7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άτομο</w:t>
      </w:r>
      <w:r w:rsidR="00946D0C" w:rsidRPr="003F6058">
        <w:rPr>
          <w:rFonts w:ascii="Comic Sans MS" w:hAnsi="Comic Sans MS" w:cs="Times New Roman"/>
          <w:i/>
          <w:sz w:val="20"/>
          <w:szCs w:val="20"/>
        </w:rPr>
        <w:t xml:space="preserve">: συμβολή στην ανάπτυξη υγιούς </w:t>
      </w:r>
      <w:r w:rsidR="005B40D7" w:rsidRPr="003F6058">
        <w:rPr>
          <w:rFonts w:ascii="Comic Sans MS" w:hAnsi="Comic Sans MS" w:cs="Times New Roman"/>
          <w:i/>
          <w:sz w:val="20"/>
          <w:szCs w:val="20"/>
        </w:rPr>
        <w:t>πολιτικής συνείδησης του ατόμου, πολιτικοποίηση, καλλιέργεια της διάθεσης συμμετοχής στο πολιτικό γίγνεσθαι, κατανόηση των πολιτικών φαινομένων ( δημαγωγίας, λαϊκισμού, μεσσιανισμού, τεχνικών προπαγάνδας), επίγνωση δικαιωμάτων  και υποχρεώσεων</w:t>
      </w:r>
      <w:r w:rsidR="00946D0C" w:rsidRPr="003F6058">
        <w:rPr>
          <w:rFonts w:ascii="Comic Sans MS" w:hAnsi="Comic Sans MS" w:cs="Times New Roman"/>
          <w:i/>
          <w:sz w:val="20"/>
          <w:szCs w:val="20"/>
        </w:rPr>
        <w:t>, στόχος των πολιτικών το εθνικό συμφέρον, δημοκρατία</w:t>
      </w:r>
    </w:p>
    <w:p w:rsidR="00946D0C" w:rsidRPr="003F6058" w:rsidRDefault="00946D0C" w:rsidP="00641176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αρνητικά</w:t>
      </w:r>
      <w:r w:rsidRPr="003F6058">
        <w:rPr>
          <w:rFonts w:ascii="Comic Sans MS" w:hAnsi="Comic Sans MS" w:cs="Times New Roman"/>
          <w:i/>
          <w:sz w:val="20"/>
          <w:szCs w:val="20"/>
        </w:rPr>
        <w:t>: αδιαφορία για τα κοινά, χαλάρωση του θεσμού  της δημοκρατίας, εξυπηρέτηση πολιτικών σκοπιμοτήτων, όξυνση πολιτικών παθών, φανατισμός, συγκεντρωτισμός, λαϊκισμός</w:t>
      </w:r>
    </w:p>
    <w:p w:rsidR="005B40D7" w:rsidRPr="003F6058" w:rsidRDefault="005B40D7" w:rsidP="00641176">
      <w:pPr>
        <w:pStyle w:val="a3"/>
        <w:numPr>
          <w:ilvl w:val="0"/>
          <w:numId w:val="7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</w:t>
      </w:r>
      <w:r w:rsidRPr="003F6058">
        <w:rPr>
          <w:rFonts w:ascii="Comic Sans MS" w:hAnsi="Comic Sans MS" w:cs="Times New Roman"/>
          <w:i/>
          <w:sz w:val="20"/>
          <w:szCs w:val="20"/>
        </w:rPr>
        <w:t>: ενίσχυση των θεσμών της δημοκρατίας, κατοχύρωση των πολιτικών δικαιωμάτων, εξυγίανση πολιτικής ζωής, εξασφάλιση πλουραλισμού απόψεων, εξάλειψη φανατισμού,  άγονων αντιπαραθέσεων, πολιτική συναίνεση</w:t>
      </w:r>
    </w:p>
    <w:p w:rsidR="005B40D7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lastRenderedPageBreak/>
        <w:pict>
          <v:shape id="_x0000_i1032" type="#_x0000_t175" style="width:109.8pt;height:12pt" adj="7200" fillcolor="black">
            <v:shadow color="#868686"/>
            <v:textpath style="font-family:&quot;Times New Roman&quot;;font-size:10pt;v-text-kern:t" trim="t" fitpath="t" string="ΙΔΕΟΛΟΓΙΚΟΣ ΤΟΜΕΑΣ"/>
          </v:shape>
        </w:pict>
      </w:r>
      <w:r w:rsidR="005B40D7" w:rsidRPr="003F6058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t>για το άτομο</w:t>
      </w:r>
      <w:r w:rsidR="005B40D7" w:rsidRPr="003F6058">
        <w:rPr>
          <w:rFonts w:ascii="Comic Sans MS" w:hAnsi="Comic Sans MS" w:cs="Times New Roman"/>
          <w:i/>
          <w:sz w:val="20"/>
          <w:szCs w:val="20"/>
        </w:rPr>
        <w:t>: καλλιεργείται η πίστη σε αξίες/ ιδέες/ ιδανικά, διαμορφώνει τον ιδεολογικό κόσμο του ατόμου, επηρεάζει την ιδεολογία του ατόμου, συμβάλλει στη συγκρότηση του ιδεολογικού « είναι» του ατόμου</w:t>
      </w:r>
    </w:p>
    <w:p w:rsidR="00F06AFF" w:rsidRPr="003F6058" w:rsidRDefault="00F06AFF" w:rsidP="00641176">
      <w:pPr>
        <w:pStyle w:val="a3"/>
        <w:numPr>
          <w:ilvl w:val="0"/>
          <w:numId w:val="8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t>για την κοινωνία</w:t>
      </w:r>
      <w:r w:rsidRPr="003F6058">
        <w:rPr>
          <w:rFonts w:ascii="Comic Sans MS" w:hAnsi="Comic Sans MS" w:cs="Times New Roman"/>
          <w:i/>
          <w:sz w:val="20"/>
          <w:szCs w:val="20"/>
        </w:rPr>
        <w:t>: πνεύμα ανοχής, ανεκτικότητας στη διαφορετική ιδεολογία, δημιουργία μιας κοινωνίας ανοιχτής στα ιδεολογικά ρεύματα, ιδεολογικός πλουραλισμός, πολυφωνική έκφραση των ιδεολογικών πεποιθήσεων</w:t>
      </w:r>
    </w:p>
    <w:p w:rsidR="00F06AFF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33" type="#_x0000_t144" style="width:81.6pt;height:12pt" fillcolor="black">
            <v:shadow color="#868686"/>
            <v:textpath style="font-family:&quot;Arial Black&quot;;font-size:10pt" fitshape="t" trim="t" string="ΗΘΙΚΟΣ ΤΟΜΕΑΣ"/>
          </v:shape>
        </w:pict>
      </w:r>
      <w:r w:rsidR="00F06AFF" w:rsidRPr="003F6058">
        <w:rPr>
          <w:rFonts w:ascii="Comic Sans MS" w:hAnsi="Comic Sans MS" w:cs="Times New Roman"/>
          <w:b/>
          <w:i/>
          <w:sz w:val="20"/>
          <w:szCs w:val="20"/>
        </w:rPr>
        <w:t>για το άτομο</w:t>
      </w:r>
      <w:r w:rsidR="00F06AFF" w:rsidRPr="003F6058">
        <w:rPr>
          <w:rFonts w:ascii="Comic Sans MS" w:hAnsi="Comic Sans MS" w:cs="Times New Roman"/>
          <w:i/>
          <w:sz w:val="20"/>
          <w:szCs w:val="20"/>
        </w:rPr>
        <w:t>: καλλιέργεια ηθικών αρετών του ατόμου ( αγάπης, ειλικρίνειας, αλληλεγγύης, εντιμότητας, εγκράτειας, σε</w:t>
      </w:r>
      <w:r w:rsidR="009F62C5" w:rsidRPr="003F6058">
        <w:rPr>
          <w:rFonts w:ascii="Comic Sans MS" w:hAnsi="Comic Sans MS" w:cs="Times New Roman"/>
          <w:i/>
          <w:sz w:val="20"/>
          <w:szCs w:val="20"/>
        </w:rPr>
        <w:t>βασμού, ανιδιοτέλειας), σφυρηλάτηση</w:t>
      </w:r>
      <w:r w:rsidR="00F06AFF" w:rsidRPr="003F6058">
        <w:rPr>
          <w:rFonts w:ascii="Comic Sans MS" w:hAnsi="Comic Sans MS" w:cs="Times New Roman"/>
          <w:i/>
          <w:sz w:val="20"/>
          <w:szCs w:val="20"/>
        </w:rPr>
        <w:t xml:space="preserve"> ηθικής ευθύνης του ατόμου, ενίσχυση ηθικών αντιστάσεων, ηθικοποίηση διάθεσης/ προθέσεων/επιδιώξεων του ατόμου, σφυρηλάτηση της ηθικής συνείδησης, απαλλαγή από την κυριαρχία των παθών, έλεγχος των ενστίκτων/ παρορμήσεων, εξευγενισμός των συναισθημάτων, εσωτερικός εξανθρωπισμός του ατόμου</w:t>
      </w:r>
      <w:r w:rsidR="009F62C5" w:rsidRPr="003F6058">
        <w:rPr>
          <w:rFonts w:ascii="Comic Sans MS" w:hAnsi="Comic Sans MS" w:cs="Times New Roman"/>
          <w:i/>
          <w:sz w:val="20"/>
          <w:szCs w:val="20"/>
        </w:rPr>
        <w:t>, αίσθημα καθήκοντος, επίγνωση ικανοτήτων, άσκηση αυτοκριτικής, ενδοσκόπηση και αναζήτηση της αλήθειας</w:t>
      </w:r>
    </w:p>
    <w:p w:rsidR="009F62C5" w:rsidRPr="003F6058" w:rsidRDefault="009F62C5" w:rsidP="00641176">
      <w:pPr>
        <w:pStyle w:val="a3"/>
        <w:numPr>
          <w:ilvl w:val="0"/>
          <w:numId w:val="9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sz w:val="20"/>
          <w:szCs w:val="20"/>
        </w:rPr>
        <w:t>αρνητικά</w:t>
      </w:r>
      <w:r w:rsidRPr="003F6058">
        <w:rPr>
          <w:rFonts w:ascii="Comic Sans MS" w:hAnsi="Comic Sans MS" w:cs="Times New Roman"/>
          <w:i/>
          <w:sz w:val="20"/>
          <w:szCs w:val="20"/>
        </w:rPr>
        <w:t>: έλλειψη αυτοπειθαρχίας, αυτοελέγχου, έλλειψη αυτογνωσίας, ευθυνοφοβία, εποχή ηθικής χαλάρωσης και ελαστικής συνείδησης, λανθασμένα πρότυπα</w:t>
      </w:r>
    </w:p>
    <w:p w:rsidR="00F06AFF" w:rsidRPr="003F6058" w:rsidRDefault="00F06AFF" w:rsidP="00641176">
      <w:pPr>
        <w:pStyle w:val="a3"/>
        <w:numPr>
          <w:ilvl w:val="0"/>
          <w:numId w:val="9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sz w:val="20"/>
          <w:szCs w:val="20"/>
        </w:rPr>
        <w:t>για την κοινωνία</w:t>
      </w:r>
      <w:r w:rsidRPr="003F6058">
        <w:rPr>
          <w:rFonts w:ascii="Comic Sans MS" w:hAnsi="Comic Sans MS" w:cs="Times New Roman"/>
          <w:i/>
          <w:sz w:val="20"/>
          <w:szCs w:val="20"/>
        </w:rPr>
        <w:t>: ηθικοποίηση της κοινωνικής ζωής, άνοδος ηθικής στάθμης της ευρύτερης κοινωνίας, αποφυγή παθογενούς κοινωνικής συμπεριφοράς</w:t>
      </w:r>
    </w:p>
    <w:p w:rsidR="00F06AFF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34" type="#_x0000_t175" style="width:114.6pt;height:12pt" adj="7200" fillcolor="black">
            <v:shadow color="#868686"/>
            <v:textpath style="font-family:&quot;Times New Roman&quot;;font-size:10pt;v-text-kern:t" trim="t" fitpath="t" string="ΠΝΕΥΜΑΤΙΚΟΣ ΤΟΜΕΑΣ"/>
          </v:shape>
        </w:pict>
      </w:r>
      <w:r w:rsidR="00F06AFF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</w:t>
      </w:r>
      <w:r w:rsidR="009F62C5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 xml:space="preserve"> </w:t>
      </w:r>
      <w:r w:rsidR="00F06AFF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το άτομο:</w:t>
      </w:r>
      <w:r w:rsidR="00F06AFF" w:rsidRPr="003F6058">
        <w:rPr>
          <w:rFonts w:ascii="Comic Sans MS" w:hAnsi="Comic Sans MS" w:cs="Times New Roman"/>
          <w:i/>
          <w:sz w:val="20"/>
          <w:szCs w:val="20"/>
        </w:rPr>
        <w:t xml:space="preserve"> καλλιέργεια</w:t>
      </w:r>
      <w:r w:rsidR="009F62C5" w:rsidRPr="003F6058">
        <w:rPr>
          <w:rFonts w:ascii="Comic Sans MS" w:hAnsi="Comic Sans MS" w:cs="Times New Roman"/>
          <w:i/>
          <w:sz w:val="20"/>
          <w:szCs w:val="20"/>
        </w:rPr>
        <w:t xml:space="preserve"> πνευματικών δυνάμεων, π.χ. κρίσης/αντίληψης/διορατικότητας/επινοητικότητας/φαντασίας/αντιληπτικής</w:t>
      </w:r>
      <w:r w:rsidR="00F06AFF" w:rsidRPr="003F6058">
        <w:rPr>
          <w:rFonts w:ascii="Comic Sans MS" w:hAnsi="Comic Sans MS" w:cs="Times New Roman"/>
          <w:i/>
          <w:sz w:val="20"/>
          <w:szCs w:val="20"/>
        </w:rPr>
        <w:t>ικανότητας/οξύνοιας/οξυδέρκειας/ευφυϊας</w:t>
      </w:r>
      <w:r w:rsidR="009F62C5" w:rsidRPr="003F6058">
        <w:rPr>
          <w:rFonts w:ascii="Comic Sans MS" w:hAnsi="Comic Sans MS" w:cs="Times New Roman"/>
          <w:i/>
          <w:sz w:val="20"/>
          <w:szCs w:val="20"/>
        </w:rPr>
        <w:t xml:space="preserve">/εφευρετικότητας/ευστροφίας,απαλλαγή </w:t>
      </w:r>
      <w:r w:rsidR="00854925" w:rsidRPr="003F6058">
        <w:rPr>
          <w:rFonts w:ascii="Comic Sans MS" w:hAnsi="Comic Sans MS" w:cs="Times New Roman"/>
          <w:i/>
          <w:sz w:val="20"/>
          <w:szCs w:val="20"/>
        </w:rPr>
        <w:t xml:space="preserve">από εξωλογικά στοιχεία, π.χ. προλήψεις/ δεισιδαιμονίες/δογματισμό/φανατισμό/ μονομέρεια, διεύρυνση των πνευματικών αναζητήσεων, ανάπτυξη ορθολογικής σκέψης, δυνατότητα νοητικής επεξεργασίας των φαινομένων, ευρύτητα πνεύματος, απαλλαγή από δογματισμό/ μονομέρεια/ </w:t>
      </w:r>
      <w:proofErr w:type="spellStart"/>
      <w:r w:rsidR="00854925" w:rsidRPr="003F6058">
        <w:rPr>
          <w:rFonts w:ascii="Comic Sans MS" w:hAnsi="Comic Sans MS" w:cs="Times New Roman"/>
          <w:i/>
          <w:sz w:val="20"/>
          <w:szCs w:val="20"/>
        </w:rPr>
        <w:t>παρωπιδισμό</w:t>
      </w:r>
      <w:proofErr w:type="spellEnd"/>
      <w:r w:rsidR="00854925" w:rsidRPr="003F6058">
        <w:rPr>
          <w:rFonts w:ascii="Comic Sans MS" w:hAnsi="Comic Sans MS" w:cs="Times New Roman"/>
          <w:i/>
          <w:sz w:val="20"/>
          <w:szCs w:val="20"/>
        </w:rPr>
        <w:t>, ανύψωση πνευματικής υπόστασης του ατόμου, ανάπτυξη προβληματισμού, στοχαστικής διάθεσης, αποφυγή πνευματικής νωθρότητας/ μηχανιστικής σκέψης/ μονολιθικής και μονοδιάστατης αντίληψης των πραγμάτων, πνευματική  συγκρότηση του ατόμου</w:t>
      </w:r>
      <w:r w:rsidR="009F62C5" w:rsidRPr="003F6058">
        <w:rPr>
          <w:rFonts w:ascii="Comic Sans MS" w:hAnsi="Comic Sans MS" w:cs="Times New Roman"/>
          <w:i/>
          <w:sz w:val="20"/>
          <w:szCs w:val="20"/>
        </w:rPr>
        <w:t>, φιλομάθεια, δια βίου εκπαίδευση, πολυσυλλεκτικότητα ιδεών, καλλιέργεια κρίσης, γόνιμη αμφιβολία και διαρκής αναζήτηση της αλήθειας</w:t>
      </w:r>
    </w:p>
    <w:p w:rsidR="009F62C5" w:rsidRPr="003F6058" w:rsidRDefault="009F62C5" w:rsidP="00641176">
      <w:pPr>
        <w:pStyle w:val="a3"/>
        <w:numPr>
          <w:ilvl w:val="0"/>
          <w:numId w:val="10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αρνητικά: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άγνοια, σκοταδισμός, πνευματική νωθρότητα, μονόπλευρη αντιμετώπιση πραγμάτων, προσήλωση σε προκαταλήψεις, στεγανοποίηση της ανθρώπινης διάνοιας, εμμονή σε στερεότυπα</w:t>
      </w:r>
    </w:p>
    <w:p w:rsidR="00854925" w:rsidRPr="003F6058" w:rsidRDefault="00854925" w:rsidP="00641176">
      <w:pPr>
        <w:pStyle w:val="a3"/>
        <w:numPr>
          <w:ilvl w:val="0"/>
          <w:numId w:val="10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άνοδος μορφωτικού και πνευματικού επιπέδου, επίδραση στην παιδεία και στην επιστήμη</w:t>
      </w:r>
    </w:p>
    <w:p w:rsidR="00854925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35" type="#_x0000_t144" style="width:112.8pt;height:12pt" fillcolor="black">
            <v:shadow color="#868686"/>
            <v:textpath style="font-family:&quot;Arial Black&quot;;font-size:10pt" fitshape="t" trim="t" string="ΨΥΧΟΛΟΓΙΚΟΣ ΤΟΜΕΑΣ"/>
          </v:shape>
        </w:pict>
      </w:r>
      <w:r w:rsidR="00854925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άτομο:</w:t>
      </w:r>
      <w:r w:rsidR="00854925" w:rsidRPr="003F6058">
        <w:rPr>
          <w:rFonts w:ascii="Comic Sans MS" w:hAnsi="Comic Sans MS" w:cs="Times New Roman"/>
          <w:i/>
          <w:sz w:val="20"/>
          <w:szCs w:val="20"/>
        </w:rPr>
        <w:t xml:space="preserve"> συμβολή στην ψυχολογική ισορροπία του ατόμου, απαλλαγή από άγχη/φοβίες/ συμπλέγματα, ενίσχυση ψυχικού εξοπλισμού με θάρρος/</w:t>
      </w:r>
      <w:r w:rsidR="009F62C5" w:rsidRPr="003F6058">
        <w:rPr>
          <w:rFonts w:ascii="Comic Sans MS" w:hAnsi="Comic Sans MS" w:cs="Times New Roman"/>
          <w:i/>
          <w:sz w:val="20"/>
          <w:szCs w:val="20"/>
        </w:rPr>
        <w:t xml:space="preserve"> αγωνιστικότητα/τόλμη/</w:t>
      </w:r>
      <w:r w:rsidR="00854925" w:rsidRPr="003F6058">
        <w:rPr>
          <w:rFonts w:ascii="Comic Sans MS" w:hAnsi="Comic Sans MS" w:cs="Times New Roman"/>
          <w:i/>
          <w:sz w:val="20"/>
          <w:szCs w:val="20"/>
        </w:rPr>
        <w:t xml:space="preserve"> αποφασιστικότητα/ επιμονή/αισιοδοξία/ υπομονή/</w:t>
      </w:r>
      <w:r w:rsidR="00297FC2" w:rsidRPr="003F6058">
        <w:rPr>
          <w:rFonts w:ascii="Comic Sans MS" w:hAnsi="Comic Sans MS" w:cs="Times New Roman"/>
          <w:i/>
          <w:sz w:val="20"/>
          <w:szCs w:val="20"/>
        </w:rPr>
        <w:t xml:space="preserve"> αυτοπεποίθηση/ καρτερικότητα, ανάδειξη αγωνιστικού φρονήματος, ενίσχυση της αυτοπεποίθησης, ανάπτυξη αισθήματος ασφάλειας</w:t>
      </w:r>
      <w:r w:rsidR="009F62C5" w:rsidRPr="003F6058">
        <w:rPr>
          <w:rFonts w:ascii="Comic Sans MS" w:hAnsi="Comic Sans MS" w:cs="Times New Roman"/>
          <w:i/>
          <w:sz w:val="20"/>
          <w:szCs w:val="20"/>
        </w:rPr>
        <w:t>,  καλλιέργεια ευαισθησίας, αγάπης και συμπάθειας, αρετή μετριοφροσύνης, ηρεμία, γαλήνη, αποφυγή άγχους</w:t>
      </w:r>
    </w:p>
    <w:p w:rsidR="009F62C5" w:rsidRPr="003F6058" w:rsidRDefault="009F62C5" w:rsidP="00641176">
      <w:pPr>
        <w:pStyle w:val="a3"/>
        <w:numPr>
          <w:ilvl w:val="0"/>
          <w:numId w:val="1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αρνητικά: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αναισθησία, μίσος, ατομικό συμφέρον, απόκρουση ζηλοφθονίας, άμβλυνση έπαρσης και αλαζονείας, πεσιμιστική διάθεση, υποταγή, μοιρολατρία, ανασφάλεια</w:t>
      </w:r>
    </w:p>
    <w:p w:rsidR="00297FC2" w:rsidRPr="003F6058" w:rsidRDefault="005B449A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36" type="#_x0000_t175" style="width:117pt;height:12pt" adj="7200" fillcolor="black">
            <v:shadow color="#868686"/>
            <v:textpath style="font-family:&quot;Times New Roman&quot;;font-size:10pt;v-text-kern:t" trim="t" fitpath="t" string="ΔΗΜΙΟΥΡΓΙΚΟΣ ΤΟΜΕΑΣ"/>
          </v:shape>
        </w:pict>
      </w:r>
    </w:p>
    <w:p w:rsidR="00725EAF" w:rsidRPr="003F6058" w:rsidRDefault="00725EAF" w:rsidP="00641176">
      <w:pPr>
        <w:pStyle w:val="a3"/>
        <w:numPr>
          <w:ilvl w:val="0"/>
          <w:numId w:val="1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άτομο: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ανάδειξη ιδιαίτερων κλίσεων/δεξιοτήτων, αφύπνιση δημιουργικής διάθεσης, ανάδειξη πρωτοβουλιακής διάθεσης, πρωτοτυπία, ανάπτυξη παραγωγικών δυνάμεων( μεθοδικότητα, ευρηματικότητα, </w:t>
      </w:r>
      <w:proofErr w:type="spellStart"/>
      <w:r w:rsidRPr="003F6058">
        <w:rPr>
          <w:rFonts w:ascii="Comic Sans MS" w:hAnsi="Comic Sans MS" w:cs="Times New Roman"/>
          <w:i/>
          <w:sz w:val="20"/>
          <w:szCs w:val="20"/>
        </w:rPr>
        <w:t>οργανωτικότητα</w:t>
      </w:r>
      <w:proofErr w:type="spellEnd"/>
      <w:r w:rsidRPr="003F6058">
        <w:rPr>
          <w:rFonts w:ascii="Comic Sans MS" w:hAnsi="Comic Sans MS" w:cs="Times New Roman"/>
          <w:i/>
          <w:sz w:val="20"/>
          <w:szCs w:val="20"/>
        </w:rPr>
        <w:t xml:space="preserve">, ικανότητα </w:t>
      </w:r>
      <w:proofErr w:type="spellStart"/>
      <w:r w:rsidRPr="003F6058">
        <w:rPr>
          <w:rFonts w:ascii="Comic Sans MS" w:hAnsi="Comic Sans MS" w:cs="Times New Roman"/>
          <w:i/>
          <w:sz w:val="20"/>
          <w:szCs w:val="20"/>
        </w:rPr>
        <w:t>προγμαμματισμού</w:t>
      </w:r>
      <w:proofErr w:type="spellEnd"/>
      <w:r w:rsidRPr="003F6058">
        <w:rPr>
          <w:rFonts w:ascii="Comic Sans MS" w:hAnsi="Comic Sans MS" w:cs="Times New Roman"/>
          <w:i/>
          <w:sz w:val="20"/>
          <w:szCs w:val="20"/>
        </w:rPr>
        <w:t xml:space="preserve">, </w:t>
      </w:r>
      <w:proofErr w:type="spellStart"/>
      <w:r w:rsidRPr="003F6058">
        <w:rPr>
          <w:rFonts w:ascii="Comic Sans MS" w:hAnsi="Comic Sans MS" w:cs="Times New Roman"/>
          <w:i/>
          <w:sz w:val="20"/>
          <w:szCs w:val="20"/>
        </w:rPr>
        <w:t>φιλεργατικότητα</w:t>
      </w:r>
      <w:proofErr w:type="spellEnd"/>
      <w:r w:rsidRPr="003F6058">
        <w:rPr>
          <w:rFonts w:ascii="Comic Sans MS" w:hAnsi="Comic Sans MS" w:cs="Times New Roman"/>
          <w:i/>
          <w:sz w:val="20"/>
          <w:szCs w:val="20"/>
        </w:rPr>
        <w:t>/ φιλοπονία</w:t>
      </w:r>
    </w:p>
    <w:p w:rsidR="00725EAF" w:rsidRPr="003F6058" w:rsidRDefault="00725EAF" w:rsidP="00641176">
      <w:pPr>
        <w:pStyle w:val="a3"/>
        <w:numPr>
          <w:ilvl w:val="0"/>
          <w:numId w:val="11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αξιοποίηση των δημιουργικών δυνάμεων προς όφελος του ευρύτερου κοινωνικού συνόλου</w:t>
      </w:r>
    </w:p>
    <w:p w:rsidR="003F6058" w:rsidRDefault="003F6058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</w:p>
    <w:p w:rsidR="003F6058" w:rsidRDefault="003F6058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</w:p>
    <w:p w:rsidR="003F6058" w:rsidRDefault="003F6058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</w:p>
    <w:p w:rsidR="00725EAF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lastRenderedPageBreak/>
        <w:pict>
          <v:shape id="_x0000_i1037" type="#_x0000_t144" style="width:135pt;height:12pt" fillcolor="black">
            <v:shadow color="#868686"/>
            <v:textpath style="font-family:&quot;Arial Black&quot;;font-size:10pt" fitshape="t" trim="t" string="ΕΠΑΓΓΕΛΜΑΤΙΚΟΣ ΤΟΜΕΑΣ"/>
          </v:shape>
        </w:pict>
      </w:r>
      <w:r w:rsidR="00725EAF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 xml:space="preserve"> για το άτομο:</w:t>
      </w:r>
      <w:r w:rsidR="00725EAF" w:rsidRPr="003F6058">
        <w:rPr>
          <w:rFonts w:ascii="Comic Sans MS" w:hAnsi="Comic Sans MS" w:cs="Times New Roman"/>
          <w:i/>
          <w:sz w:val="20"/>
          <w:szCs w:val="20"/>
        </w:rPr>
        <w:t xml:space="preserve"> επίδραση στην επαγγελματική επιλογή του ατόμου, επίδραση στην επαγγελματική δραστηριότητα/ αποκατάσταση/ κατάρτιση και επιτυχία του ατόμου, συμβολή στην ομαλή ένταξη στο παραγωγικό σύστημα</w:t>
      </w:r>
    </w:p>
    <w:p w:rsidR="00725EAF" w:rsidRPr="003F6058" w:rsidRDefault="00725EAF" w:rsidP="00641176">
      <w:pPr>
        <w:pStyle w:val="a3"/>
        <w:numPr>
          <w:ilvl w:val="0"/>
          <w:numId w:val="12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επίδραση της έννοιας στον επαγγελματικό προσανατολισμό, αναβάθμιση των επαγγελμάτων ή διεύρυνση των επαγγελματικών προοπτικών, βελτίωση των εργασιακών σχέσεων</w:t>
      </w:r>
    </w:p>
    <w:p w:rsidR="00725EAF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38" type="#_x0000_t175" style="width:104.4pt;height:12pt" adj="7200" fillcolor="black">
            <v:shadow color="#868686"/>
            <v:textpath style="font-family:&quot;Times New Roman&quot;;font-size:10pt;v-text-kern:t" trim="t" fitpath="t" string="ΑΙΣΘΗΤΙΚΟΣ ΤΟΜΕΑΣ"/>
          </v:shape>
        </w:pict>
      </w:r>
      <w:r w:rsidR="00725EAF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άτομο:</w:t>
      </w:r>
      <w:r w:rsidR="00725EAF" w:rsidRPr="003F6058">
        <w:rPr>
          <w:rFonts w:ascii="Comic Sans MS" w:hAnsi="Comic Sans MS" w:cs="Times New Roman"/>
          <w:i/>
          <w:sz w:val="20"/>
          <w:szCs w:val="20"/>
        </w:rPr>
        <w:t xml:space="preserve"> ανάπτυξη αισθητικού κριτηρίου, δυνατότητα ορθής αξιολόγησης</w:t>
      </w:r>
      <w:r w:rsidR="003A3697" w:rsidRPr="003F6058">
        <w:rPr>
          <w:rFonts w:ascii="Comic Sans MS" w:hAnsi="Comic Sans MS" w:cs="Times New Roman"/>
          <w:i/>
          <w:sz w:val="20"/>
          <w:szCs w:val="20"/>
        </w:rPr>
        <w:t>/ αποτίμησης των καλλιτεχνικών ερεθισμάτων, καλλιέργεια της αίσθησης του ωραίου, αισθητική συγκίνηση, ικανοποίηση αισθητικών αναγκών, αισθητική απόλαυση, αποφυγή της αισθητικής μαζοποίησης/ τυποποίησης/ισοπέδωσης</w:t>
      </w:r>
    </w:p>
    <w:p w:rsidR="003A3697" w:rsidRPr="003F6058" w:rsidRDefault="003A3697" w:rsidP="00641176">
      <w:pPr>
        <w:pStyle w:val="a3"/>
        <w:numPr>
          <w:ilvl w:val="0"/>
          <w:numId w:val="13"/>
        </w:num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κοινωνία:</w:t>
      </w:r>
      <w:r w:rsidRPr="003F6058">
        <w:rPr>
          <w:rFonts w:ascii="Comic Sans MS" w:hAnsi="Comic Sans MS" w:cs="Times New Roman"/>
          <w:i/>
          <w:sz w:val="20"/>
          <w:szCs w:val="20"/>
        </w:rPr>
        <w:t xml:space="preserve"> επίδραση της  έννοιας στην τέχνη, παράδοση ( που συνιστούν την αισθητική έκφραση του λαού), αναβάθμιση της τέχνης και της ποιότητας της ψυχαγωγίας</w:t>
      </w:r>
    </w:p>
    <w:p w:rsidR="003A3697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39" type="#_x0000_t175" style="width:113.4pt;height:12pt" adj="7200" fillcolor="black">
            <v:shadow color="#868686"/>
            <v:textpath style="font-family:&quot;Times New Roman&quot;;font-size:10pt;v-text-kern:t" trim="t" fitpath="t" string="ΠΟΛΙΤΙΣΤΙΚΟΣ ΤΟΜΕΑΣ"/>
          </v:shape>
        </w:pict>
      </w:r>
      <w:r w:rsidR="003A3697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άτομο:</w:t>
      </w:r>
      <w:r w:rsidR="00F33882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 xml:space="preserve"> </w:t>
      </w:r>
      <w:r w:rsidR="00F33882"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γνώση/ συνειδητοποίηση της πολιτιστικής ταυτότητας, επίγνωση  από μέρους του ατόμου της πολιτιστικής ιδιαιτερότητας</w:t>
      </w:r>
      <w:r w:rsidR="00946D0C"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, πολιτιστική δημιουργία και αναβάθμιση  της τέχνης, γλωσσική καλλιέργεια και επαφή με ήθη και έθιμα</w:t>
      </w:r>
    </w:p>
    <w:p w:rsidR="00946D0C" w:rsidRPr="003F6058" w:rsidRDefault="00946D0C" w:rsidP="00641176">
      <w:pPr>
        <w:pStyle w:val="a3"/>
        <w:numPr>
          <w:ilvl w:val="0"/>
          <w:numId w:val="14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αρνητικά</w:t>
      </w:r>
      <w:r w:rsidRPr="003F6058">
        <w:rPr>
          <w:rFonts w:ascii="Comic Sans MS" w:hAnsi="Comic Sans MS" w:cs="Times New Roman"/>
          <w:b/>
          <w:i/>
          <w:color w:val="0D0D0D" w:themeColor="text1" w:themeTint="F2"/>
          <w:sz w:val="20"/>
          <w:szCs w:val="20"/>
        </w:rPr>
        <w:t xml:space="preserve">: </w:t>
      </w: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απώλεια πολιτιστικής ιδιοπροσωπίας, εμπορευματοποίηση της τέχνης, στασιμότητα, πολιτιστική οπισθοδρόμηση, τυποποίηση της γλώσσας, λεξιπενία, ξενόγλωσσα στοιχεία</w:t>
      </w:r>
    </w:p>
    <w:p w:rsidR="00F33882" w:rsidRPr="003F6058" w:rsidRDefault="00F33882" w:rsidP="00641176">
      <w:pPr>
        <w:pStyle w:val="a3"/>
        <w:numPr>
          <w:ilvl w:val="0"/>
          <w:numId w:val="14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 xml:space="preserve">για την κοινωνία: </w:t>
      </w: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επίδραση της έννοιας στη γνώση/ διατήρηση της παράδοσης, της πολιτιστικής ταυτότητας/ αυτοτέλειας/ ιδιαιτερότητας/πολιτιστικής ιδιοπροσωπίας</w:t>
      </w:r>
    </w:p>
    <w:p w:rsidR="00F33882" w:rsidRPr="003F6058" w:rsidRDefault="005B449A" w:rsidP="00641176">
      <w:pPr>
        <w:spacing w:line="240" w:lineRule="auto"/>
        <w:jc w:val="both"/>
        <w:rPr>
          <w:rFonts w:ascii="Comic Sans MS" w:hAnsi="Comic Sans MS" w:cs="Times New Roman"/>
          <w:i/>
          <w:sz w:val="20"/>
          <w:szCs w:val="20"/>
        </w:rPr>
      </w:pPr>
      <w:r w:rsidRPr="003F6058">
        <w:rPr>
          <w:rFonts w:ascii="Comic Sans MS" w:hAnsi="Comic Sans MS" w:cs="Times New Roman"/>
          <w:i/>
          <w:sz w:val="20"/>
          <w:szCs w:val="20"/>
        </w:rPr>
        <w:pict>
          <v:shape id="_x0000_i1040" type="#_x0000_t175" style="width:87.6pt;height:12pt" adj="7200" fillcolor="black">
            <v:shadow color="#868686"/>
            <v:textpath style="font-family:&quot;Times New Roman&quot;;font-size:10pt;v-text-kern:t" trim="t" fitpath="t" string="ΕΘΝΙΚΟΣ ΤΟΜΕΑΣ"/>
          </v:shape>
        </w:pict>
      </w:r>
    </w:p>
    <w:p w:rsidR="00F33882" w:rsidRPr="003F6058" w:rsidRDefault="00F33882" w:rsidP="00641176">
      <w:pPr>
        <w:pStyle w:val="a3"/>
        <w:numPr>
          <w:ilvl w:val="0"/>
          <w:numId w:val="15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t>για το άτομο:</w:t>
      </w: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γνώση εθνικής ταυτότητας, ενίσχυση ιστορικής μνήμης, ορθή οριοθέτηση των εννοιών του εθνισμού/ πατριωτισμού και του εθνικισμού στη συνείδηση του πολίτη, απαλλαγή από ακραίο εθνικισμό/ ρατσισμό</w:t>
      </w:r>
    </w:p>
    <w:p w:rsidR="00F33882" w:rsidRPr="003F6058" w:rsidRDefault="00F33882" w:rsidP="00641176">
      <w:pPr>
        <w:pStyle w:val="a3"/>
        <w:numPr>
          <w:ilvl w:val="0"/>
          <w:numId w:val="15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0F243E" w:themeColor="text2" w:themeShade="80"/>
          <w:sz w:val="20"/>
          <w:szCs w:val="20"/>
        </w:rPr>
        <w:t>για την κοινωνία:</w:t>
      </w: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εθνική αυτογνωσία, διαμόρφωση εθνικής συνείδησης, ενίσχυση αυτοτέλειας, ανεξαρτησίας, πρόοδος του έθνους</w:t>
      </w:r>
    </w:p>
    <w:p w:rsidR="00F33882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41" type="#_x0000_t144" style="width:113.4pt;height:12pt" fillcolor="black">
            <v:shadow color="#868686"/>
            <v:textpath style="font-family:&quot;Arial Black&quot;;font-size:10pt" fitshape="t" trim="t" string="ΔΙΕΘΝΙΣΤΙΚΟΣ ΤΟΜΕΑΣ"/>
          </v:shape>
        </w:pict>
      </w:r>
      <w:r w:rsidR="00F33882"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το άτομο :</w:t>
      </w:r>
      <w:r w:rsidR="00F33882"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ανάπτυξη ενδιαφέροντος</w:t>
      </w:r>
      <w:r w:rsidR="009B70BD"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για τα παγκόσμια ζητήματα, απαλλαγή από ένα στενά τοπικιστικό πνεύμα, απαλλαγή από ρατσιστική αντιμετώπιση των άλλων λαών, διαμόρφωση οικουμενικής συνείδησης</w:t>
      </w:r>
    </w:p>
    <w:p w:rsidR="009B70BD" w:rsidRPr="003F6058" w:rsidRDefault="009B70BD" w:rsidP="00641176">
      <w:pPr>
        <w:pStyle w:val="a3"/>
        <w:numPr>
          <w:ilvl w:val="0"/>
          <w:numId w:val="16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για την κοινωνία:</w:t>
      </w: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ενίσχυση παγκόσμιων θεσμών ( Ο.Η.Ε.), επικράτηση κλίματος διαλόγου, ισότιμης συνεργασίας, επικοινωνίας μεταξύ των λαών, διακρατική συνεργασία για την αντιμετώπιση παγκόσμιας εμβέλειας προβλημάτων</w:t>
      </w:r>
    </w:p>
    <w:p w:rsidR="00641176" w:rsidRPr="003F6058" w:rsidRDefault="005B449A" w:rsidP="00641176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42" type="#_x0000_t175" style="width:109.8pt;height:12pt" adj="7200" fillcolor="black">
            <v:shadow color="#868686"/>
            <v:textpath style="font-family:&quot;Times New Roman&quot;;font-size:10pt;v-text-kern:t" trim="t" fitpath="t" string="ΔΙΑΚΡΑΤΙΚΕΣ ΣΧΕΣΕΙΣ"/>
          </v:shape>
        </w:pict>
      </w:r>
    </w:p>
    <w:p w:rsidR="00641176" w:rsidRPr="003F6058" w:rsidRDefault="00641176" w:rsidP="00641176">
      <w:pPr>
        <w:pStyle w:val="a3"/>
        <w:numPr>
          <w:ilvl w:val="0"/>
          <w:numId w:val="18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θετικά:</w:t>
      </w: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διαφύλαξη πολιτισμικής  ταυτότητας ενός λαού, πατριωτισμός, τόνωση εθνικής συνείδησης, ειρηνική συνύπαρξη λαών</w:t>
      </w:r>
    </w:p>
    <w:p w:rsidR="00641176" w:rsidRPr="003F6058" w:rsidRDefault="00641176" w:rsidP="00641176">
      <w:pPr>
        <w:pStyle w:val="a3"/>
        <w:numPr>
          <w:ilvl w:val="0"/>
          <w:numId w:val="18"/>
        </w:num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b/>
          <w:i/>
          <w:color w:val="244061" w:themeColor="accent1" w:themeShade="80"/>
          <w:sz w:val="20"/>
          <w:szCs w:val="20"/>
        </w:rPr>
        <w:t>αρνητικά:</w:t>
      </w: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απομάκρυνση από παραδόσεις, φανατισμός, εθνικισμός, </w:t>
      </w:r>
      <w:proofErr w:type="spellStart"/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μυθοποιητική</w:t>
      </w:r>
      <w:proofErr w:type="spellEnd"/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 xml:space="preserve"> παρουσίαση παρελθόντος, ξενοφοβία, εκμετάλλευση αδύναμων λαών</w:t>
      </w:r>
    </w:p>
    <w:p w:rsidR="009B70BD" w:rsidRPr="003F6058" w:rsidRDefault="005B449A" w:rsidP="003F6058">
      <w:pPr>
        <w:spacing w:line="240" w:lineRule="auto"/>
        <w:jc w:val="both"/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</w:pPr>
      <w:r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pict>
          <v:shape id="_x0000_i1043" type="#_x0000_t144" style="width:84.6pt;height:12pt" fillcolor="black">
            <v:shadow color="#868686"/>
            <v:textpath style="font-family:&quot;Arial Black&quot;;font-size:10pt" fitshape="t" trim="t" string="ΠΡΟΣΩΠΙΚΟΤΗΤΑ"/>
          </v:shape>
        </w:pict>
      </w:r>
      <w:r w:rsidR="009B70BD" w:rsidRPr="003F6058">
        <w:rPr>
          <w:rFonts w:ascii="Comic Sans MS" w:hAnsi="Comic Sans MS" w:cs="Times New Roman"/>
          <w:i/>
          <w:color w:val="0D0D0D" w:themeColor="text1" w:themeTint="F2"/>
          <w:sz w:val="20"/>
          <w:szCs w:val="20"/>
        </w:rPr>
        <w:t>συμβολή στη διαμόρφωση ολοκληρωμένης προσωπικότητας με: κοινωνικές αρετές, πολιτική συνείδηση, πίστη σε αξίες και ιδανικά, πνευματική καλλιέργεια, ηθικές αρχές, αισθητική καλλιέργεια, οικολογική ευαισθησία, οικουμενική συνείδηση, γνώση πολιτιστικής ιδιοπροσωπίας, διαμόρφωση εθνικής συνείδησης</w:t>
      </w:r>
    </w:p>
    <w:sectPr w:rsidR="009B70BD" w:rsidRPr="003F6058" w:rsidSect="000F602D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A4" w:rsidRDefault="001617A4" w:rsidP="00D41287">
      <w:pPr>
        <w:spacing w:after="0" w:line="240" w:lineRule="auto"/>
      </w:pPr>
      <w:r>
        <w:separator/>
      </w:r>
    </w:p>
  </w:endnote>
  <w:endnote w:type="continuationSeparator" w:id="0">
    <w:p w:rsidR="001617A4" w:rsidRDefault="001617A4" w:rsidP="00D4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9670"/>
      <w:docPartObj>
        <w:docPartGallery w:val="Page Numbers (Bottom of Page)"/>
        <w:docPartUnique/>
      </w:docPartObj>
    </w:sdtPr>
    <w:sdtContent>
      <w:p w:rsidR="009F62C5" w:rsidRDefault="009F62C5">
        <w:pPr>
          <w:pStyle w:val="a5"/>
          <w:jc w:val="center"/>
        </w:pPr>
        <w:r>
          <w:t>[</w:t>
        </w:r>
        <w:fldSimple w:instr=" PAGE   \* MERGEFORMAT ">
          <w:r w:rsidR="003F6058">
            <w:rPr>
              <w:noProof/>
            </w:rPr>
            <w:t>3</w:t>
          </w:r>
        </w:fldSimple>
        <w:r>
          <w:t>]</w:t>
        </w:r>
      </w:p>
    </w:sdtContent>
  </w:sdt>
  <w:p w:rsidR="009F62C5" w:rsidRDefault="009F62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A4" w:rsidRDefault="001617A4" w:rsidP="00D41287">
      <w:pPr>
        <w:spacing w:after="0" w:line="240" w:lineRule="auto"/>
      </w:pPr>
      <w:r>
        <w:separator/>
      </w:r>
    </w:p>
  </w:footnote>
  <w:footnote w:type="continuationSeparator" w:id="0">
    <w:p w:rsidR="001617A4" w:rsidRDefault="001617A4" w:rsidP="00D41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BA0D"/>
      </v:shape>
    </w:pict>
  </w:numPicBullet>
  <w:abstractNum w:abstractNumId="0">
    <w:nsid w:val="0DC7484D"/>
    <w:multiLevelType w:val="hybridMultilevel"/>
    <w:tmpl w:val="19E0FB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82E05"/>
    <w:multiLevelType w:val="hybridMultilevel"/>
    <w:tmpl w:val="589A72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02B59"/>
    <w:multiLevelType w:val="hybridMultilevel"/>
    <w:tmpl w:val="7272DA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62CFF"/>
    <w:multiLevelType w:val="hybridMultilevel"/>
    <w:tmpl w:val="DB2005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F7BA7"/>
    <w:multiLevelType w:val="hybridMultilevel"/>
    <w:tmpl w:val="F990D278"/>
    <w:lvl w:ilvl="0" w:tplc="04080007">
      <w:start w:val="1"/>
      <w:numFmt w:val="bullet"/>
      <w:lvlText w:val=""/>
      <w:lvlPicBulletId w:val="0"/>
      <w:lvlJc w:val="left"/>
      <w:pPr>
        <w:ind w:left="27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5">
    <w:nsid w:val="2CC96834"/>
    <w:multiLevelType w:val="hybridMultilevel"/>
    <w:tmpl w:val="6C0219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A0EF8"/>
    <w:multiLevelType w:val="hybridMultilevel"/>
    <w:tmpl w:val="7A0A3B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56976"/>
    <w:multiLevelType w:val="hybridMultilevel"/>
    <w:tmpl w:val="3EE8D9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D4255"/>
    <w:multiLevelType w:val="hybridMultilevel"/>
    <w:tmpl w:val="AEEE74F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C9043B6"/>
    <w:multiLevelType w:val="hybridMultilevel"/>
    <w:tmpl w:val="57220E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25082"/>
    <w:multiLevelType w:val="hybridMultilevel"/>
    <w:tmpl w:val="4A74B9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839BF"/>
    <w:multiLevelType w:val="hybridMultilevel"/>
    <w:tmpl w:val="5B5C58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31C73"/>
    <w:multiLevelType w:val="hybridMultilevel"/>
    <w:tmpl w:val="9F224B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00E5C"/>
    <w:multiLevelType w:val="hybridMultilevel"/>
    <w:tmpl w:val="AB2A0D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F382B"/>
    <w:multiLevelType w:val="hybridMultilevel"/>
    <w:tmpl w:val="88302F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80D4D"/>
    <w:multiLevelType w:val="hybridMultilevel"/>
    <w:tmpl w:val="4CFE1A32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7DE5560"/>
    <w:multiLevelType w:val="hybridMultilevel"/>
    <w:tmpl w:val="09D8E7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22937"/>
    <w:multiLevelType w:val="hybridMultilevel"/>
    <w:tmpl w:val="D2127F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7"/>
  </w:num>
  <w:num w:numId="5">
    <w:abstractNumId w:val="13"/>
  </w:num>
  <w:num w:numId="6">
    <w:abstractNumId w:val="15"/>
  </w:num>
  <w:num w:numId="7">
    <w:abstractNumId w:val="8"/>
  </w:num>
  <w:num w:numId="8">
    <w:abstractNumId w:val="12"/>
  </w:num>
  <w:num w:numId="9">
    <w:abstractNumId w:val="6"/>
  </w:num>
  <w:num w:numId="10">
    <w:abstractNumId w:val="16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C13"/>
    <w:rsid w:val="000F602D"/>
    <w:rsid w:val="00104EF8"/>
    <w:rsid w:val="001617A4"/>
    <w:rsid w:val="00297FC2"/>
    <w:rsid w:val="003A3697"/>
    <w:rsid w:val="003A4C95"/>
    <w:rsid w:val="003F6058"/>
    <w:rsid w:val="004A11B9"/>
    <w:rsid w:val="005B40D7"/>
    <w:rsid w:val="005B449A"/>
    <w:rsid w:val="005D3C13"/>
    <w:rsid w:val="00641176"/>
    <w:rsid w:val="00725EAF"/>
    <w:rsid w:val="008101C5"/>
    <w:rsid w:val="00854925"/>
    <w:rsid w:val="0089490A"/>
    <w:rsid w:val="00946D0C"/>
    <w:rsid w:val="00987F17"/>
    <w:rsid w:val="009B70BD"/>
    <w:rsid w:val="009F62C5"/>
    <w:rsid w:val="00A45969"/>
    <w:rsid w:val="00B80BE5"/>
    <w:rsid w:val="00CE016B"/>
    <w:rsid w:val="00D41287"/>
    <w:rsid w:val="00F06AFF"/>
    <w:rsid w:val="00F24366"/>
    <w:rsid w:val="00F3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C1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412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41287"/>
  </w:style>
  <w:style w:type="paragraph" w:styleId="a5">
    <w:name w:val="footer"/>
    <w:basedOn w:val="a"/>
    <w:link w:val="Char0"/>
    <w:uiPriority w:val="99"/>
    <w:unhideWhenUsed/>
    <w:rsid w:val="00D412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41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1393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6</cp:revision>
  <dcterms:created xsi:type="dcterms:W3CDTF">2020-07-16T13:53:00Z</dcterms:created>
  <dcterms:modified xsi:type="dcterms:W3CDTF">2024-06-08T16:19:00Z</dcterms:modified>
</cp:coreProperties>
</file>