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C2" w:rsidRPr="00CC5AD5" w:rsidRDefault="00FE1696" w:rsidP="00587AA7">
      <w:pPr>
        <w:spacing w:line="240" w:lineRule="auto"/>
        <w:jc w:val="both"/>
        <w:rPr>
          <w:rFonts w:ascii="Times New Roman" w:hAnsi="Times New Roman" w:cs="Times New Roman"/>
          <w:b/>
          <w:i/>
          <w:sz w:val="28"/>
          <w:szCs w:val="28"/>
        </w:rPr>
      </w:pPr>
      <w:r w:rsidRPr="00CC5AD5">
        <w:rPr>
          <w:rFonts w:ascii="Times New Roman" w:hAnsi="Times New Roman" w:cs="Times New Roman"/>
          <w:b/>
          <w:i/>
          <w:sz w:val="28"/>
          <w:szCs w:val="28"/>
        </w:rPr>
        <w:t>ΣΟΦΟΚΛΕΟΥΣ, ΑΝΤΙΓΟΝΗ</w:t>
      </w:r>
    </w:p>
    <w:p w:rsidR="00FE1696" w:rsidRPr="00587AA7" w:rsidRDefault="00587AA7" w:rsidP="00587AA7">
      <w:pPr>
        <w:spacing w:line="240" w:lineRule="auto"/>
        <w:jc w:val="both"/>
        <w:rPr>
          <w:rFonts w:ascii="Times New Roman" w:hAnsi="Times New Roman" w:cs="Times New Roman"/>
          <w:b/>
          <w:i/>
          <w:sz w:val="20"/>
          <w:szCs w:val="20"/>
        </w:rPr>
      </w:pPr>
      <w:r w:rsidRPr="00587AA7">
        <w:rPr>
          <w:rFonts w:ascii="Times New Roman" w:hAnsi="Times New Roman" w:cs="Times New Roman"/>
          <w:i/>
          <w:sz w:val="20"/>
          <w:szCs w:val="20"/>
        </w:rPr>
        <w:t xml:space="preserve">                                                    </w:t>
      </w:r>
      <w:r w:rsidR="001F4416" w:rsidRPr="001F4416">
        <w:rPr>
          <w:rFonts w:ascii="Times New Roman" w:hAnsi="Times New Roman" w:cs="Times New Roman"/>
          <w:i/>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66.8pt;height:18.6pt" adj="5665" fillcolor="black">
            <v:shadow color="#868686"/>
            <v:textpath style="font-family:&quot;Times New Roman&quot;;font-size:12pt;font-style:italic;v-text-kern:t" trim="t" fitpath="t" xscale="f" string="Β΄ΕΠΕΙΣΟΔΙΟ, ΣΤΙΧΟΙ: 376- 440"/>
          </v:shape>
        </w:pict>
      </w:r>
    </w:p>
    <w:p w:rsidR="00FE1696" w:rsidRPr="00587AA7" w:rsidRDefault="001F4416" w:rsidP="00587AA7">
      <w:pPr>
        <w:spacing w:line="240" w:lineRule="auto"/>
        <w:jc w:val="both"/>
        <w:rPr>
          <w:rFonts w:ascii="Times New Roman" w:hAnsi="Times New Roman" w:cs="Times New Roman"/>
          <w:i/>
          <w:sz w:val="20"/>
          <w:szCs w:val="20"/>
        </w:rPr>
      </w:pPr>
      <w:r w:rsidRPr="001F4416">
        <w:rPr>
          <w:rFonts w:ascii="Times New Roman" w:hAnsi="Times New Roman" w:cs="Times New Roman"/>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69.6pt;height:13.8pt" adj="7200" fillcolor="black">
            <v:shadow color="#868686"/>
            <v:textpath style="font-family:&quot;Times New Roman&quot;;font-size:10pt;font-style:italic;v-text-kern:t" trim="t" fitpath="t" string="ΣΤΙΧΟΙ: 376-387"/>
          </v:shape>
        </w:pict>
      </w:r>
      <w:r w:rsidR="00FE1696" w:rsidRPr="00587AA7">
        <w:rPr>
          <w:rFonts w:ascii="Times New Roman" w:hAnsi="Times New Roman" w:cs="Times New Roman"/>
          <w:i/>
          <w:sz w:val="20"/>
          <w:szCs w:val="20"/>
        </w:rPr>
        <w:t>Με τους στίχους 376-383 αναγγέλλεται από το</w:t>
      </w:r>
      <w:r w:rsidR="00CC5AD5">
        <w:rPr>
          <w:rFonts w:ascii="Times New Roman" w:hAnsi="Times New Roman" w:cs="Times New Roman"/>
          <w:i/>
          <w:sz w:val="20"/>
          <w:szCs w:val="20"/>
        </w:rPr>
        <w:t>ν</w:t>
      </w:r>
      <w:r w:rsidR="00FE1696" w:rsidRPr="00587AA7">
        <w:rPr>
          <w:rFonts w:ascii="Times New Roman" w:hAnsi="Times New Roman" w:cs="Times New Roman"/>
          <w:i/>
          <w:sz w:val="20"/>
          <w:szCs w:val="20"/>
        </w:rPr>
        <w:t xml:space="preserve"> χορό ( από τον κορυφαίο) </w:t>
      </w:r>
      <w:r w:rsidRPr="001F4416">
        <w:rPr>
          <w:rFonts w:ascii="Times New Roman" w:hAnsi="Times New Roman" w:cs="Times New Roman"/>
          <w:i/>
          <w:sz w:val="20"/>
          <w:szCs w:val="20"/>
        </w:rPr>
        <w:pict>
          <v:shape id="_x0000_i1027" type="#_x0000_t175" style="width:141pt;height:13.8pt" adj="7200" fillcolor="black">
            <v:shadow color="#868686"/>
            <v:textpath style="font-family:&quot;Times New Roman&quot;;font-size:10pt;font-style:italic;v-text-kern:t" trim="t" fitpath="t" string="η είσοδος της Αντιγόνης στη σκηνή. "/>
          </v:shape>
        </w:pict>
      </w:r>
      <w:r w:rsidR="00FE1696" w:rsidRPr="00587AA7">
        <w:rPr>
          <w:rFonts w:ascii="Times New Roman" w:hAnsi="Times New Roman" w:cs="Times New Roman"/>
          <w:i/>
          <w:sz w:val="20"/>
          <w:szCs w:val="20"/>
        </w:rPr>
        <w:t>Ο χορός, αφού κατέκρινε το</w:t>
      </w:r>
      <w:r w:rsidR="00CC5AD5">
        <w:rPr>
          <w:rFonts w:ascii="Times New Roman" w:hAnsi="Times New Roman" w:cs="Times New Roman"/>
          <w:i/>
          <w:sz w:val="20"/>
          <w:szCs w:val="20"/>
        </w:rPr>
        <w:t>ν</w:t>
      </w:r>
      <w:r w:rsidR="00FE1696" w:rsidRPr="00587AA7">
        <w:rPr>
          <w:rFonts w:ascii="Times New Roman" w:hAnsi="Times New Roman" w:cs="Times New Roman"/>
          <w:i/>
          <w:sz w:val="20"/>
          <w:szCs w:val="20"/>
        </w:rPr>
        <w:t xml:space="preserve"> δράστη της ταφής, ως παραβάτη του νόμου της πατρίδας, βλέπει ξαφνικά την κόρη του Οιδίποδα - Αντιγόνη να οδηγείται στη σκηνή </w:t>
      </w:r>
      <w:r w:rsidRPr="001F4416">
        <w:rPr>
          <w:rFonts w:ascii="Times New Roman" w:hAnsi="Times New Roman" w:cs="Times New Roman"/>
          <w:i/>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71.4pt;height:10.8pt" fillcolor="black">
            <v:shadow color="#868686"/>
            <v:textpath style="font-family:&quot;Arial Black&quot;;font-size:8pt" fitshape="t" trim="t" string="από τον φύλακα "/>
          </v:shape>
        </w:pict>
      </w:r>
      <w:r w:rsidR="00FE1696" w:rsidRPr="00587AA7">
        <w:rPr>
          <w:rFonts w:ascii="Times New Roman" w:hAnsi="Times New Roman" w:cs="Times New Roman"/>
          <w:i/>
          <w:sz w:val="20"/>
          <w:szCs w:val="20"/>
        </w:rPr>
        <w:t>Εισέρχονται στη σκηνή</w:t>
      </w:r>
      <w:r w:rsidR="00CC5AD5">
        <w:rPr>
          <w:rFonts w:ascii="Times New Roman" w:hAnsi="Times New Roman" w:cs="Times New Roman"/>
          <w:i/>
          <w:sz w:val="20"/>
          <w:szCs w:val="20"/>
        </w:rPr>
        <w:t xml:space="preserve"> </w:t>
      </w:r>
      <w:r w:rsidRPr="001F4416">
        <w:rPr>
          <w:rFonts w:ascii="Times New Roman" w:hAnsi="Times New Roman" w:cs="Times New Roman"/>
          <w:i/>
          <w:sz w:val="20"/>
          <w:szCs w:val="20"/>
        </w:rPr>
        <w:pict>
          <v:shape id="_x0000_i1029" type="#_x0000_t144" style="width:171pt;height:10.8pt" fillcolor="black">
            <v:shadow color="#868686"/>
            <v:textpath style="font-family:&quot;Arial Black&quot;;font-size:8pt" fitshape="t" trim="t" string="από την αριστερή από τον θεατή πάροδο"/>
          </v:shape>
        </w:pict>
      </w:r>
      <w:r w:rsidR="00CC5AD5">
        <w:rPr>
          <w:rFonts w:ascii="Times New Roman" w:hAnsi="Times New Roman" w:cs="Times New Roman"/>
          <w:i/>
          <w:sz w:val="20"/>
          <w:szCs w:val="20"/>
        </w:rPr>
        <w:t>.</w:t>
      </w:r>
      <w:r w:rsidR="00FE1696" w:rsidRPr="00587AA7">
        <w:rPr>
          <w:rFonts w:ascii="Times New Roman" w:hAnsi="Times New Roman" w:cs="Times New Roman"/>
          <w:i/>
          <w:sz w:val="20"/>
          <w:szCs w:val="20"/>
        </w:rPr>
        <w:t xml:space="preserve"> Η μη αναμενόμενη εμφάνιση της Αντιγόνης ξάφνιασε το</w:t>
      </w:r>
      <w:r w:rsidR="00CC5AD5">
        <w:rPr>
          <w:rFonts w:ascii="Times New Roman" w:hAnsi="Times New Roman" w:cs="Times New Roman"/>
          <w:i/>
          <w:sz w:val="20"/>
          <w:szCs w:val="20"/>
        </w:rPr>
        <w:t>ν</w:t>
      </w:r>
      <w:r w:rsidR="00FE1696" w:rsidRPr="00587AA7">
        <w:rPr>
          <w:rFonts w:ascii="Times New Roman" w:hAnsi="Times New Roman" w:cs="Times New Roman"/>
          <w:i/>
          <w:sz w:val="20"/>
          <w:szCs w:val="20"/>
        </w:rPr>
        <w:t xml:space="preserve"> χορό. Οι γέροντες εκπλήσσονται, όταν αντί για άνδρα βλέπουν την Αντιγόνη να οδηγείται στη σκηνή από το</w:t>
      </w:r>
      <w:r w:rsidR="00CC5AD5">
        <w:rPr>
          <w:rFonts w:ascii="Times New Roman" w:hAnsi="Times New Roman" w:cs="Times New Roman"/>
          <w:i/>
          <w:sz w:val="20"/>
          <w:szCs w:val="20"/>
        </w:rPr>
        <w:t>ν</w:t>
      </w:r>
      <w:r w:rsidR="00FE1696" w:rsidRPr="00587AA7">
        <w:rPr>
          <w:rFonts w:ascii="Times New Roman" w:hAnsi="Times New Roman" w:cs="Times New Roman"/>
          <w:i/>
          <w:sz w:val="20"/>
          <w:szCs w:val="20"/>
        </w:rPr>
        <w:t xml:space="preserve"> φύλακα. Η εμφάνιση της χαρακτηρίζεται </w:t>
      </w:r>
      <w:r w:rsidRPr="001F4416">
        <w:rPr>
          <w:rFonts w:ascii="Times New Roman" w:hAnsi="Times New Roman" w:cs="Times New Roman"/>
          <w:i/>
          <w:sz w:val="20"/>
          <w:szCs w:val="20"/>
        </w:rPr>
        <w:pict>
          <v:shape id="_x0000_i1030" type="#_x0000_t175" style="width:80.4pt;height:13.8pt" adj="7200" fillcolor="black">
            <v:shadow color="#868686"/>
            <v:textpath style="font-family:&quot;Times New Roman&quot;;font-size:10pt;font-style:italic;v-text-kern:t" trim="t" fitpath="t" string="ως θεόσταλτο θαύμα"/>
          </v:shape>
        </w:pict>
      </w:r>
      <w:r w:rsidR="00FE1696" w:rsidRPr="00587AA7">
        <w:rPr>
          <w:rFonts w:ascii="Times New Roman" w:hAnsi="Times New Roman" w:cs="Times New Roman"/>
          <w:i/>
          <w:sz w:val="20"/>
          <w:szCs w:val="20"/>
        </w:rPr>
        <w:t>, γιατί ο δράστης της ταφής είναι γυναίκα και μάλιστα η Αντιγόνη, η ανιψιά του Κρέοντα και μέλλουσα νύφη του.</w:t>
      </w:r>
    </w:p>
    <w:p w:rsidR="00FE1696" w:rsidRPr="00587AA7" w:rsidRDefault="00FE1696"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Ο κορυφαίος λοιπόν βρίσκεται σε </w:t>
      </w:r>
      <w:r w:rsidR="001F4416" w:rsidRPr="001F4416">
        <w:rPr>
          <w:rFonts w:ascii="Times New Roman" w:hAnsi="Times New Roman" w:cs="Times New Roman"/>
          <w:i/>
          <w:sz w:val="20"/>
          <w:szCs w:val="20"/>
        </w:rPr>
        <w:pict>
          <v:shape id="_x0000_i1031" type="#_x0000_t175" style="width:84pt;height:13.8pt" adj="7200" fillcolor="black">
            <v:shadow color="#868686"/>
            <v:textpath style="font-family:&quot;Times New Roman&quot;;font-size:10pt;font-style:italic;v-text-kern:t" trim="t" fitpath="t" string="απορία και αμηχανία"/>
          </v:shape>
        </w:pict>
      </w:r>
      <w:r w:rsidRPr="00587AA7">
        <w:rPr>
          <w:rFonts w:ascii="Times New Roman" w:hAnsi="Times New Roman" w:cs="Times New Roman"/>
          <w:i/>
          <w:sz w:val="20"/>
          <w:szCs w:val="20"/>
        </w:rPr>
        <w:t>, γιατί περίμενε άνδρα  ή άνδρες ως δράστες της ταφής, σύμφωνα με τις υπόνοιες του Κρέοντα.</w:t>
      </w:r>
      <w:r w:rsidR="004B31A2" w:rsidRPr="00587AA7">
        <w:rPr>
          <w:rFonts w:ascii="Times New Roman" w:hAnsi="Times New Roman" w:cs="Times New Roman"/>
          <w:i/>
          <w:sz w:val="20"/>
          <w:szCs w:val="20"/>
        </w:rPr>
        <w:t xml:space="preserve"> Οι πολλές ερωτήσεις του χορού , εκφράζουν την </w:t>
      </w:r>
      <w:r w:rsidR="001F4416" w:rsidRPr="001F4416">
        <w:rPr>
          <w:rFonts w:ascii="Times New Roman" w:hAnsi="Times New Roman" w:cs="Times New Roman"/>
          <w:i/>
          <w:sz w:val="20"/>
          <w:szCs w:val="20"/>
        </w:rPr>
        <w:pict>
          <v:shape id="_x0000_i1032" type="#_x0000_t175" style="width:96.6pt;height:13.8pt" adj="7200" fillcolor="black">
            <v:shadow color="#868686"/>
            <v:textpath style="font-family:&quot;Times New Roman&quot;;font-size:10pt;font-style:italic;v-text-kern:t" trim="t" fitpath="t" string="έκπληξη και την ταραχή "/>
          </v:shape>
        </w:pict>
      </w:r>
      <w:r w:rsidR="004B31A2" w:rsidRPr="00587AA7">
        <w:rPr>
          <w:rFonts w:ascii="Times New Roman" w:hAnsi="Times New Roman" w:cs="Times New Roman"/>
          <w:i/>
          <w:sz w:val="20"/>
          <w:szCs w:val="20"/>
        </w:rPr>
        <w:t xml:space="preserve">του. Δεν μπορεί να πιστέψει στα μάτια του ότι ο δράστης της ταφής είναι μία γυναίκα και μάλιστα η κόρη του δύστυχου Οιδίποδα- Αντιγόνη. Ο χορός λυπάται και θρηνεί, μνημονεύοντας και το όνομα του πατέρα της, για να δηλώσει ότι όλα αυτά που συμβαίνουν είναι πατρική κληρονομιά. Οι </w:t>
      </w:r>
      <w:r w:rsidR="001F4416" w:rsidRPr="001F4416">
        <w:rPr>
          <w:rFonts w:ascii="Times New Roman" w:hAnsi="Times New Roman" w:cs="Times New Roman"/>
          <w:i/>
          <w:sz w:val="20"/>
          <w:szCs w:val="20"/>
        </w:rPr>
        <w:pict>
          <v:shape id="_x0000_i1033" type="#_x0000_t175" style="width:191.4pt;height:13.8pt" adj="7200" fillcolor="black">
            <v:shadow color="#868686"/>
            <v:textpath style="font-family:&quot;Times New Roman&quot;;font-size:10pt;font-style:italic;v-text-kern:t" trim="t" fitpath="t" string="συνέπειες από τα ανοσιουργήματα του Οιδίποδα "/>
          </v:shape>
        </w:pict>
      </w:r>
      <w:r w:rsidR="004B31A2" w:rsidRPr="00587AA7">
        <w:rPr>
          <w:rFonts w:ascii="Times New Roman" w:hAnsi="Times New Roman" w:cs="Times New Roman"/>
          <w:i/>
          <w:sz w:val="20"/>
          <w:szCs w:val="20"/>
        </w:rPr>
        <w:t>δεν έχουν τελειωμό.</w:t>
      </w:r>
    </w:p>
    <w:p w:rsidR="004B31A2" w:rsidRPr="00587AA7" w:rsidRDefault="004B31A2"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Η Αντιγόνη παρέβη την εντολή του Κρέοντα και έθαψε το</w:t>
      </w:r>
      <w:r w:rsidR="00CC5AD5">
        <w:rPr>
          <w:rFonts w:ascii="Times New Roman" w:hAnsi="Times New Roman" w:cs="Times New Roman"/>
          <w:i/>
          <w:sz w:val="20"/>
          <w:szCs w:val="20"/>
        </w:rPr>
        <w:t>ν</w:t>
      </w:r>
      <w:r w:rsidRPr="00587AA7">
        <w:rPr>
          <w:rFonts w:ascii="Times New Roman" w:hAnsi="Times New Roman" w:cs="Times New Roman"/>
          <w:i/>
          <w:sz w:val="20"/>
          <w:szCs w:val="20"/>
        </w:rPr>
        <w:t xml:space="preserve">  νεκρό του Πολυνείκη. Η πράξη της αυτή συνεπάγεται </w:t>
      </w:r>
      <w:r w:rsidR="001F4416" w:rsidRPr="001F4416">
        <w:rPr>
          <w:rFonts w:ascii="Times New Roman" w:hAnsi="Times New Roman" w:cs="Times New Roman"/>
          <w:i/>
          <w:sz w:val="20"/>
          <w:szCs w:val="20"/>
        </w:rPr>
        <w:pict>
          <v:shape id="_x0000_i1034" type="#_x0000_t175" style="width:71.4pt;height:13.8pt" adj="7200" fillcolor="black">
            <v:shadow color="#868686"/>
            <v:textpath style="font-family:&quot;Times New Roman&quot;;font-size:10pt;font-style:italic;v-text-kern:t" trim="t" fitpath="t" string="ατιμωτικό θάνατο"/>
          </v:shape>
        </w:pict>
      </w:r>
      <w:r w:rsidRPr="00587AA7">
        <w:rPr>
          <w:rFonts w:ascii="Times New Roman" w:hAnsi="Times New Roman" w:cs="Times New Roman"/>
          <w:i/>
          <w:sz w:val="20"/>
          <w:szCs w:val="20"/>
        </w:rPr>
        <w:t xml:space="preserve">. Ο χορός </w:t>
      </w:r>
      <w:r w:rsidR="001F4416" w:rsidRPr="001F4416">
        <w:rPr>
          <w:rFonts w:ascii="Times New Roman" w:hAnsi="Times New Roman" w:cs="Times New Roman"/>
          <w:i/>
          <w:sz w:val="20"/>
          <w:szCs w:val="20"/>
        </w:rPr>
        <w:pict>
          <v:shape id="_x0000_i1035" type="#_x0000_t175" style="width:137.4pt;height:13.8pt" adj="7200" fillcolor="black">
            <v:shadow color="#868686"/>
            <v:textpath style="font-family:&quot;Times New Roman&quot;;font-size:10pt;font-style:italic;v-text-kern:t" trim="t" fitpath="t" string="ελέγχει την ανοησία της Αντιγόνης."/>
          </v:shape>
        </w:pict>
      </w:r>
      <w:r w:rsidRPr="00587AA7">
        <w:rPr>
          <w:rFonts w:ascii="Times New Roman" w:hAnsi="Times New Roman" w:cs="Times New Roman"/>
          <w:i/>
          <w:sz w:val="20"/>
          <w:szCs w:val="20"/>
        </w:rPr>
        <w:t xml:space="preserve"> Η πράξη της χαρακτηρίζεται ασύνετη, γιατί με την παράβαση της διαταγής του νέου άρχοντα η Αντιγόνη εξέθεσε  τη ζωή της σε κίνδυνο. </w:t>
      </w:r>
    </w:p>
    <w:p w:rsidR="004B31A2" w:rsidRPr="00587AA7" w:rsidRDefault="004B31A2"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Ο φύλα</w:t>
      </w:r>
      <w:r w:rsidR="00CC5AD5">
        <w:rPr>
          <w:rFonts w:ascii="Times New Roman" w:hAnsi="Times New Roman" w:cs="Times New Roman"/>
          <w:i/>
          <w:sz w:val="20"/>
          <w:szCs w:val="20"/>
        </w:rPr>
        <w:t xml:space="preserve">κας απευθύνεται προς τον </w:t>
      </w:r>
      <w:r w:rsidRPr="00587AA7">
        <w:rPr>
          <w:rFonts w:ascii="Times New Roman" w:hAnsi="Times New Roman" w:cs="Times New Roman"/>
          <w:i/>
          <w:sz w:val="20"/>
          <w:szCs w:val="20"/>
        </w:rPr>
        <w:t xml:space="preserve"> χορό και με </w:t>
      </w:r>
      <w:r w:rsidR="001F4416" w:rsidRPr="001F4416">
        <w:rPr>
          <w:rFonts w:ascii="Times New Roman" w:hAnsi="Times New Roman" w:cs="Times New Roman"/>
          <w:i/>
          <w:sz w:val="20"/>
          <w:szCs w:val="20"/>
        </w:rPr>
        <w:pict>
          <v:shape id="_x0000_i1036" type="#_x0000_t175" style="width:135.6pt;height:13.8pt" adj="7200" fillcolor="black">
            <v:shadow color="#868686"/>
            <v:textpath style="font-family:&quot;Times New Roman&quot;;font-size:10pt;font-style:italic;v-text-kern:t" trim="t" fitpath="t" string="αναλγησία και περισσή περηφάνια "/>
          </v:shape>
        </w:pict>
      </w:r>
      <w:r w:rsidRPr="00587AA7">
        <w:rPr>
          <w:rFonts w:ascii="Times New Roman" w:hAnsi="Times New Roman" w:cs="Times New Roman"/>
          <w:i/>
          <w:sz w:val="20"/>
          <w:szCs w:val="20"/>
        </w:rPr>
        <w:t xml:space="preserve">δείχνει την Αντιγόνη, τη δράστιδα της ταφής του νεκρού. Με χαρά λοιπόν ο φύλακας </w:t>
      </w:r>
      <w:r w:rsidR="001F4416" w:rsidRPr="001F4416">
        <w:rPr>
          <w:rFonts w:ascii="Times New Roman" w:hAnsi="Times New Roman" w:cs="Times New Roman"/>
          <w:i/>
          <w:sz w:val="20"/>
          <w:szCs w:val="20"/>
        </w:rPr>
        <w:pict>
          <v:shape id="_x0000_i1037" type="#_x0000_t175" style="width:174pt;height:13.8pt" adj="7200" fillcolor="black">
            <v:shadow color="#868686"/>
            <v:textpath style="font-family:&quot;Times New Roman&quot;;font-size:10pt;font-style:italic;v-text-kern:t" trim="t" fitpath="t" string="τονίζει θριαμβευτικά ότι πιάστηκε ο δράστης"/>
          </v:shape>
        </w:pict>
      </w:r>
      <w:r w:rsidRPr="00587AA7">
        <w:rPr>
          <w:rFonts w:ascii="Times New Roman" w:hAnsi="Times New Roman" w:cs="Times New Roman"/>
          <w:i/>
          <w:sz w:val="20"/>
          <w:szCs w:val="20"/>
        </w:rPr>
        <w:t>. Κοφτά και χωρίς πολλά λόγια δείχνει την Αντιγόνη. Η ψυχολογία του είναι τελείως διαφορετική από εκείνη της πρώτης του παρουσίας</w:t>
      </w:r>
      <w:r w:rsidR="00CD2884" w:rsidRPr="00587AA7">
        <w:rPr>
          <w:rFonts w:ascii="Times New Roman" w:hAnsi="Times New Roman" w:cs="Times New Roman"/>
          <w:i/>
          <w:sz w:val="20"/>
          <w:szCs w:val="20"/>
        </w:rPr>
        <w:t xml:space="preserve"> στον Κρέοντα. </w:t>
      </w:r>
      <w:r w:rsidR="001F4416" w:rsidRPr="001F4416">
        <w:rPr>
          <w:rFonts w:ascii="Times New Roman" w:hAnsi="Times New Roman" w:cs="Times New Roman"/>
          <w:i/>
          <w:sz w:val="20"/>
          <w:szCs w:val="20"/>
        </w:rPr>
        <w:pict>
          <v:shape id="_x0000_i1038" type="#_x0000_t175" style="width:57pt;height:13.8pt" adj="7200" fillcolor="black">
            <v:shadow color="#868686"/>
            <v:textpath style="font-family:&quot;Times New Roman&quot;;font-size:10pt;font-style:italic;v-text-kern:t" trim="t" fitpath="t" string="Θριαμβολογεί "/>
          </v:shape>
        </w:pict>
      </w:r>
      <w:r w:rsidR="00CD2884" w:rsidRPr="00587AA7">
        <w:rPr>
          <w:rFonts w:ascii="Times New Roman" w:hAnsi="Times New Roman" w:cs="Times New Roman"/>
          <w:i/>
          <w:sz w:val="20"/>
          <w:szCs w:val="20"/>
        </w:rPr>
        <w:t xml:space="preserve">και </w:t>
      </w:r>
      <w:r w:rsidR="001F4416" w:rsidRPr="001F4416">
        <w:rPr>
          <w:rFonts w:ascii="Times New Roman" w:hAnsi="Times New Roman" w:cs="Times New Roman"/>
          <w:i/>
          <w:sz w:val="20"/>
          <w:szCs w:val="20"/>
        </w:rPr>
        <w:pict>
          <v:shape id="_x0000_i1039" type="#_x0000_t175" style="width:94.8pt;height:13.8pt" adj="7200" fillcolor="black">
            <v:shadow color="#868686"/>
            <v:textpath style="font-family:&quot;Times New Roman&quot;;font-size:10pt;font-style:italic;v-text-kern:t" trim="t" fitpath="t" string="αισθάνεται δικαιωμένος"/>
          </v:shape>
        </w:pict>
      </w:r>
      <w:r w:rsidR="00CD2884" w:rsidRPr="00587AA7">
        <w:rPr>
          <w:rFonts w:ascii="Times New Roman" w:hAnsi="Times New Roman" w:cs="Times New Roman"/>
          <w:i/>
          <w:sz w:val="20"/>
          <w:szCs w:val="20"/>
        </w:rPr>
        <w:t xml:space="preserve">. Στο προηγούμενο επεισόδιο αγωνιούσε για την τύχη του. Τώρα επιστρέφει θριαμβευτής, με τον αέρα του δικαιωμένου. Ανάλογη είναι η όλη στάση και συμπεριφορά του. </w:t>
      </w:r>
      <w:r w:rsidR="001F4416" w:rsidRPr="001F4416">
        <w:rPr>
          <w:rFonts w:ascii="Times New Roman" w:hAnsi="Times New Roman" w:cs="Times New Roman"/>
          <w:i/>
          <w:sz w:val="20"/>
          <w:szCs w:val="20"/>
        </w:rPr>
        <w:pict>
          <v:shape id="_x0000_i1040" type="#_x0000_t175" style="width:107.4pt;height:13.8pt" adj="7200" fillcolor="black">
            <v:shadow color="#868686"/>
            <v:textpath style="font-family:&quot;Times New Roman&quot;;font-size:10pt;font-style:italic;v-text-kern:t" trim="t" fitpath="t" string="Δεν αισθάνεται πλέον φόβο"/>
          </v:shape>
        </w:pict>
      </w:r>
      <w:r w:rsidR="00CD2884" w:rsidRPr="00587AA7">
        <w:rPr>
          <w:rFonts w:ascii="Times New Roman" w:hAnsi="Times New Roman" w:cs="Times New Roman"/>
          <w:i/>
          <w:sz w:val="20"/>
          <w:szCs w:val="20"/>
        </w:rPr>
        <w:t xml:space="preserve">, γιατί η Αντιγόνη πιάστηκε </w:t>
      </w:r>
      <w:proofErr w:type="spellStart"/>
      <w:r w:rsidR="00CD2884" w:rsidRPr="00587AA7">
        <w:rPr>
          <w:rFonts w:ascii="Times New Roman" w:hAnsi="Times New Roman" w:cs="Times New Roman"/>
          <w:i/>
          <w:sz w:val="20"/>
          <w:szCs w:val="20"/>
        </w:rPr>
        <w:t>επ΄αυτοφώρω</w:t>
      </w:r>
      <w:proofErr w:type="spellEnd"/>
      <w:r w:rsidR="00CD2884" w:rsidRPr="00587AA7">
        <w:rPr>
          <w:rFonts w:ascii="Times New Roman" w:hAnsi="Times New Roman" w:cs="Times New Roman"/>
          <w:i/>
          <w:sz w:val="20"/>
          <w:szCs w:val="20"/>
        </w:rPr>
        <w:t xml:space="preserve"> να  θάβει το</w:t>
      </w:r>
      <w:r w:rsidR="00CC5AD5">
        <w:rPr>
          <w:rFonts w:ascii="Times New Roman" w:hAnsi="Times New Roman" w:cs="Times New Roman"/>
          <w:i/>
          <w:sz w:val="20"/>
          <w:szCs w:val="20"/>
        </w:rPr>
        <w:t>ν</w:t>
      </w:r>
      <w:r w:rsidR="00CD2884" w:rsidRPr="00587AA7">
        <w:rPr>
          <w:rFonts w:ascii="Times New Roman" w:hAnsi="Times New Roman" w:cs="Times New Roman"/>
          <w:i/>
          <w:sz w:val="20"/>
          <w:szCs w:val="20"/>
        </w:rPr>
        <w:t xml:space="preserve"> νεκρό. Αναζητεί επίμονα τον Κρέοντα, για να του ανακοινώσει το γεγονός. </w:t>
      </w:r>
    </w:p>
    <w:p w:rsidR="00AD63AB" w:rsidRPr="00B4071F" w:rsidRDefault="00CD2884"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Ο Κρέοντας </w:t>
      </w:r>
      <w:r w:rsidR="001F4416" w:rsidRPr="001F4416">
        <w:rPr>
          <w:rFonts w:ascii="Times New Roman" w:hAnsi="Times New Roman" w:cs="Times New Roman"/>
          <w:i/>
          <w:sz w:val="20"/>
          <w:szCs w:val="20"/>
        </w:rPr>
        <w:pict>
          <v:shape id="_x0000_i1041" type="#_x0000_t175" style="width:180pt;height:13.8pt" adj="7200" fillcolor="black">
            <v:shadow color="#868686"/>
            <v:textpath style="font-family:&quot;Times New Roman&quot;;font-size:10pt;font-style:italic;v-text-kern:t" trim="t" fitpath="t" string="εξέρχεται από τη μεσαία πύλη του ανακτόρου "/>
          </v:shape>
        </w:pict>
      </w:r>
      <w:r w:rsidR="00527740" w:rsidRPr="00587AA7">
        <w:rPr>
          <w:rFonts w:ascii="Times New Roman" w:hAnsi="Times New Roman" w:cs="Times New Roman"/>
          <w:i/>
          <w:sz w:val="20"/>
          <w:szCs w:val="20"/>
        </w:rPr>
        <w:t>τ</w:t>
      </w:r>
      <w:r w:rsidRPr="00587AA7">
        <w:rPr>
          <w:rFonts w:ascii="Times New Roman" w:hAnsi="Times New Roman" w:cs="Times New Roman"/>
          <w:i/>
          <w:sz w:val="20"/>
          <w:szCs w:val="20"/>
        </w:rPr>
        <w:t xml:space="preserve">η στιγμή που ο φύλακας </w:t>
      </w:r>
      <w:r w:rsidR="00527740" w:rsidRPr="00587AA7">
        <w:rPr>
          <w:rFonts w:ascii="Times New Roman" w:hAnsi="Times New Roman" w:cs="Times New Roman"/>
          <w:i/>
          <w:sz w:val="20"/>
          <w:szCs w:val="20"/>
        </w:rPr>
        <w:t xml:space="preserve">αξιώνει την παρουσία του </w:t>
      </w:r>
      <w:r w:rsidRPr="00587AA7">
        <w:rPr>
          <w:rFonts w:ascii="Times New Roman" w:hAnsi="Times New Roman" w:cs="Times New Roman"/>
          <w:i/>
          <w:sz w:val="20"/>
          <w:szCs w:val="20"/>
        </w:rPr>
        <w:t xml:space="preserve"> χωρίς να νιώθει δέος, όπως</w:t>
      </w:r>
      <w:r w:rsidR="00527740" w:rsidRPr="00587AA7">
        <w:rPr>
          <w:rFonts w:ascii="Times New Roman" w:hAnsi="Times New Roman" w:cs="Times New Roman"/>
          <w:i/>
          <w:sz w:val="20"/>
          <w:szCs w:val="20"/>
        </w:rPr>
        <w:t xml:space="preserve"> προηγουμένως. Ο </w:t>
      </w:r>
      <w:r w:rsidRPr="00587AA7">
        <w:rPr>
          <w:rFonts w:ascii="Times New Roman" w:hAnsi="Times New Roman" w:cs="Times New Roman"/>
          <w:i/>
          <w:sz w:val="20"/>
          <w:szCs w:val="20"/>
        </w:rPr>
        <w:t>Κρέοντας κατά θεατρική σύμπτωση βγαίνει από το παλάτι και ακούει τα λόγια του χορού</w:t>
      </w:r>
      <w:r w:rsidR="00B4071F">
        <w:rPr>
          <w:rFonts w:ascii="Times New Roman" w:hAnsi="Times New Roman" w:cs="Times New Roman"/>
          <w:i/>
          <w:sz w:val="20"/>
          <w:szCs w:val="20"/>
        </w:rPr>
        <w:t>…</w:t>
      </w:r>
    </w:p>
    <w:p w:rsidR="00D17245" w:rsidRPr="00587AA7" w:rsidRDefault="00CD2884" w:rsidP="00587AA7">
      <w:pPr>
        <w:spacing w:line="240" w:lineRule="auto"/>
        <w:jc w:val="both"/>
        <w:rPr>
          <w:rFonts w:ascii="Times New Roman" w:hAnsi="Times New Roman" w:cs="Times New Roman"/>
          <w:i/>
          <w:sz w:val="20"/>
          <w:szCs w:val="20"/>
        </w:rPr>
      </w:pPr>
      <w:r w:rsidRPr="00587AA7">
        <w:rPr>
          <w:rFonts w:ascii="Times New Roman" w:hAnsi="Times New Roman" w:cs="Times New Roman"/>
          <w:i/>
          <w:noProof/>
          <w:sz w:val="20"/>
          <w:szCs w:val="20"/>
          <w:lang w:eastAsia="el-GR"/>
        </w:rPr>
        <w:drawing>
          <wp:inline distT="0" distB="0" distL="0" distR="0">
            <wp:extent cx="6324600" cy="1692000"/>
            <wp:effectExtent l="0" t="0" r="0" b="345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1F4416" w:rsidRPr="001F4416">
        <w:rPr>
          <w:rFonts w:ascii="Times New Roman" w:hAnsi="Times New Roman" w:cs="Times New Roman"/>
          <w:i/>
          <w:sz w:val="20"/>
          <w:szCs w:val="20"/>
        </w:rPr>
        <w:pict>
          <v:shape id="_x0000_i1042" type="#_x0000_t175" style="width:69.6pt;height:13.8pt" adj="7200" fillcolor="black">
            <v:shadow color="#868686"/>
            <v:textpath style="font-family:&quot;Times New Roman&quot;;font-size:10pt;font-style:italic;v-text-kern:t" trim="t" fitpath="t" string="ΣΤΙΧΟΙ: 388-406"/>
          </v:shape>
        </w:pict>
      </w:r>
      <w:r w:rsidR="00D17245" w:rsidRPr="00587AA7">
        <w:rPr>
          <w:rFonts w:ascii="Times New Roman" w:hAnsi="Times New Roman" w:cs="Times New Roman"/>
          <w:i/>
          <w:sz w:val="20"/>
          <w:szCs w:val="20"/>
        </w:rPr>
        <w:t xml:space="preserve">Στο τέλος του </w:t>
      </w:r>
      <w:proofErr w:type="spellStart"/>
      <w:r w:rsidR="00D17245" w:rsidRPr="00587AA7">
        <w:rPr>
          <w:rFonts w:ascii="Times New Roman" w:hAnsi="Times New Roman" w:cs="Times New Roman"/>
          <w:i/>
          <w:sz w:val="20"/>
          <w:szCs w:val="20"/>
        </w:rPr>
        <w:t>α΄επεισοδίου</w:t>
      </w:r>
      <w:proofErr w:type="spellEnd"/>
      <w:r w:rsidR="00D17245" w:rsidRPr="00587AA7">
        <w:rPr>
          <w:rFonts w:ascii="Times New Roman" w:hAnsi="Times New Roman" w:cs="Times New Roman"/>
          <w:i/>
          <w:sz w:val="20"/>
          <w:szCs w:val="20"/>
        </w:rPr>
        <w:t xml:space="preserve"> ο  φύλακας είχε πάρει την απόφαση να μην ξαναπαρουσιαστεί μπροστά στον Κρέοντα. Με το γνωμικό : « για τους ανθρώπους δεν υπάρχει τίποτε που να μπορούν να πάρουν όρκο πως δε θα το κάνουν», δικαιολογεί τώρα την επιστροφή του. Η γνωμολογία στην αρχαία τραγωδία δεν είναι ανάλογη του ήθους ή της μόρφωσης των προσώπων που τη χρησιμοποιούν, π.χ. ο φύλακας δεν είναι τόσο μορφωμένος όσο δείχνει ο συλλογισμός του. Σε πολλές σκηνές των αρχαίων τραγωδιών απλοϊκοί άνθρωποι επιδίδονται σε φιλοσοφικές σκέψεις  ή σε περίτεχνες εκφράσεις.</w:t>
      </w:r>
    </w:p>
    <w:p w:rsidR="003E0D3E" w:rsidRPr="00587AA7" w:rsidRDefault="00D17245"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Ο φύλακας, χρησιμοποιώντας το ρήμα « </w:t>
      </w:r>
      <w:proofErr w:type="spellStart"/>
      <w:r w:rsidRPr="00587AA7">
        <w:rPr>
          <w:rFonts w:ascii="Times New Roman" w:hAnsi="Times New Roman" w:cs="Times New Roman"/>
          <w:i/>
          <w:sz w:val="20"/>
          <w:szCs w:val="20"/>
        </w:rPr>
        <w:t>κοψοχόλιασες</w:t>
      </w:r>
      <w:proofErr w:type="spellEnd"/>
      <w:r w:rsidRPr="00587AA7">
        <w:rPr>
          <w:rFonts w:ascii="Times New Roman" w:hAnsi="Times New Roman" w:cs="Times New Roman"/>
          <w:i/>
          <w:sz w:val="20"/>
          <w:szCs w:val="20"/>
        </w:rPr>
        <w:t xml:space="preserve">» </w:t>
      </w:r>
      <w:r w:rsidR="00407138">
        <w:rPr>
          <w:rFonts w:ascii="Times New Roman" w:hAnsi="Times New Roman" w:cs="Times New Roman"/>
          <w:i/>
          <w:sz w:val="20"/>
          <w:szCs w:val="20"/>
        </w:rPr>
        <w:pict>
          <v:shape id="_x0000_i1068" type="#_x0000_t144" style="width:157.8pt;height:10.8pt" fillcolor="black">
            <v:shadow color="#868686"/>
            <v:textpath style="font-family:&quot;Arial Black&quot;;font-size:8pt" fitshape="t" trim="t" string="κάνει αισθητό τον φόβο &amp; τον τρόμο "/>
          </v:shape>
        </w:pict>
      </w:r>
      <w:r w:rsidRPr="00587AA7">
        <w:rPr>
          <w:rFonts w:ascii="Times New Roman" w:hAnsi="Times New Roman" w:cs="Times New Roman"/>
          <w:i/>
          <w:sz w:val="20"/>
          <w:szCs w:val="20"/>
        </w:rPr>
        <w:t xml:space="preserve">που αισθάνθηκε κατά την πρώτη εμφάνιση του. Σε αντίθεση με αυτήν  </w:t>
      </w:r>
      <w:r w:rsidR="001F4416" w:rsidRPr="001F4416">
        <w:rPr>
          <w:rFonts w:ascii="Times New Roman" w:hAnsi="Times New Roman" w:cs="Times New Roman"/>
          <w:i/>
          <w:sz w:val="20"/>
          <w:szCs w:val="20"/>
        </w:rPr>
        <w:pict>
          <v:shape id="_x0000_i1043" type="#_x0000_t175" style="width:167.4pt;height:13.8pt" adj="7200" fillcolor="black">
            <v:shadow color="#868686"/>
            <v:textpath style="font-family:&quot;Times New Roman&quot;;font-size:10pt;font-style:italic;v-text-kern:t" trim="t" fitpath="t" string="τώρα παρουσιάζεται θαρραλέος και θρασύς"/>
          </v:shape>
        </w:pict>
      </w:r>
      <w:r w:rsidRPr="00587AA7">
        <w:rPr>
          <w:rFonts w:ascii="Times New Roman" w:hAnsi="Times New Roman" w:cs="Times New Roman"/>
          <w:i/>
          <w:sz w:val="20"/>
          <w:szCs w:val="20"/>
        </w:rPr>
        <w:t>. Έχει πλέον απαλλαγεί από την υπόνοια ότι έθαψε το</w:t>
      </w:r>
      <w:r w:rsidR="00CC5AD5">
        <w:rPr>
          <w:rFonts w:ascii="Times New Roman" w:hAnsi="Times New Roman" w:cs="Times New Roman"/>
          <w:i/>
          <w:sz w:val="20"/>
          <w:szCs w:val="20"/>
        </w:rPr>
        <w:t>ν</w:t>
      </w:r>
      <w:r w:rsidRPr="00587AA7">
        <w:rPr>
          <w:rFonts w:ascii="Times New Roman" w:hAnsi="Times New Roman" w:cs="Times New Roman"/>
          <w:i/>
          <w:sz w:val="20"/>
          <w:szCs w:val="20"/>
        </w:rPr>
        <w:t xml:space="preserve"> νεκρό. Η </w:t>
      </w:r>
      <w:r w:rsidR="001F4416" w:rsidRPr="001F4416">
        <w:rPr>
          <w:rFonts w:ascii="Times New Roman" w:hAnsi="Times New Roman" w:cs="Times New Roman"/>
          <w:i/>
          <w:sz w:val="20"/>
          <w:szCs w:val="20"/>
        </w:rPr>
        <w:pict>
          <v:shape id="_x0000_i1044" type="#_x0000_t175" style="width:63.6pt;height:13.8pt" adj="7200" fillcolor="black">
            <v:shadow color="#868686"/>
            <v:textpath style="font-family:&quot;Times New Roman&quot;;font-size:10pt;font-style:italic;v-text-kern:t" trim="t" fitpath="t" string="ανέλπιστη χαρά "/>
          </v:shape>
        </w:pict>
      </w:r>
      <w:r w:rsidRPr="00587AA7">
        <w:rPr>
          <w:rFonts w:ascii="Times New Roman" w:hAnsi="Times New Roman" w:cs="Times New Roman"/>
          <w:i/>
          <w:sz w:val="20"/>
          <w:szCs w:val="20"/>
        </w:rPr>
        <w:t>του είναι ολοφάνερη στον τρόπο που μιλάει.</w:t>
      </w:r>
      <w:r w:rsidR="003E0D3E" w:rsidRPr="00587AA7">
        <w:rPr>
          <w:rFonts w:ascii="Times New Roman" w:hAnsi="Times New Roman" w:cs="Times New Roman"/>
          <w:i/>
          <w:sz w:val="20"/>
          <w:szCs w:val="20"/>
        </w:rPr>
        <w:t xml:space="preserve">  </w:t>
      </w:r>
      <w:r w:rsidR="001F4416" w:rsidRPr="001F4416">
        <w:rPr>
          <w:rFonts w:ascii="Times New Roman" w:hAnsi="Times New Roman" w:cs="Times New Roman"/>
          <w:i/>
          <w:sz w:val="20"/>
          <w:szCs w:val="20"/>
        </w:rPr>
        <w:pict>
          <v:shape id="_x0000_i1045" type="#_x0000_t175" style="width:108pt;height:13.8pt" adj="7200" fillcolor="black">
            <v:shadow color="#868686"/>
            <v:textpath style="font-family:&quot;Times New Roman&quot;;font-size:10pt;font-style:italic;v-text-kern:t" trim="t" fitpath="t" string="Φλυαρεί και απεραντολογεί"/>
          </v:shape>
        </w:pict>
      </w:r>
      <w:r w:rsidR="003E0D3E" w:rsidRPr="00587AA7">
        <w:rPr>
          <w:rFonts w:ascii="Times New Roman" w:hAnsi="Times New Roman" w:cs="Times New Roman"/>
          <w:i/>
          <w:sz w:val="20"/>
          <w:szCs w:val="20"/>
        </w:rPr>
        <w:t>, όπως έκανε και στην πρώτη του εμφάνιση. Πρέπει να τονιστεί ότι στην ουσία ο διάλογος με το</w:t>
      </w:r>
      <w:r w:rsidR="00407138">
        <w:rPr>
          <w:rFonts w:ascii="Times New Roman" w:hAnsi="Times New Roman" w:cs="Times New Roman"/>
          <w:i/>
          <w:sz w:val="20"/>
          <w:szCs w:val="20"/>
        </w:rPr>
        <w:t>ν</w:t>
      </w:r>
      <w:r w:rsidR="003E0D3E" w:rsidRPr="00587AA7">
        <w:rPr>
          <w:rFonts w:ascii="Times New Roman" w:hAnsi="Times New Roman" w:cs="Times New Roman"/>
          <w:i/>
          <w:sz w:val="20"/>
          <w:szCs w:val="20"/>
        </w:rPr>
        <w:t xml:space="preserve"> φύλακα αποτελεί τέχνασμα του ποιητή, για να </w:t>
      </w:r>
      <w:r w:rsidR="001F4416" w:rsidRPr="001F4416">
        <w:rPr>
          <w:rFonts w:ascii="Times New Roman" w:hAnsi="Times New Roman" w:cs="Times New Roman"/>
          <w:i/>
          <w:sz w:val="20"/>
          <w:szCs w:val="20"/>
        </w:rPr>
        <w:pict>
          <v:shape id="_x0000_i1046" type="#_x0000_t175" style="width:231pt;height:13.8pt" adj="7200" fillcolor="black">
            <v:shadow color="#868686"/>
            <v:textpath style="font-family:&quot;Times New Roman&quot;;font-size:10pt;font-style:italic;v-text-kern:t" trim="t" fitpath="t" string="επιβραδύνει την άμεση αντιπαράθεση Κρέοντα- Αντιγόνης. "/>
          </v:shape>
        </w:pict>
      </w:r>
      <w:r w:rsidR="003E0D3E" w:rsidRPr="00587AA7">
        <w:rPr>
          <w:rFonts w:ascii="Times New Roman" w:hAnsi="Times New Roman" w:cs="Times New Roman"/>
          <w:i/>
          <w:sz w:val="20"/>
          <w:szCs w:val="20"/>
        </w:rPr>
        <w:t xml:space="preserve">Οι φύλακες τώρα δεν έριξαν κλήρο, αφού ο φύλακας του α΄επεισοδίου με άγρια χαρά , φιλοψυχία και πολλή αναλγησία δέχτηκε να οδηγήσει αυτός και όχι άλλος την Αντιγόνη μπροστά στον Κρέοντα. Οι άλλοι φύλακες του επέτρεψαν να έχει αυτή τη χαρά. Έτσι δεν αλλάζει το πρόσωπο του φύλακα. « Θούρμαιον», σημαίνει </w:t>
      </w:r>
      <w:r w:rsidR="003E0D3E" w:rsidRPr="00587AA7">
        <w:rPr>
          <w:rFonts w:ascii="Times New Roman" w:hAnsi="Times New Roman" w:cs="Times New Roman"/>
          <w:i/>
          <w:sz w:val="20"/>
          <w:szCs w:val="20"/>
        </w:rPr>
        <w:lastRenderedPageBreak/>
        <w:t>απροσδόκητο εύρημα, δώρο του θεού Ερμή. Οι αρχαίοι Έλληνες θεωρούσαν τον Ερμή  ως δωρητή αυτών των απροσδόκητων δώρων. Το ευτυχές εύρημα, οφειλόταν στην εύνοια του Ερμή.</w:t>
      </w:r>
    </w:p>
    <w:p w:rsidR="003E0D3E" w:rsidRPr="00587AA7" w:rsidRDefault="003E0D3E"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Ο φύλακας με πολλή </w:t>
      </w:r>
      <w:r w:rsidR="001F4416" w:rsidRPr="001F4416">
        <w:rPr>
          <w:rFonts w:ascii="Times New Roman" w:hAnsi="Times New Roman" w:cs="Times New Roman"/>
          <w:i/>
          <w:sz w:val="20"/>
          <w:szCs w:val="20"/>
        </w:rPr>
        <w:pict>
          <v:shape id="_x0000_i1047" type="#_x0000_t175" style="width:168.6pt;height:13.8pt" adj="7200" fillcolor="black">
            <v:shadow color="#868686"/>
            <v:textpath style="font-family:&quot;Times New Roman&quot;;font-size:10pt;font-style:italic;v-text-kern:t" trim="t" fitpath="t" string="χαρά και φιλαυτία παραδίδει την Αντιγόνη "/>
          </v:shape>
        </w:pict>
      </w:r>
      <w:r w:rsidRPr="00587AA7">
        <w:rPr>
          <w:rFonts w:ascii="Times New Roman" w:hAnsi="Times New Roman" w:cs="Times New Roman"/>
          <w:i/>
          <w:sz w:val="20"/>
          <w:szCs w:val="20"/>
        </w:rPr>
        <w:t xml:space="preserve">στον Κρέοντα. Δεν τον νοιάζει τι πρόκειται να  πάθει η κόρη, αρκεί που αυτός απαλλάχθηκε από το βάρος της τρομερής κατηγορίας και σώθηκε. Έτσι, </w:t>
      </w:r>
      <w:r w:rsidR="001F4416" w:rsidRPr="001F4416">
        <w:rPr>
          <w:rFonts w:ascii="Times New Roman" w:hAnsi="Times New Roman" w:cs="Times New Roman"/>
          <w:i/>
          <w:sz w:val="20"/>
          <w:szCs w:val="20"/>
        </w:rPr>
        <w:pict>
          <v:shape id="_x0000_i1048" type="#_x0000_t175" style="width:164.4pt;height:13.8pt" adj="7200" fillcolor="black">
            <v:shadow color="#868686"/>
            <v:textpath style="font-family:&quot;Times New Roman&quot;;font-size:10pt;font-style:italic;v-text-kern:t" trim="t" fitpath="t" string="αδιαφορώντας για την τύχη της Αντιγόνης"/>
          </v:shape>
        </w:pict>
      </w:r>
      <w:r w:rsidR="001E4BDC" w:rsidRPr="00587AA7">
        <w:rPr>
          <w:rFonts w:ascii="Times New Roman" w:hAnsi="Times New Roman" w:cs="Times New Roman"/>
          <w:i/>
          <w:sz w:val="20"/>
          <w:szCs w:val="20"/>
        </w:rPr>
        <w:t xml:space="preserve">, δε συνιστά τη νόμιμη ανακριτική διαδικασία, αλλά </w:t>
      </w:r>
      <w:r w:rsidR="001F4416" w:rsidRPr="001F4416">
        <w:rPr>
          <w:rFonts w:ascii="Times New Roman" w:hAnsi="Times New Roman" w:cs="Times New Roman"/>
          <w:i/>
          <w:sz w:val="20"/>
          <w:szCs w:val="20"/>
        </w:rPr>
        <w:pict>
          <v:shape id="_x0000_i1049" type="#_x0000_t175" style="width:147.6pt;height:13.8pt" adj="7200" fillcolor="black">
            <v:shadow color="#868686"/>
            <v:textpath style="font-family:&quot;Times New Roman&quot;;font-size:10pt;font-style:italic;v-text-kern:t" trim="t" fitpath="t" string="την αυθαίρετη ανάκριση και καταδίκη"/>
          </v:shape>
        </w:pict>
      </w:r>
      <w:r w:rsidR="001E4BDC" w:rsidRPr="00587AA7">
        <w:rPr>
          <w:rFonts w:ascii="Times New Roman" w:hAnsi="Times New Roman" w:cs="Times New Roman"/>
          <w:i/>
          <w:sz w:val="20"/>
          <w:szCs w:val="20"/>
        </w:rPr>
        <w:t xml:space="preserve">, που είναι αρεστά στον Κρέοντα. Στους στίχους 399-400 είναι χαρακτηριστική </w:t>
      </w:r>
      <w:r w:rsidR="001F4416" w:rsidRPr="001F4416">
        <w:rPr>
          <w:rFonts w:ascii="Times New Roman" w:hAnsi="Times New Roman" w:cs="Times New Roman"/>
          <w:i/>
          <w:sz w:val="20"/>
          <w:szCs w:val="20"/>
        </w:rPr>
        <w:pict>
          <v:shape id="_x0000_i1050" type="#_x0000_t175" style="width:242.4pt;height:13.8pt" adj="7200" fillcolor="black">
            <v:shadow color="#868686"/>
            <v:textpath style="font-family:&quot;Times New Roman&quot;;font-size:10pt;font-style:italic;v-text-kern:t" trim="t" fitpath="t" string="η βιασύνη του φύλακα να απαλλαγεί από το βάρος της  ενοχής"/>
          </v:shape>
        </w:pict>
      </w:r>
      <w:r w:rsidR="001E4BDC" w:rsidRPr="00587AA7">
        <w:rPr>
          <w:rFonts w:ascii="Times New Roman" w:hAnsi="Times New Roman" w:cs="Times New Roman"/>
          <w:i/>
          <w:sz w:val="20"/>
          <w:szCs w:val="20"/>
        </w:rPr>
        <w:t xml:space="preserve">, κάτι που θα γίνει παρακάτω και συγκεκριμένα στους στίχους 444-445 από τον Κρέοντα. Απαντά στον Κρέοντα </w:t>
      </w:r>
      <w:r w:rsidR="001F4416" w:rsidRPr="001F4416">
        <w:rPr>
          <w:rFonts w:ascii="Times New Roman" w:hAnsi="Times New Roman" w:cs="Times New Roman"/>
          <w:i/>
          <w:sz w:val="20"/>
          <w:szCs w:val="20"/>
        </w:rPr>
        <w:pict>
          <v:shape id="_x0000_i1051" type="#_x0000_t175" style="width:120pt;height:13.8pt" adj="7200" fillcolor="black">
            <v:shadow color="#868686"/>
            <v:textpath style="font-family:&quot;Times New Roman&quot;;font-size:10pt;font-style:italic;v-text-kern:t" trim="t" fitpath="t" string="με συντομία και πολλή έπαρση"/>
          </v:shape>
        </w:pict>
      </w:r>
      <w:r w:rsidR="001E4BDC" w:rsidRPr="00587AA7">
        <w:rPr>
          <w:rFonts w:ascii="Times New Roman" w:hAnsi="Times New Roman" w:cs="Times New Roman"/>
          <w:i/>
          <w:sz w:val="20"/>
          <w:szCs w:val="20"/>
        </w:rPr>
        <w:t>. Κοφτά και χωρίς περιστροφές ανακοινώνει ότι η κόρη Αντιγόνη είναι η δράστιδα της ταφής του νεκρού.</w:t>
      </w:r>
    </w:p>
    <w:p w:rsidR="008578B2" w:rsidRPr="00587AA7" w:rsidRDefault="001E4BDC"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Οι ερωτήσεις που ο Κρέοντας  υποβάλλει στο</w:t>
      </w:r>
      <w:r w:rsidR="00CC5AD5">
        <w:rPr>
          <w:rFonts w:ascii="Times New Roman" w:hAnsi="Times New Roman" w:cs="Times New Roman"/>
          <w:i/>
          <w:sz w:val="20"/>
          <w:szCs w:val="20"/>
        </w:rPr>
        <w:t>ν</w:t>
      </w:r>
      <w:r w:rsidRPr="00587AA7">
        <w:rPr>
          <w:rFonts w:ascii="Times New Roman" w:hAnsi="Times New Roman" w:cs="Times New Roman"/>
          <w:i/>
          <w:sz w:val="20"/>
          <w:szCs w:val="20"/>
        </w:rPr>
        <w:t xml:space="preserve"> φύλακα δείχνουν ότι ο βασιλιάς </w:t>
      </w:r>
      <w:r w:rsidR="001F4416" w:rsidRPr="001F4416">
        <w:rPr>
          <w:rFonts w:ascii="Times New Roman" w:hAnsi="Times New Roman" w:cs="Times New Roman"/>
          <w:i/>
          <w:sz w:val="20"/>
          <w:szCs w:val="20"/>
        </w:rPr>
        <w:pict>
          <v:shape id="_x0000_i1052" type="#_x0000_t175" style="width:167.4pt;height:13.8pt" adj="7200" fillcolor="black">
            <v:shadow color="#868686"/>
            <v:textpath style="font-family:&quot;Times New Roman&quot;;font-size:10pt;font-style:italic;v-text-kern:t" trim="t" fitpath="t" string="δεν μπορεί να  πιστέψει ότι η συγγενής του "/>
          </v:shape>
        </w:pict>
      </w:r>
      <w:r w:rsidRPr="00587AA7">
        <w:rPr>
          <w:rFonts w:ascii="Times New Roman" w:hAnsi="Times New Roman" w:cs="Times New Roman"/>
          <w:i/>
          <w:sz w:val="20"/>
          <w:szCs w:val="20"/>
        </w:rPr>
        <w:t xml:space="preserve">Αντιγόνη προέβη σε αυτήν την απείθεια και την απειθαρχία, που επισείει τρομερές ποινές. Ο φύλακας τελειώνει την απάντηση του προς τον Κρέοντα με ερώτηση, που υποδηλώνει θρασύτητα και έπαρση. Μεγάλη </w:t>
      </w:r>
      <w:r w:rsidR="001F4416" w:rsidRPr="001F4416">
        <w:rPr>
          <w:rFonts w:ascii="Times New Roman" w:hAnsi="Times New Roman" w:cs="Times New Roman"/>
          <w:i/>
          <w:sz w:val="20"/>
          <w:szCs w:val="20"/>
        </w:rPr>
        <w:pict>
          <v:shape id="_x0000_i1053" type="#_x0000_t175" style="width:180.6pt;height:13.8pt" adj="7200" fillcolor="black">
            <v:shadow color="#868686"/>
            <v:textpath style="font-family:&quot;Times New Roman&quot;;font-size:10pt;font-style:italic;v-text-kern:t" trim="t" fitpath="t" string="περιέργεια και ενδιαφέρον δείχνει ο Κρέοντας "/>
          </v:shape>
        </w:pict>
      </w:r>
      <w:r w:rsidRPr="00587AA7">
        <w:rPr>
          <w:rFonts w:ascii="Times New Roman" w:hAnsi="Times New Roman" w:cs="Times New Roman"/>
          <w:i/>
          <w:sz w:val="20"/>
          <w:szCs w:val="20"/>
        </w:rPr>
        <w:t>να πληροφορηθεί από το</w:t>
      </w:r>
      <w:r w:rsidR="00CC5AD5">
        <w:rPr>
          <w:rFonts w:ascii="Times New Roman" w:hAnsi="Times New Roman" w:cs="Times New Roman"/>
          <w:i/>
          <w:sz w:val="20"/>
          <w:szCs w:val="20"/>
        </w:rPr>
        <w:t>ν</w:t>
      </w:r>
      <w:r w:rsidRPr="00587AA7">
        <w:rPr>
          <w:rFonts w:ascii="Times New Roman" w:hAnsi="Times New Roman" w:cs="Times New Roman"/>
          <w:i/>
          <w:sz w:val="20"/>
          <w:szCs w:val="20"/>
        </w:rPr>
        <w:t xml:space="preserve"> φύλακα κάθε στοιχείο σχετικό με τη σύλληψη της Αντιγόνης.</w:t>
      </w:r>
    </w:p>
    <w:p w:rsidR="001E4BDC" w:rsidRPr="00587AA7" w:rsidRDefault="008578B2" w:rsidP="00587AA7">
      <w:pPr>
        <w:spacing w:line="240" w:lineRule="auto"/>
        <w:jc w:val="both"/>
        <w:rPr>
          <w:rFonts w:ascii="Times New Roman" w:hAnsi="Times New Roman" w:cs="Times New Roman"/>
          <w:i/>
          <w:noProof/>
          <w:sz w:val="20"/>
          <w:szCs w:val="20"/>
          <w:lang w:eastAsia="el-GR"/>
        </w:rPr>
      </w:pPr>
      <w:r w:rsidRPr="00587AA7">
        <w:rPr>
          <w:rFonts w:ascii="Times New Roman" w:hAnsi="Times New Roman" w:cs="Times New Roman"/>
          <w:i/>
          <w:noProof/>
          <w:sz w:val="20"/>
          <w:szCs w:val="20"/>
          <w:lang w:eastAsia="el-GR"/>
        </w:rPr>
        <w:drawing>
          <wp:inline distT="0" distB="0" distL="0" distR="0">
            <wp:extent cx="6543675" cy="1800000"/>
            <wp:effectExtent l="0" t="0" r="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578B2" w:rsidRPr="00587AA7" w:rsidRDefault="001F4416" w:rsidP="00587AA7">
      <w:pPr>
        <w:spacing w:line="240" w:lineRule="auto"/>
        <w:jc w:val="both"/>
        <w:rPr>
          <w:rFonts w:ascii="Times New Roman" w:hAnsi="Times New Roman" w:cs="Times New Roman"/>
          <w:i/>
          <w:noProof/>
          <w:sz w:val="20"/>
          <w:szCs w:val="20"/>
          <w:lang w:eastAsia="el-GR"/>
        </w:rPr>
      </w:pPr>
      <w:r w:rsidRPr="001F4416">
        <w:rPr>
          <w:rFonts w:ascii="Times New Roman" w:hAnsi="Times New Roman" w:cs="Times New Roman"/>
          <w:i/>
          <w:noProof/>
          <w:sz w:val="20"/>
          <w:szCs w:val="20"/>
          <w:lang w:eastAsia="el-GR"/>
        </w:rPr>
        <w:pict>
          <v:shape id="_x0000_i1054" type="#_x0000_t175" style="width:69.6pt;height:13.8pt" adj="7200" fillcolor="black">
            <v:shadow color="#868686"/>
            <v:textpath style="font-family:&quot;Times New Roman&quot;;font-size:10pt;font-style:italic;v-text-kern:t" trim="t" fitpath="t" string="ΣΤΙΧΟΙ: 407-425"/>
          </v:shape>
        </w:pict>
      </w:r>
      <w:r w:rsidR="0034547B" w:rsidRPr="00587AA7">
        <w:rPr>
          <w:rFonts w:ascii="Times New Roman" w:hAnsi="Times New Roman" w:cs="Times New Roman"/>
          <w:i/>
          <w:noProof/>
          <w:sz w:val="20"/>
          <w:szCs w:val="20"/>
          <w:lang w:eastAsia="el-GR"/>
        </w:rPr>
        <w:t>Οι φύλακες γυρίζουν στη θέση τους για δεύτερη φορά, με σκοπό να ανακαλύψουν το</w:t>
      </w:r>
      <w:r w:rsidR="00CC5AD5">
        <w:rPr>
          <w:rFonts w:ascii="Times New Roman" w:hAnsi="Times New Roman" w:cs="Times New Roman"/>
          <w:i/>
          <w:noProof/>
          <w:sz w:val="20"/>
          <w:szCs w:val="20"/>
          <w:lang w:eastAsia="el-GR"/>
        </w:rPr>
        <w:t>ν</w:t>
      </w:r>
      <w:r w:rsidR="0034547B" w:rsidRPr="00587AA7">
        <w:rPr>
          <w:rFonts w:ascii="Times New Roman" w:hAnsi="Times New Roman" w:cs="Times New Roman"/>
          <w:i/>
          <w:noProof/>
          <w:sz w:val="20"/>
          <w:szCs w:val="20"/>
          <w:lang w:eastAsia="el-GR"/>
        </w:rPr>
        <w:t xml:space="preserve"> δράστη της ταφής. Ο φύλακας </w:t>
      </w:r>
      <w:r w:rsidRPr="001F4416">
        <w:rPr>
          <w:rFonts w:ascii="Times New Roman" w:hAnsi="Times New Roman" w:cs="Times New Roman"/>
          <w:i/>
          <w:noProof/>
          <w:sz w:val="20"/>
          <w:szCs w:val="20"/>
          <w:lang w:eastAsia="el-GR"/>
        </w:rPr>
        <w:pict>
          <v:shape id="_x0000_i1055" type="#_x0000_t175" style="width:208.8pt;height:13.8pt" adj="7200" fillcolor="black">
            <v:shadow color="#868686"/>
            <v:textpath style="font-family:&quot;Times New Roman&quot;;font-size:10pt;font-style:italic;v-text-kern:t" trim="t" fitpath="t" string="αφηγείται με θαυμάσιο τρόπο τις συνθήκες σύλληψης "/>
          </v:shape>
        </w:pict>
      </w:r>
      <w:r w:rsidR="0034547B" w:rsidRPr="00587AA7">
        <w:rPr>
          <w:rFonts w:ascii="Times New Roman" w:hAnsi="Times New Roman" w:cs="Times New Roman"/>
          <w:i/>
          <w:noProof/>
          <w:sz w:val="20"/>
          <w:szCs w:val="20"/>
          <w:lang w:eastAsia="el-GR"/>
        </w:rPr>
        <w:t xml:space="preserve">της Αντιγόνης. Στην ουσία μεταφέρει στους θεατές γεγονότα που έγιναν μακριά από το παλάτι. Οι απειλές που λίγο πριν είχε ξεστομίσει ο Κρέοντας εναντίον των φυλάκων ήταν φοβερές και  τους είχαν κατατρομάξει, αφού  τους θεωρούσε ενόχους της ταφής του νεκρού. Οι φύλακες καθάρισαν και ξεσκέπασαν εντελώς το σώμα, που βρισκόταν σε κατάσταση αποσύνθεσης. </w:t>
      </w:r>
      <w:r w:rsidRPr="001F4416">
        <w:rPr>
          <w:rFonts w:ascii="Times New Roman" w:hAnsi="Times New Roman" w:cs="Times New Roman"/>
          <w:i/>
          <w:noProof/>
          <w:sz w:val="20"/>
          <w:szCs w:val="20"/>
          <w:lang w:eastAsia="el-GR"/>
        </w:rPr>
        <w:pict>
          <v:shape id="_x0000_i1056" type="#_x0000_t175" style="width:210pt;height:13.8pt" adj="7200" fillcolor="black">
            <v:shadow color="#868686"/>
            <v:textpath style="font-family:&quot;Times New Roman&quot;;font-size:10pt;font-style:italic;v-text-kern:t" trim="t" fitpath="t" string="Η πράξη αυτή ισοδυναμούσε με εκταφή του πτώματος"/>
          </v:shape>
        </w:pict>
      </w:r>
      <w:r w:rsidR="0034547B" w:rsidRPr="00587AA7">
        <w:rPr>
          <w:rFonts w:ascii="Times New Roman" w:hAnsi="Times New Roman" w:cs="Times New Roman"/>
          <w:i/>
          <w:noProof/>
          <w:sz w:val="20"/>
          <w:szCs w:val="20"/>
          <w:lang w:eastAsia="el-GR"/>
        </w:rPr>
        <w:t xml:space="preserve">, για να το φάνε τα σκυλιά και τα όρνια. Είναι μια ρεαλιστική περιγραφή που προκαλεί την αποστροφή, ενώ </w:t>
      </w:r>
      <w:r w:rsidRPr="001F4416">
        <w:rPr>
          <w:rFonts w:ascii="Times New Roman" w:hAnsi="Times New Roman" w:cs="Times New Roman"/>
          <w:i/>
          <w:noProof/>
          <w:sz w:val="20"/>
          <w:szCs w:val="20"/>
          <w:lang w:eastAsia="el-GR"/>
        </w:rPr>
        <w:pict>
          <v:shape id="_x0000_i1057" type="#_x0000_t175" style="width:152.4pt;height:13.8pt" adj="7200" fillcolor="black">
            <v:shadow color="#868686"/>
            <v:textpath style="font-family:&quot;Times New Roman&quot;;font-size:10pt;font-style:italic;v-text-kern:t" trim="t" fitpath="t" string="μαρτυρεί και τον πανικό των φυλάκων."/>
          </v:shape>
        </w:pict>
      </w:r>
    </w:p>
    <w:p w:rsidR="0034547B" w:rsidRPr="00587AA7" w:rsidRDefault="0034547B" w:rsidP="00587AA7">
      <w:pPr>
        <w:spacing w:line="240" w:lineRule="auto"/>
        <w:jc w:val="both"/>
        <w:rPr>
          <w:rFonts w:ascii="Times New Roman" w:hAnsi="Times New Roman" w:cs="Times New Roman"/>
          <w:i/>
          <w:noProof/>
          <w:sz w:val="20"/>
          <w:szCs w:val="20"/>
          <w:lang w:eastAsia="el-GR"/>
        </w:rPr>
      </w:pPr>
      <w:r w:rsidRPr="00587AA7">
        <w:rPr>
          <w:rFonts w:ascii="Times New Roman" w:hAnsi="Times New Roman" w:cs="Times New Roman"/>
          <w:i/>
          <w:noProof/>
          <w:sz w:val="20"/>
          <w:szCs w:val="20"/>
          <w:lang w:eastAsia="el-GR"/>
        </w:rPr>
        <w:t xml:space="preserve">Ο χείμαρρος  των ύβρεων και των απειλών μεταξύ των φυλάκων δείχνει </w:t>
      </w:r>
      <w:r w:rsidR="001F4416" w:rsidRPr="001F4416">
        <w:rPr>
          <w:rFonts w:ascii="Times New Roman" w:hAnsi="Times New Roman" w:cs="Times New Roman"/>
          <w:i/>
          <w:noProof/>
          <w:sz w:val="20"/>
          <w:szCs w:val="20"/>
          <w:lang w:eastAsia="el-GR"/>
        </w:rPr>
        <w:pict>
          <v:shape id="_x0000_i1058" type="#_x0000_t144" style="width:207.6pt;height:10.8pt" fillcolor="black">
            <v:shadow color="#868686"/>
            <v:textpath style="font-family:&quot;Arial Black&quot;;font-size:8pt" fitshape="t" trim="t" string="όχι μόνο τον χαρακτήρα τους, αλλά και τον φόβο"/>
          </v:shape>
        </w:pict>
      </w:r>
      <w:r w:rsidR="00CC5AD5">
        <w:rPr>
          <w:rFonts w:ascii="Times New Roman" w:hAnsi="Times New Roman" w:cs="Times New Roman"/>
          <w:i/>
          <w:noProof/>
          <w:sz w:val="20"/>
          <w:szCs w:val="20"/>
          <w:lang w:eastAsia="el-GR"/>
        </w:rPr>
        <w:t xml:space="preserve">, </w:t>
      </w:r>
      <w:r w:rsidRPr="00587AA7">
        <w:rPr>
          <w:rFonts w:ascii="Times New Roman" w:hAnsi="Times New Roman" w:cs="Times New Roman"/>
          <w:i/>
          <w:noProof/>
          <w:sz w:val="20"/>
          <w:szCs w:val="20"/>
          <w:lang w:eastAsia="el-GR"/>
        </w:rPr>
        <w:t xml:space="preserve">για την επικείμενη σκληρή τιμωρία </w:t>
      </w:r>
      <w:r w:rsidR="00DE31B3" w:rsidRPr="00587AA7">
        <w:rPr>
          <w:rFonts w:ascii="Times New Roman" w:hAnsi="Times New Roman" w:cs="Times New Roman"/>
          <w:i/>
          <w:noProof/>
          <w:sz w:val="20"/>
          <w:szCs w:val="20"/>
          <w:lang w:eastAsia="el-GR"/>
        </w:rPr>
        <w:t>τους. Ο Κρέοντας τους είχε κατηγορήσει ότι δωροδοκήθηκαν, για να θάψουν  το</w:t>
      </w:r>
      <w:r w:rsidR="00CC5AD5">
        <w:rPr>
          <w:rFonts w:ascii="Times New Roman" w:hAnsi="Times New Roman" w:cs="Times New Roman"/>
          <w:i/>
          <w:noProof/>
          <w:sz w:val="20"/>
          <w:szCs w:val="20"/>
          <w:lang w:eastAsia="el-GR"/>
        </w:rPr>
        <w:t>ν</w:t>
      </w:r>
      <w:r w:rsidR="00DE31B3" w:rsidRPr="00587AA7">
        <w:rPr>
          <w:rFonts w:ascii="Times New Roman" w:hAnsi="Times New Roman" w:cs="Times New Roman"/>
          <w:i/>
          <w:noProof/>
          <w:sz w:val="20"/>
          <w:szCs w:val="20"/>
          <w:lang w:eastAsia="el-GR"/>
        </w:rPr>
        <w:t xml:space="preserve"> νεκρό. </w:t>
      </w:r>
      <w:r w:rsidR="001F4416" w:rsidRPr="001F4416">
        <w:rPr>
          <w:rFonts w:ascii="Times New Roman" w:hAnsi="Times New Roman" w:cs="Times New Roman"/>
          <w:i/>
          <w:noProof/>
          <w:sz w:val="20"/>
          <w:szCs w:val="20"/>
          <w:lang w:eastAsia="el-GR"/>
        </w:rPr>
        <w:pict>
          <v:shape id="_x0000_i1059" type="#_x0000_t175" style="width:114.6pt;height:13.8pt" adj="7200" fillcolor="black">
            <v:shadow color="#868686"/>
            <v:textpath style="font-family:&quot;Times New Roman&quot;;font-size:10pt;font-style:italic;v-text-kern:t" trim="t" fitpath="t" string="Καιροφυλακτούσαν άγρυπνοι"/>
          </v:shape>
        </w:pict>
      </w:r>
      <w:r w:rsidR="00DE31B3" w:rsidRPr="00587AA7">
        <w:rPr>
          <w:rFonts w:ascii="Times New Roman" w:hAnsi="Times New Roman" w:cs="Times New Roman"/>
          <w:i/>
          <w:noProof/>
          <w:sz w:val="20"/>
          <w:szCs w:val="20"/>
          <w:lang w:eastAsia="el-GR"/>
        </w:rPr>
        <w:t>, για να συλλάβουν το</w:t>
      </w:r>
      <w:r w:rsidR="00CC5AD5">
        <w:rPr>
          <w:rFonts w:ascii="Times New Roman" w:hAnsi="Times New Roman" w:cs="Times New Roman"/>
          <w:i/>
          <w:noProof/>
          <w:sz w:val="20"/>
          <w:szCs w:val="20"/>
          <w:lang w:eastAsia="el-GR"/>
        </w:rPr>
        <w:t>ν</w:t>
      </w:r>
      <w:r w:rsidR="00DE31B3" w:rsidRPr="00587AA7">
        <w:rPr>
          <w:rFonts w:ascii="Times New Roman" w:hAnsi="Times New Roman" w:cs="Times New Roman"/>
          <w:i/>
          <w:noProof/>
          <w:sz w:val="20"/>
          <w:szCs w:val="20"/>
          <w:lang w:eastAsia="el-GR"/>
        </w:rPr>
        <w:t xml:space="preserve"> δράστη, αφού συνήθως « ο εγκληματίας επιστρέφει στο</w:t>
      </w:r>
      <w:r w:rsidR="00CC5AD5">
        <w:rPr>
          <w:rFonts w:ascii="Times New Roman" w:hAnsi="Times New Roman" w:cs="Times New Roman"/>
          <w:i/>
          <w:noProof/>
          <w:sz w:val="20"/>
          <w:szCs w:val="20"/>
          <w:lang w:eastAsia="el-GR"/>
        </w:rPr>
        <w:t>ν</w:t>
      </w:r>
      <w:r w:rsidR="00DE31B3" w:rsidRPr="00587AA7">
        <w:rPr>
          <w:rFonts w:ascii="Times New Roman" w:hAnsi="Times New Roman" w:cs="Times New Roman"/>
          <w:i/>
          <w:noProof/>
          <w:sz w:val="20"/>
          <w:szCs w:val="20"/>
          <w:lang w:eastAsia="el-GR"/>
        </w:rPr>
        <w:t xml:space="preserve"> χώρο του εγκλήματος». Η επιτ</w:t>
      </w:r>
      <w:r w:rsidR="00A6125F" w:rsidRPr="00587AA7">
        <w:rPr>
          <w:rFonts w:ascii="Times New Roman" w:hAnsi="Times New Roman" w:cs="Times New Roman"/>
          <w:i/>
          <w:noProof/>
          <w:sz w:val="20"/>
          <w:szCs w:val="20"/>
          <w:lang w:eastAsia="el-GR"/>
        </w:rPr>
        <w:t>ήρηση και η φρούρηση του νεκρού δε γίνεται εδώ με βάρδιες, αλλά από όλους τους φύλακες. Κανένας φύλακας δεν έπρεπε να αδιαφορήσει, αφού οι απειλές του Κρέοντα στρέφονταν προς όλους.</w:t>
      </w:r>
    </w:p>
    <w:p w:rsidR="00A6125F" w:rsidRPr="00587AA7" w:rsidRDefault="00A6125F" w:rsidP="00587AA7">
      <w:pPr>
        <w:spacing w:line="240" w:lineRule="auto"/>
        <w:jc w:val="both"/>
        <w:rPr>
          <w:rFonts w:ascii="Times New Roman" w:hAnsi="Times New Roman" w:cs="Times New Roman"/>
          <w:i/>
          <w:noProof/>
          <w:sz w:val="20"/>
          <w:szCs w:val="20"/>
          <w:lang w:eastAsia="el-GR"/>
        </w:rPr>
      </w:pPr>
      <w:r w:rsidRPr="00587AA7">
        <w:rPr>
          <w:rFonts w:ascii="Times New Roman" w:hAnsi="Times New Roman" w:cs="Times New Roman"/>
          <w:i/>
          <w:noProof/>
          <w:sz w:val="20"/>
          <w:szCs w:val="20"/>
          <w:lang w:eastAsia="el-GR"/>
        </w:rPr>
        <w:t>Για τις απαιτήσεις της δραματικής εξέλιξης, ο ποιητής πολύ γρήγορα μεταβαίνει από την ανατολή του ηλίου σε μεσημβρινέ</w:t>
      </w:r>
      <w:r w:rsidR="00CC5AD5">
        <w:rPr>
          <w:rFonts w:ascii="Times New Roman" w:hAnsi="Times New Roman" w:cs="Times New Roman"/>
          <w:i/>
          <w:noProof/>
          <w:sz w:val="20"/>
          <w:szCs w:val="20"/>
          <w:lang w:eastAsia="el-GR"/>
        </w:rPr>
        <w:t xml:space="preserve">ς ώρες . Η </w:t>
      </w:r>
      <w:r w:rsidRPr="00587AA7">
        <w:rPr>
          <w:rFonts w:ascii="Times New Roman" w:hAnsi="Times New Roman" w:cs="Times New Roman"/>
          <w:i/>
          <w:noProof/>
          <w:sz w:val="20"/>
          <w:szCs w:val="20"/>
          <w:lang w:eastAsia="el-GR"/>
        </w:rPr>
        <w:t xml:space="preserve">Αντιγόνη αποτελεί </w:t>
      </w:r>
      <w:r w:rsidR="001F4416" w:rsidRPr="001F4416">
        <w:rPr>
          <w:rFonts w:ascii="Times New Roman" w:hAnsi="Times New Roman" w:cs="Times New Roman"/>
          <w:i/>
          <w:noProof/>
          <w:sz w:val="20"/>
          <w:szCs w:val="20"/>
          <w:lang w:eastAsia="el-GR"/>
        </w:rPr>
        <w:pict>
          <v:shape id="_x0000_i1060" type="#_x0000_t175" style="width:219.6pt;height:13.8pt" adj="7200" fillcolor="black">
            <v:shadow color="#868686"/>
            <v:textpath style="font-family:&quot;Times New Roman&quot;;font-size:10pt;font-style:italic;v-text-kern:t" trim="t" fitpath="t" string="χαρακτηριστικό δείγμα χρονικής πυκνότητας της δράσης"/>
          </v:shape>
        </w:pict>
      </w:r>
      <w:r w:rsidRPr="00587AA7">
        <w:rPr>
          <w:rFonts w:ascii="Times New Roman" w:hAnsi="Times New Roman" w:cs="Times New Roman"/>
          <w:i/>
          <w:noProof/>
          <w:sz w:val="20"/>
          <w:szCs w:val="20"/>
          <w:lang w:eastAsia="el-GR"/>
        </w:rPr>
        <w:t>, όπου όλα τελούνται μέσα στο χρονικό διάστημα μιας ημέρας». Έξυπνη επινόηση του Σοφοκλή, που δίνει τη δυνατότητα στην Αντιγόνη να πλησιάσει το</w:t>
      </w:r>
      <w:r w:rsidR="00407138">
        <w:rPr>
          <w:rFonts w:ascii="Times New Roman" w:hAnsi="Times New Roman" w:cs="Times New Roman"/>
          <w:i/>
          <w:noProof/>
          <w:sz w:val="20"/>
          <w:szCs w:val="20"/>
          <w:lang w:eastAsia="el-GR"/>
        </w:rPr>
        <w:t xml:space="preserve">ν </w:t>
      </w:r>
      <w:r w:rsidRPr="00587AA7">
        <w:rPr>
          <w:rFonts w:ascii="Times New Roman" w:hAnsi="Times New Roman" w:cs="Times New Roman"/>
          <w:i/>
          <w:noProof/>
          <w:sz w:val="20"/>
          <w:szCs w:val="20"/>
          <w:lang w:eastAsia="el-GR"/>
        </w:rPr>
        <w:t xml:space="preserve">νεκρό χωρίς να γίνει αντιληπτή από τους φυλάκες, είναι η </w:t>
      </w:r>
      <w:r w:rsidR="001F4416" w:rsidRPr="001F4416">
        <w:rPr>
          <w:rFonts w:ascii="Times New Roman" w:hAnsi="Times New Roman" w:cs="Times New Roman"/>
          <w:i/>
          <w:noProof/>
          <w:sz w:val="20"/>
          <w:szCs w:val="20"/>
          <w:lang w:eastAsia="el-GR"/>
        </w:rPr>
        <w:pict>
          <v:shape id="_x0000_i1061" type="#_x0000_t175" style="width:27pt;height:13.8pt" adj="7200" fillcolor="black">
            <v:shadow color="#868686"/>
            <v:textpath style="font-family:&quot;Times New Roman&quot;;font-size:10pt;font-style:italic;v-text-kern:t" trim="t" fitpath="t" string="θύελλα"/>
          </v:shape>
        </w:pict>
      </w:r>
      <w:r w:rsidRPr="00587AA7">
        <w:rPr>
          <w:rFonts w:ascii="Times New Roman" w:hAnsi="Times New Roman" w:cs="Times New Roman"/>
          <w:i/>
          <w:noProof/>
          <w:sz w:val="20"/>
          <w:szCs w:val="20"/>
          <w:lang w:eastAsia="el-GR"/>
        </w:rPr>
        <w:t>. Το δραματικό αυτό εύρημα δείχνει τη θαυμάσια εικόνα κατά τη  στιγμή που η ηρωίδα αντικρίζει το κακοποιημένο σώμα του αδελφού της. Σημειώνουμε ότι την ήρεμη περιγραφή διακόπτει το απροσδόκητο γεγονός</w:t>
      </w:r>
      <w:r w:rsidR="00A55AD2" w:rsidRPr="00587AA7">
        <w:rPr>
          <w:rFonts w:ascii="Times New Roman" w:hAnsi="Times New Roman" w:cs="Times New Roman"/>
          <w:i/>
          <w:noProof/>
          <w:sz w:val="20"/>
          <w:szCs w:val="20"/>
          <w:lang w:eastAsia="el-GR"/>
        </w:rPr>
        <w:t>, τη γαλήνη διαδέχεται η θεομηνία. Ο ανεμοστρόβιλος σήκωσε αρκετή σκόνη, που ανάγκασε  τους φύλακες να κλείσουν  τα μάτια τους. Έκοψε και έριξε κάτω τα φύλλα των δέντρων της πεδιάδας και σκοτείνιασε τον ουρανό. Οι φύλακες υποχώρησαν στον ανεμοστρόβιλο και άφησαν αφύλακτο το</w:t>
      </w:r>
      <w:r w:rsidR="00CC5AD5">
        <w:rPr>
          <w:rFonts w:ascii="Times New Roman" w:hAnsi="Times New Roman" w:cs="Times New Roman"/>
          <w:i/>
          <w:noProof/>
          <w:sz w:val="20"/>
          <w:szCs w:val="20"/>
          <w:lang w:eastAsia="el-GR"/>
        </w:rPr>
        <w:t>ν</w:t>
      </w:r>
      <w:r w:rsidR="00A55AD2" w:rsidRPr="00587AA7">
        <w:rPr>
          <w:rFonts w:ascii="Times New Roman" w:hAnsi="Times New Roman" w:cs="Times New Roman"/>
          <w:i/>
          <w:noProof/>
          <w:sz w:val="20"/>
          <w:szCs w:val="20"/>
          <w:lang w:eastAsia="el-GR"/>
        </w:rPr>
        <w:t xml:space="preserve"> νεκρό, ενώ τίποτε δεν εμπόδισε την Αντιγόνη </w:t>
      </w:r>
      <w:r w:rsidR="001F4416" w:rsidRPr="001F4416">
        <w:rPr>
          <w:rFonts w:ascii="Times New Roman" w:hAnsi="Times New Roman" w:cs="Times New Roman"/>
          <w:i/>
          <w:noProof/>
          <w:sz w:val="20"/>
          <w:szCs w:val="20"/>
          <w:lang w:eastAsia="el-GR"/>
        </w:rPr>
        <w:pict>
          <v:shape id="_x0000_i1062" type="#_x0000_t175" style="width:160.8pt;height:13.8pt" adj="7200" fillcolor="black">
            <v:shadow color="#868686"/>
            <v:textpath style="font-family:&quot;Times New Roman&quot;;font-size:10pt;font-style:italic;v-text-kern:t" trim="t" fitpath="t" string="στην επιτέλεση του ιερού της καθήκοντος"/>
          </v:shape>
        </w:pict>
      </w:r>
      <w:r w:rsidR="00A55AD2" w:rsidRPr="00587AA7">
        <w:rPr>
          <w:rFonts w:ascii="Times New Roman" w:hAnsi="Times New Roman" w:cs="Times New Roman"/>
          <w:i/>
          <w:noProof/>
          <w:sz w:val="20"/>
          <w:szCs w:val="20"/>
          <w:lang w:eastAsia="el-GR"/>
        </w:rPr>
        <w:t>. Υπάρχει και άλλη άποψη , κατά την οποία οι φύλακες θεώρησαν ότι  η θεομήνια αυτή ήταν μία διαμαρτυρία των θεών, ένα  θεϊκό  σημάδι, για τον άταφο νεκρό</w:t>
      </w:r>
      <w:r w:rsidR="00931B61" w:rsidRPr="00587AA7">
        <w:rPr>
          <w:rFonts w:ascii="Times New Roman" w:hAnsi="Times New Roman" w:cs="Times New Roman"/>
          <w:i/>
          <w:noProof/>
          <w:sz w:val="20"/>
          <w:szCs w:val="20"/>
          <w:lang w:eastAsia="el-GR"/>
        </w:rPr>
        <w:t>. Χαρακτηρίζουν τη θεομηνία θεόσταλτη και έτσι έμμεσα αποδοκιμάζουν τις απαγορευτικές διαταγές του Κρέοντα.  Με την πλατιά ομηρική παρομοίωση υποδηλώνει το</w:t>
      </w:r>
      <w:r w:rsidR="00CC5AD5">
        <w:rPr>
          <w:rFonts w:ascii="Times New Roman" w:hAnsi="Times New Roman" w:cs="Times New Roman"/>
          <w:i/>
          <w:noProof/>
          <w:sz w:val="20"/>
          <w:szCs w:val="20"/>
          <w:lang w:eastAsia="el-GR"/>
        </w:rPr>
        <w:t xml:space="preserve">ν </w:t>
      </w:r>
      <w:r w:rsidR="001F4416" w:rsidRPr="001F4416">
        <w:rPr>
          <w:rFonts w:ascii="Times New Roman" w:hAnsi="Times New Roman" w:cs="Times New Roman"/>
          <w:i/>
          <w:noProof/>
          <w:sz w:val="20"/>
          <w:szCs w:val="20"/>
          <w:lang w:eastAsia="el-GR"/>
        </w:rPr>
        <w:pict>
          <v:shape id="_x0000_i1063" type="#_x0000_t144" style="width:158.4pt;height:10.8pt" fillcolor="black">
            <v:shadow color="#868686"/>
            <v:textpath style="font-family:&quot;Arial Black&quot;;font-size:8pt" fitshape="t" trim="t" string="θρήνο και τον βαθύτατο ψυχικό πόνο"/>
          </v:shape>
        </w:pict>
      </w:r>
      <w:r w:rsidR="00CC5AD5">
        <w:rPr>
          <w:rFonts w:ascii="Times New Roman" w:hAnsi="Times New Roman" w:cs="Times New Roman"/>
          <w:i/>
          <w:noProof/>
          <w:sz w:val="20"/>
          <w:szCs w:val="20"/>
          <w:lang w:eastAsia="el-GR"/>
        </w:rPr>
        <w:t>.</w:t>
      </w:r>
      <w:r w:rsidR="00931B61" w:rsidRPr="00587AA7">
        <w:rPr>
          <w:rFonts w:ascii="Times New Roman" w:hAnsi="Times New Roman" w:cs="Times New Roman"/>
          <w:i/>
          <w:noProof/>
          <w:sz w:val="20"/>
          <w:szCs w:val="20"/>
          <w:lang w:eastAsia="el-GR"/>
        </w:rPr>
        <w:t xml:space="preserve"> Οι Αθηναίοι γνώριζαν τέτοιες σκηνές, όταν στις αθηναϊκές οικογένειες έφτανε η είδηση του θανάτου των παιδιών τους στη μάχη.</w:t>
      </w:r>
    </w:p>
    <w:p w:rsidR="00931B61" w:rsidRPr="00587AA7" w:rsidRDefault="00931B61" w:rsidP="00587AA7">
      <w:pPr>
        <w:spacing w:line="240" w:lineRule="auto"/>
        <w:jc w:val="both"/>
        <w:rPr>
          <w:rFonts w:ascii="Times New Roman" w:hAnsi="Times New Roman" w:cs="Times New Roman"/>
          <w:i/>
          <w:sz w:val="20"/>
          <w:szCs w:val="20"/>
        </w:rPr>
      </w:pPr>
      <w:r w:rsidRPr="00587AA7">
        <w:rPr>
          <w:rFonts w:ascii="Times New Roman" w:hAnsi="Times New Roman" w:cs="Times New Roman"/>
          <w:i/>
          <w:noProof/>
          <w:sz w:val="20"/>
          <w:szCs w:val="20"/>
          <w:lang w:eastAsia="el-GR"/>
        </w:rPr>
        <w:lastRenderedPageBreak/>
        <w:drawing>
          <wp:inline distT="0" distB="0" distL="0" distR="0">
            <wp:extent cx="6657975" cy="3200400"/>
            <wp:effectExtent l="0" t="0" r="0" b="0"/>
            <wp:docPr id="5" name="Διάγραμμα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31B61" w:rsidRPr="00587AA7" w:rsidRDefault="001F4416" w:rsidP="00587AA7">
      <w:pPr>
        <w:spacing w:line="240" w:lineRule="auto"/>
        <w:jc w:val="both"/>
        <w:rPr>
          <w:rFonts w:ascii="Times New Roman" w:hAnsi="Times New Roman" w:cs="Times New Roman"/>
          <w:i/>
          <w:sz w:val="20"/>
          <w:szCs w:val="20"/>
        </w:rPr>
      </w:pPr>
      <w:r w:rsidRPr="001F4416">
        <w:rPr>
          <w:rFonts w:ascii="Times New Roman" w:hAnsi="Times New Roman" w:cs="Times New Roman"/>
          <w:i/>
          <w:sz w:val="20"/>
          <w:szCs w:val="20"/>
        </w:rPr>
        <w:pict>
          <v:shape id="_x0000_i1064" type="#_x0000_t175" style="width:69.6pt;height:13.8pt" adj="7200" fillcolor="black">
            <v:shadow color="#868686"/>
            <v:textpath style="font-family:&quot;Times New Roman&quot;;font-size:10pt;font-style:italic;v-text-kern:t" trim="t" fitpath="t" string="ΣΤΙΧΟΙ: 426-440"/>
          </v:shape>
        </w:pict>
      </w:r>
      <w:r w:rsidR="00931B61" w:rsidRPr="00587AA7">
        <w:rPr>
          <w:rFonts w:ascii="Times New Roman" w:hAnsi="Times New Roman" w:cs="Times New Roman"/>
          <w:i/>
          <w:sz w:val="20"/>
          <w:szCs w:val="20"/>
        </w:rPr>
        <w:t>Με λεπτή σκόνη χώματος είχε σκεπάσει η ηρωίδα το πτώμα του Πολυνείκη. Ήταν η πρώτη συμβολική και αναγκαία ταφή. Τώρα το πτώμα ξεσκεπάστηκε και</w:t>
      </w:r>
      <w:r w:rsidR="00527740" w:rsidRPr="00587AA7">
        <w:rPr>
          <w:rFonts w:ascii="Times New Roman" w:hAnsi="Times New Roman" w:cs="Times New Roman"/>
          <w:i/>
          <w:sz w:val="20"/>
          <w:szCs w:val="20"/>
        </w:rPr>
        <w:t xml:space="preserve"> απογυμνώθηκε από το χώμα.</w:t>
      </w:r>
      <w:r w:rsidR="00034C0C" w:rsidRPr="00587AA7">
        <w:rPr>
          <w:rFonts w:ascii="Times New Roman" w:hAnsi="Times New Roman" w:cs="Times New Roman"/>
          <w:i/>
          <w:sz w:val="20"/>
          <w:szCs w:val="20"/>
        </w:rPr>
        <w:t xml:space="preserve"> </w:t>
      </w:r>
      <w:r w:rsidR="00527740" w:rsidRPr="00587AA7">
        <w:rPr>
          <w:rFonts w:ascii="Times New Roman" w:hAnsi="Times New Roman" w:cs="Times New Roman"/>
          <w:i/>
          <w:sz w:val="20"/>
          <w:szCs w:val="20"/>
        </w:rPr>
        <w:t>Τ</w:t>
      </w:r>
      <w:r w:rsidR="00E5697E" w:rsidRPr="00587AA7">
        <w:rPr>
          <w:rFonts w:ascii="Times New Roman" w:hAnsi="Times New Roman" w:cs="Times New Roman"/>
          <w:i/>
          <w:sz w:val="20"/>
          <w:szCs w:val="20"/>
        </w:rPr>
        <w:t>ο καθάρισμα του πτώματος από τη σκόνη που είχε ρίξει πάνω του η Αντιγόνη</w:t>
      </w:r>
      <w:r w:rsidR="00527740" w:rsidRPr="00587AA7">
        <w:rPr>
          <w:rFonts w:ascii="Times New Roman" w:hAnsi="Times New Roman" w:cs="Times New Roman"/>
          <w:i/>
          <w:sz w:val="20"/>
          <w:szCs w:val="20"/>
        </w:rPr>
        <w:t xml:space="preserve">, </w:t>
      </w:r>
      <w:r w:rsidRPr="001F4416">
        <w:rPr>
          <w:rFonts w:ascii="Times New Roman" w:hAnsi="Times New Roman" w:cs="Times New Roman"/>
          <w:i/>
          <w:sz w:val="20"/>
          <w:szCs w:val="20"/>
        </w:rPr>
        <w:pict>
          <v:shape id="_x0000_i1065" type="#_x0000_t175" style="width:100.8pt;height:13.8pt" adj="7200" fillcolor="black">
            <v:shadow color="#868686"/>
            <v:textpath style="font-family:&quot;Times New Roman&quot;;font-size:10pt;font-style:italic;v-text-kern:t" trim="t" fitpath="t" string="ισοδυναμούσε με εκταφή. "/>
          </v:shape>
        </w:pict>
      </w:r>
      <w:r w:rsidR="00E5697E" w:rsidRPr="00587AA7">
        <w:rPr>
          <w:rFonts w:ascii="Times New Roman" w:hAnsi="Times New Roman" w:cs="Times New Roman"/>
          <w:i/>
          <w:sz w:val="20"/>
          <w:szCs w:val="20"/>
        </w:rPr>
        <w:t xml:space="preserve">Η ενέργεια αυτή των φυλάκων να ξεσκεπάσουν το πτώμα από το χώμα ήταν αυθαίρετη, γιατί δεν είχαν πάρει καμιά τέτοια εντολή από τον Κρέοντα. Ήταν μια δική τους πρωτοβουλία, που δείχνει κυρίως τον πανικό τους. </w:t>
      </w:r>
    </w:p>
    <w:p w:rsidR="00E5697E" w:rsidRPr="00587AA7" w:rsidRDefault="00E5697E"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Η Αντιγόνη είχε επιστρέψει στον τόπο της ταφής του αδελφού της για τις χοές που πιθανόν δεν μπόρεσε να προσφέρει στην πρώτη ταφή. Δεν αποκλείεται όμως η δεύτερη αυτή εμφάνιση  της ηρωίδας να </w:t>
      </w:r>
      <w:r w:rsidR="001F4416" w:rsidRPr="001F4416">
        <w:rPr>
          <w:rFonts w:ascii="Times New Roman" w:hAnsi="Times New Roman" w:cs="Times New Roman"/>
          <w:i/>
          <w:sz w:val="20"/>
          <w:szCs w:val="20"/>
        </w:rPr>
        <w:pict>
          <v:shape id="_x0000_i1066" type="#_x0000_t175" style="width:156.6pt;height:13.8pt" adj="7200" fillcolor="black">
            <v:shadow color="#868686"/>
            <v:textpath style="font-family:&quot;Times New Roman&quot;;font-size:10pt;font-style:italic;v-text-kern:t" trim="t" fitpath="t" string="είναι ποιητική  επινόηση του Σοφοκλή, "/>
          </v:shape>
        </w:pict>
      </w:r>
      <w:r w:rsidRPr="00587AA7">
        <w:rPr>
          <w:rFonts w:ascii="Times New Roman" w:hAnsi="Times New Roman" w:cs="Times New Roman"/>
          <w:i/>
          <w:sz w:val="20"/>
          <w:szCs w:val="20"/>
        </w:rPr>
        <w:t>προκειμένου να συλληφθεί η Αντιγόνη επ΄αυτοφώρω και να παρουσιαστεί ο φύλακας δυο φορές στον Κρέοντα. Η ηρωίδα, βλέποντας τώρα την κακοποίηση του νεκρού παίρνει από τη γη ξερή σκόνη και τη ρίχνει πάνω του. Αυτή είναι η δεύτερη ταφή.</w:t>
      </w:r>
    </w:p>
    <w:p w:rsidR="00E5697E" w:rsidRPr="00587AA7" w:rsidRDefault="00E5697E"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 Οι τρίσπονδες χοές αποτελού</w:t>
      </w:r>
      <w:r w:rsidR="00034C0C" w:rsidRPr="00587AA7">
        <w:rPr>
          <w:rFonts w:ascii="Times New Roman" w:hAnsi="Times New Roman" w:cs="Times New Roman"/>
          <w:i/>
          <w:sz w:val="20"/>
          <w:szCs w:val="20"/>
        </w:rPr>
        <w:t>νταν από γάλα, μέλι και οίνο. Οι αρχαίοι χρησιμοποιούσαν κάποτε και νερό. Λέγονταν τρίσπονδες οι νεκρικές προσφορές ή γιατί κάθε στοιχείο τους προσφερόταν χωριστά ή γιατί με όλα αυτά ανακατεμένα, ράντιζαν το</w:t>
      </w:r>
      <w:r w:rsidR="00CC5AD5">
        <w:rPr>
          <w:rFonts w:ascii="Times New Roman" w:hAnsi="Times New Roman" w:cs="Times New Roman"/>
          <w:i/>
          <w:sz w:val="20"/>
          <w:szCs w:val="20"/>
        </w:rPr>
        <w:t>ν</w:t>
      </w:r>
      <w:r w:rsidR="00034C0C" w:rsidRPr="00587AA7">
        <w:rPr>
          <w:rFonts w:ascii="Times New Roman" w:hAnsi="Times New Roman" w:cs="Times New Roman"/>
          <w:i/>
          <w:sz w:val="20"/>
          <w:szCs w:val="20"/>
        </w:rPr>
        <w:t xml:space="preserve"> νεκρό, στραμμένοι προς τη δύση, όπου πίστευαν ότι βρισκόταν ο Άδης.</w:t>
      </w:r>
    </w:p>
    <w:p w:rsidR="00034C0C" w:rsidRPr="00587AA7" w:rsidRDefault="00034C0C"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Με βάρβαρο και άξεστο τρόπο  οι φύλακες έπεσαν πάνω στην ηρωίδα και τη συνέλαβαν. Στην αφήγηση του φύλακα διαγράφονται τρεις καταστάσεις:</w:t>
      </w:r>
    </w:p>
    <w:p w:rsidR="00034C0C" w:rsidRPr="00587AA7" w:rsidRDefault="00034C0C" w:rsidP="00587AA7">
      <w:pPr>
        <w:pStyle w:val="a6"/>
        <w:numPr>
          <w:ilvl w:val="0"/>
          <w:numId w:val="1"/>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 Η αγωνία και η σπουδή των φυλάκων να συλλάβουν το « θήραμα»</w:t>
      </w:r>
    </w:p>
    <w:p w:rsidR="00034C0C" w:rsidRPr="00587AA7" w:rsidRDefault="00034C0C" w:rsidP="00587AA7">
      <w:pPr>
        <w:pStyle w:val="a6"/>
        <w:numPr>
          <w:ilvl w:val="0"/>
          <w:numId w:val="1"/>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Η αταραξία της Αντιγόνης, που προέρχεται από τη συναίσθηση ότι εκπλήρωσε το χρέος της  </w:t>
      </w:r>
    </w:p>
    <w:p w:rsidR="00034C0C" w:rsidRPr="00587AA7" w:rsidRDefault="00034C0C" w:rsidP="00587AA7">
      <w:pPr>
        <w:pStyle w:val="a6"/>
        <w:numPr>
          <w:ilvl w:val="0"/>
          <w:numId w:val="1"/>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Η συμπάθεια των θεατών για την ηρωίδα.</w:t>
      </w:r>
    </w:p>
    <w:p w:rsidR="00FD01C9" w:rsidRPr="00587AA7" w:rsidRDefault="00034C0C"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Η Αντιγόνη είχε πάρει την οριστική της απόφαση και η αταραξία της προέρχεται από τη συναίσθηση ότι  με την πράξη της αυτή </w:t>
      </w:r>
      <w:r w:rsidR="001F4416" w:rsidRPr="001F4416">
        <w:rPr>
          <w:rFonts w:ascii="Times New Roman" w:hAnsi="Times New Roman" w:cs="Times New Roman"/>
          <w:i/>
          <w:sz w:val="20"/>
          <w:szCs w:val="20"/>
        </w:rPr>
        <w:pict>
          <v:shape id="_x0000_i1067" type="#_x0000_t175" style="width:182.4pt;height:13.8pt" adj="7200" fillcolor="black">
            <v:shadow color="#868686"/>
            <v:textpath style="font-family:&quot;Times New Roman&quot;;font-size:10pt;font-style:italic;v-text-kern:t" trim="t" fitpath="t" string="εκπληρώνει το ιερό χρέος προς τον αδελφό της"/>
          </v:shape>
        </w:pict>
      </w:r>
      <w:r w:rsidR="00FD01C9" w:rsidRPr="00587AA7">
        <w:rPr>
          <w:rFonts w:ascii="Times New Roman" w:hAnsi="Times New Roman" w:cs="Times New Roman"/>
          <w:i/>
          <w:sz w:val="20"/>
          <w:szCs w:val="20"/>
        </w:rPr>
        <w:t>. Η σύλληψη της Αντιγόνης τον έκανε από τη μια μεριά να χαίρεται, γιατί ο ίδιος είχε πλέον γλιτώσει από κάθε ενοχή και τιμωρία, από την άλλη μεριά όμως να λυπάται και να πονά, γιατί οδηγούσε αγαπητά πρόσωπα στη δυστυχία. Η διαφορά του ήθους του φύλακα και της Αντιγόνης εδώ είναι χαρακτηριστική: ο ένας για το μόνο που ενδιαφέρεται είναι το άτομο του, η σωτηρία του, ενώ η δεύτερη θυσιάζει ακόμη και τη ζωή της για τον αδερφό της. Ο φύλακας δε βάζει τίποτα πάνω από τη δική του σωτηρία. Αδιαφορεί για την τύχη της ηρωίδας, είναι φιλόψυχος και μέσα του κυριαρχεί μόνο η χαρά για τη δική του σωτηρία.</w:t>
      </w:r>
    </w:p>
    <w:p w:rsidR="00FD01C9" w:rsidRPr="00C675B1" w:rsidRDefault="00FD01C9" w:rsidP="00587AA7">
      <w:pPr>
        <w:spacing w:line="240" w:lineRule="auto"/>
        <w:jc w:val="both"/>
        <w:rPr>
          <w:rFonts w:ascii="Times New Roman" w:hAnsi="Times New Roman" w:cs="Times New Roman"/>
          <w:b/>
          <w:i/>
          <w:sz w:val="20"/>
          <w:szCs w:val="20"/>
        </w:rPr>
      </w:pPr>
      <w:r w:rsidRPr="00C675B1">
        <w:rPr>
          <w:rFonts w:ascii="Times New Roman" w:hAnsi="Times New Roman" w:cs="Times New Roman"/>
          <w:b/>
          <w:i/>
          <w:sz w:val="20"/>
          <w:szCs w:val="20"/>
        </w:rPr>
        <w:t>ΕΡΩΤΗΣΕΙΣ:</w:t>
      </w:r>
    </w:p>
    <w:p w:rsidR="00FD01C9" w:rsidRPr="00587AA7" w:rsidRDefault="00FD01C9"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Πώς χαρακτηρίζετε το</w:t>
      </w:r>
      <w:r w:rsidR="00407138">
        <w:rPr>
          <w:rFonts w:ascii="Times New Roman" w:hAnsi="Times New Roman" w:cs="Times New Roman"/>
          <w:i/>
          <w:sz w:val="20"/>
          <w:szCs w:val="20"/>
        </w:rPr>
        <w:t>ν</w:t>
      </w:r>
      <w:r w:rsidRPr="00587AA7">
        <w:rPr>
          <w:rFonts w:ascii="Times New Roman" w:hAnsi="Times New Roman" w:cs="Times New Roman"/>
          <w:i/>
          <w:sz w:val="20"/>
          <w:szCs w:val="20"/>
        </w:rPr>
        <w:t xml:space="preserve"> φύλακα, όταν παρουσιάζει την Αντιγόνη στο</w:t>
      </w:r>
      <w:r w:rsidR="00C675B1">
        <w:rPr>
          <w:rFonts w:ascii="Times New Roman" w:hAnsi="Times New Roman" w:cs="Times New Roman"/>
          <w:i/>
          <w:sz w:val="20"/>
          <w:szCs w:val="20"/>
        </w:rPr>
        <w:t>ν</w:t>
      </w:r>
      <w:r w:rsidRPr="00587AA7">
        <w:rPr>
          <w:rFonts w:ascii="Times New Roman" w:hAnsi="Times New Roman" w:cs="Times New Roman"/>
          <w:i/>
          <w:sz w:val="20"/>
          <w:szCs w:val="20"/>
        </w:rPr>
        <w:t xml:space="preserve"> χορό ως δράστιδα της ταφής του νεκρού;</w:t>
      </w:r>
    </w:p>
    <w:p w:rsidR="00FD01C9" w:rsidRPr="00587AA7" w:rsidRDefault="00FD01C9"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Πώς χαρακτηρίζετε την ενέργεια των φυλάκων να καθαρίσουν από το λεπτό χώμα το πτώμα του Πολυνείκη;</w:t>
      </w:r>
    </w:p>
    <w:p w:rsidR="00FD01C9" w:rsidRPr="00587AA7" w:rsidRDefault="00FD01C9"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Χαρακτηρίστε το</w:t>
      </w:r>
      <w:r w:rsidR="00C675B1">
        <w:rPr>
          <w:rFonts w:ascii="Times New Roman" w:hAnsi="Times New Roman" w:cs="Times New Roman"/>
          <w:i/>
          <w:sz w:val="20"/>
          <w:szCs w:val="20"/>
        </w:rPr>
        <w:t>ν</w:t>
      </w:r>
      <w:r w:rsidRPr="00587AA7">
        <w:rPr>
          <w:rFonts w:ascii="Times New Roman" w:hAnsi="Times New Roman" w:cs="Times New Roman"/>
          <w:i/>
          <w:sz w:val="20"/>
          <w:szCs w:val="20"/>
        </w:rPr>
        <w:t xml:space="preserve"> φύλακα μέσα από τα λόγια και τη συμπεριφορά του.</w:t>
      </w:r>
    </w:p>
    <w:p w:rsidR="00FD01C9" w:rsidRPr="00587AA7" w:rsidRDefault="00FD01C9"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Συγκρίνετε τη στάση του φύλακα σε αυτό  το επεισόδιο με την πρώτη του εμφάνιση.</w:t>
      </w:r>
    </w:p>
    <w:p w:rsidR="00CD28AF" w:rsidRPr="00587AA7" w:rsidRDefault="00CD28AF"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Πώς  κρίνετε την παρέμβαση του χορού;</w:t>
      </w:r>
    </w:p>
    <w:p w:rsidR="00CD28AF" w:rsidRPr="00587AA7" w:rsidRDefault="00CD28AF" w:rsidP="00587AA7">
      <w:pPr>
        <w:pStyle w:val="a6"/>
        <w:numPr>
          <w:ilvl w:val="0"/>
          <w:numId w:val="2"/>
        </w:num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Η σύλληψη της Αντιγόνης γεννά διαφορετικά συναισθήματα στο</w:t>
      </w:r>
      <w:r w:rsidR="00C675B1">
        <w:rPr>
          <w:rFonts w:ascii="Times New Roman" w:hAnsi="Times New Roman" w:cs="Times New Roman"/>
          <w:i/>
          <w:sz w:val="20"/>
          <w:szCs w:val="20"/>
        </w:rPr>
        <w:t>ν</w:t>
      </w:r>
      <w:r w:rsidRPr="00587AA7">
        <w:rPr>
          <w:rFonts w:ascii="Times New Roman" w:hAnsi="Times New Roman" w:cs="Times New Roman"/>
          <w:i/>
          <w:sz w:val="20"/>
          <w:szCs w:val="20"/>
        </w:rPr>
        <w:t xml:space="preserve"> χορό και στο φύλακα. Να τα επισημάνετε και να δικαιολογήσετε την προέλευση τους.</w:t>
      </w:r>
    </w:p>
    <w:p w:rsidR="00CD28AF" w:rsidRPr="00587AA7" w:rsidRDefault="00CD28AF" w:rsidP="00587AA7">
      <w:pPr>
        <w:pStyle w:val="a6"/>
        <w:spacing w:line="240" w:lineRule="auto"/>
        <w:jc w:val="both"/>
        <w:rPr>
          <w:rFonts w:ascii="Times New Roman" w:hAnsi="Times New Roman" w:cs="Times New Roman"/>
          <w:i/>
          <w:sz w:val="20"/>
          <w:szCs w:val="20"/>
        </w:rPr>
      </w:pPr>
    </w:p>
    <w:p w:rsidR="00FD01C9" w:rsidRPr="00587AA7" w:rsidRDefault="00FD01C9" w:rsidP="00587AA7">
      <w:pPr>
        <w:spacing w:line="240" w:lineRule="auto"/>
        <w:jc w:val="both"/>
        <w:rPr>
          <w:rFonts w:ascii="Times New Roman" w:hAnsi="Times New Roman" w:cs="Times New Roman"/>
          <w:i/>
          <w:sz w:val="20"/>
          <w:szCs w:val="20"/>
        </w:rPr>
      </w:pPr>
    </w:p>
    <w:p w:rsidR="00FD01C9" w:rsidRPr="00587AA7" w:rsidRDefault="00FD01C9" w:rsidP="00587AA7">
      <w:pPr>
        <w:spacing w:line="240" w:lineRule="auto"/>
        <w:jc w:val="both"/>
        <w:rPr>
          <w:rFonts w:ascii="Times New Roman" w:hAnsi="Times New Roman" w:cs="Times New Roman"/>
          <w:i/>
          <w:sz w:val="20"/>
          <w:szCs w:val="20"/>
        </w:rPr>
      </w:pPr>
    </w:p>
    <w:p w:rsidR="00FD01C9" w:rsidRPr="00587AA7" w:rsidRDefault="00FD01C9"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                                                                                         Η ΔΙΔΑΣΚΟΥΣΑ</w:t>
      </w:r>
    </w:p>
    <w:p w:rsidR="00FD01C9" w:rsidRPr="00587AA7" w:rsidRDefault="00FD01C9" w:rsidP="00587AA7">
      <w:pPr>
        <w:spacing w:line="240" w:lineRule="auto"/>
        <w:jc w:val="both"/>
        <w:rPr>
          <w:rFonts w:ascii="Times New Roman" w:hAnsi="Times New Roman" w:cs="Times New Roman"/>
          <w:i/>
          <w:sz w:val="20"/>
          <w:szCs w:val="20"/>
        </w:rPr>
      </w:pPr>
      <w:r w:rsidRPr="00587AA7">
        <w:rPr>
          <w:rFonts w:ascii="Times New Roman" w:hAnsi="Times New Roman" w:cs="Times New Roman"/>
          <w:i/>
          <w:sz w:val="20"/>
          <w:szCs w:val="20"/>
        </w:rPr>
        <w:t xml:space="preserve">                                                                            ΠΑΠΑΝΙΚΟΛΑΟΥ ΚΩΝΣΤΑΝΤΙΝΑ</w:t>
      </w:r>
    </w:p>
    <w:sectPr w:rsidR="00FD01C9" w:rsidRPr="00587AA7" w:rsidSect="00587AA7">
      <w:footerReference w:type="default" r:id="rId22"/>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616" w:rsidRDefault="00766616" w:rsidP="00FE1696">
      <w:pPr>
        <w:spacing w:after="0" w:line="240" w:lineRule="auto"/>
      </w:pPr>
      <w:r>
        <w:separator/>
      </w:r>
    </w:p>
  </w:endnote>
  <w:endnote w:type="continuationSeparator" w:id="0">
    <w:p w:rsidR="00766616" w:rsidRDefault="00766616" w:rsidP="00FE1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8853"/>
      <w:docPartObj>
        <w:docPartGallery w:val="Page Numbers (Bottom of Page)"/>
        <w:docPartUnique/>
      </w:docPartObj>
    </w:sdtPr>
    <w:sdtContent>
      <w:p w:rsidR="00E5697E" w:rsidRDefault="00E5697E">
        <w:pPr>
          <w:pStyle w:val="a4"/>
          <w:jc w:val="center"/>
        </w:pPr>
        <w:r>
          <w:t>[</w:t>
        </w:r>
        <w:fldSimple w:instr=" PAGE   \* MERGEFORMAT ">
          <w:r w:rsidR="00407138">
            <w:rPr>
              <w:noProof/>
            </w:rPr>
            <w:t>3</w:t>
          </w:r>
        </w:fldSimple>
        <w:r>
          <w:t>]</w:t>
        </w:r>
      </w:p>
    </w:sdtContent>
  </w:sdt>
  <w:p w:rsidR="00E5697E" w:rsidRDefault="00E569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616" w:rsidRDefault="00766616" w:rsidP="00FE1696">
      <w:pPr>
        <w:spacing w:after="0" w:line="240" w:lineRule="auto"/>
      </w:pPr>
      <w:r>
        <w:separator/>
      </w:r>
    </w:p>
  </w:footnote>
  <w:footnote w:type="continuationSeparator" w:id="0">
    <w:p w:rsidR="00766616" w:rsidRDefault="00766616" w:rsidP="00FE1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1C60"/>
    <w:multiLevelType w:val="hybridMultilevel"/>
    <w:tmpl w:val="D5AE0E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E97A6E"/>
    <w:multiLevelType w:val="hybridMultilevel"/>
    <w:tmpl w:val="3FD2B8CE"/>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E1696"/>
    <w:rsid w:val="00034C0C"/>
    <w:rsid w:val="001E4BDC"/>
    <w:rsid w:val="001F4416"/>
    <w:rsid w:val="00207CA8"/>
    <w:rsid w:val="0034547B"/>
    <w:rsid w:val="003E0D3E"/>
    <w:rsid w:val="00407138"/>
    <w:rsid w:val="004B31A2"/>
    <w:rsid w:val="00527740"/>
    <w:rsid w:val="00563C5A"/>
    <w:rsid w:val="00587AA7"/>
    <w:rsid w:val="00766616"/>
    <w:rsid w:val="008578B2"/>
    <w:rsid w:val="00931B61"/>
    <w:rsid w:val="00934712"/>
    <w:rsid w:val="00994AC2"/>
    <w:rsid w:val="00A50A4B"/>
    <w:rsid w:val="00A55AD2"/>
    <w:rsid w:val="00A6125F"/>
    <w:rsid w:val="00AD63AB"/>
    <w:rsid w:val="00B4071F"/>
    <w:rsid w:val="00B7490D"/>
    <w:rsid w:val="00BB0AE4"/>
    <w:rsid w:val="00C1359B"/>
    <w:rsid w:val="00C675B1"/>
    <w:rsid w:val="00CC5AD5"/>
    <w:rsid w:val="00CD2884"/>
    <w:rsid w:val="00CD28AF"/>
    <w:rsid w:val="00D11511"/>
    <w:rsid w:val="00D17245"/>
    <w:rsid w:val="00DC1E9A"/>
    <w:rsid w:val="00DE31B3"/>
    <w:rsid w:val="00E5697E"/>
    <w:rsid w:val="00F84E42"/>
    <w:rsid w:val="00FD01C9"/>
    <w:rsid w:val="00FE16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1696"/>
    <w:pPr>
      <w:tabs>
        <w:tab w:val="center" w:pos="4153"/>
        <w:tab w:val="right" w:pos="8306"/>
      </w:tabs>
      <w:spacing w:after="0" w:line="240" w:lineRule="auto"/>
    </w:pPr>
  </w:style>
  <w:style w:type="character" w:customStyle="1" w:styleId="Char">
    <w:name w:val="Κεφαλίδα Char"/>
    <w:basedOn w:val="a0"/>
    <w:link w:val="a3"/>
    <w:uiPriority w:val="99"/>
    <w:semiHidden/>
    <w:rsid w:val="00FE1696"/>
  </w:style>
  <w:style w:type="paragraph" w:styleId="a4">
    <w:name w:val="footer"/>
    <w:basedOn w:val="a"/>
    <w:link w:val="Char0"/>
    <w:uiPriority w:val="99"/>
    <w:unhideWhenUsed/>
    <w:rsid w:val="00FE1696"/>
    <w:pPr>
      <w:tabs>
        <w:tab w:val="center" w:pos="4153"/>
        <w:tab w:val="right" w:pos="8306"/>
      </w:tabs>
      <w:spacing w:after="0" w:line="240" w:lineRule="auto"/>
    </w:pPr>
  </w:style>
  <w:style w:type="character" w:customStyle="1" w:styleId="Char0">
    <w:name w:val="Υποσέλιδο Char"/>
    <w:basedOn w:val="a0"/>
    <w:link w:val="a4"/>
    <w:uiPriority w:val="99"/>
    <w:rsid w:val="00FE1696"/>
  </w:style>
  <w:style w:type="paragraph" w:styleId="a5">
    <w:name w:val="Balloon Text"/>
    <w:basedOn w:val="a"/>
    <w:link w:val="Char1"/>
    <w:uiPriority w:val="99"/>
    <w:semiHidden/>
    <w:unhideWhenUsed/>
    <w:rsid w:val="00CD288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D2884"/>
    <w:rPr>
      <w:rFonts w:ascii="Tahoma" w:hAnsi="Tahoma" w:cs="Tahoma"/>
      <w:sz w:val="16"/>
      <w:szCs w:val="16"/>
    </w:rPr>
  </w:style>
  <w:style w:type="paragraph" w:styleId="a6">
    <w:name w:val="List Paragraph"/>
    <w:basedOn w:val="a"/>
    <w:uiPriority w:val="34"/>
    <w:qFormat/>
    <w:rsid w:val="00034C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FE41F6-9731-4DD7-8515-F5F852D8DF7C}"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endParaRPr lang="el-GR"/>
        </a:p>
      </dgm:t>
    </dgm:pt>
    <dgm:pt modelId="{58C28CA5-9E04-454F-8A19-49FC30206175}">
      <dgm:prSet phldrT="[Κείμενο]" custT="1"/>
      <dgm:spPr/>
      <dgm:t>
        <a:bodyPr/>
        <a:lstStyle/>
        <a:p>
          <a:r>
            <a:rPr lang="el-GR" sz="1000" b="1">
              <a:latin typeface="Times New Roman" pitchFamily="18" charset="0"/>
              <a:cs typeface="Times New Roman" pitchFamily="18" charset="0"/>
            </a:rPr>
            <a:t>χορός</a:t>
          </a:r>
          <a:r>
            <a:rPr lang="el-GR" sz="1000" i="1">
              <a:latin typeface="Times New Roman" pitchFamily="18" charset="0"/>
              <a:cs typeface="Times New Roman" pitchFamily="18" charset="0"/>
            </a:rPr>
            <a:t>: εκφράζει συμπάθεια και λύπη για τη δύστυχη κόρη. Απορεί και εκπλήσσεται για το γεγονός</a:t>
          </a:r>
        </a:p>
      </dgm:t>
    </dgm:pt>
    <dgm:pt modelId="{0E14F65B-581B-4D87-83B4-39A605CA82C3}" type="parTrans" cxnId="{AC328A69-0DC6-4229-A1CD-5CA99C3CF4D7}">
      <dgm:prSet/>
      <dgm:spPr/>
      <dgm:t>
        <a:bodyPr/>
        <a:lstStyle/>
        <a:p>
          <a:endParaRPr lang="el-GR"/>
        </a:p>
      </dgm:t>
    </dgm:pt>
    <dgm:pt modelId="{4F45719F-223B-4662-8A99-D2381D328A72}" type="sibTrans" cxnId="{AC328A69-0DC6-4229-A1CD-5CA99C3CF4D7}">
      <dgm:prSet/>
      <dgm:spPr/>
      <dgm:t>
        <a:bodyPr/>
        <a:lstStyle/>
        <a:p>
          <a:endParaRPr lang="el-GR"/>
        </a:p>
      </dgm:t>
    </dgm:pt>
    <dgm:pt modelId="{A8DBB5A1-0FB8-40C0-9635-A451D56DE2E5}">
      <dgm:prSet phldrT="[Κείμενο]" custT="1"/>
      <dgm:spPr/>
      <dgm:t>
        <a:bodyPr/>
        <a:lstStyle/>
        <a:p>
          <a:r>
            <a:rPr lang="el-GR" sz="1000" b="1" i="1">
              <a:latin typeface="Times New Roman" pitchFamily="18" charset="0"/>
              <a:cs typeface="Times New Roman" pitchFamily="18" charset="0"/>
            </a:rPr>
            <a:t>φύλακας</a:t>
          </a:r>
          <a:r>
            <a:rPr lang="el-GR" sz="1000" b="0" i="1">
              <a:latin typeface="Times New Roman" pitchFamily="18" charset="0"/>
              <a:cs typeface="Times New Roman" pitchFamily="18" charset="0"/>
            </a:rPr>
            <a:t>: ανάλγητος, άξεστος, απότομος, απλοϊκός, θρασύς, φιλόψυχος. Χαίρεται και θριαμβολογεί για τη σύλληψη της  Αντιγόνης</a:t>
          </a:r>
          <a:endParaRPr lang="el-GR" sz="1200"/>
        </a:p>
      </dgm:t>
    </dgm:pt>
    <dgm:pt modelId="{CF91C437-F09B-4E95-AD8F-FFE466B73B3A}" type="parTrans" cxnId="{D57AC45C-7799-4A3D-9399-7C3E2550825F}">
      <dgm:prSet/>
      <dgm:spPr/>
      <dgm:t>
        <a:bodyPr/>
        <a:lstStyle/>
        <a:p>
          <a:endParaRPr lang="el-GR"/>
        </a:p>
      </dgm:t>
    </dgm:pt>
    <dgm:pt modelId="{696663F3-EE0B-4817-AE54-6D28EFB647B0}" type="sibTrans" cxnId="{D57AC45C-7799-4A3D-9399-7C3E2550825F}">
      <dgm:prSet/>
      <dgm:spPr/>
      <dgm:t>
        <a:bodyPr/>
        <a:lstStyle/>
        <a:p>
          <a:endParaRPr lang="el-GR"/>
        </a:p>
      </dgm:t>
    </dgm:pt>
    <dgm:pt modelId="{7B8D61D1-3092-48D5-878E-E8D8195E9609}" type="pres">
      <dgm:prSet presAssocID="{54FE41F6-9731-4DD7-8515-F5F852D8DF7C}" presName="compositeShape" presStyleCnt="0">
        <dgm:presLayoutVars>
          <dgm:chMax val="2"/>
          <dgm:dir/>
          <dgm:resizeHandles val="exact"/>
        </dgm:presLayoutVars>
      </dgm:prSet>
      <dgm:spPr/>
      <dgm:t>
        <a:bodyPr/>
        <a:lstStyle/>
        <a:p>
          <a:endParaRPr lang="el-GR"/>
        </a:p>
      </dgm:t>
    </dgm:pt>
    <dgm:pt modelId="{F652B1FD-6F2D-4835-8AE5-6B24153095B9}" type="pres">
      <dgm:prSet presAssocID="{54FE41F6-9731-4DD7-8515-F5F852D8DF7C}" presName="ribbon" presStyleLbl="node1" presStyleIdx="0" presStyleCnt="1"/>
      <dgm:spPr/>
      <dgm:t>
        <a:bodyPr/>
        <a:lstStyle/>
        <a:p>
          <a:endParaRPr lang="el-GR"/>
        </a:p>
      </dgm:t>
    </dgm:pt>
    <dgm:pt modelId="{DC031E9A-F953-407F-B1B5-F73B71CB8AD3}" type="pres">
      <dgm:prSet presAssocID="{54FE41F6-9731-4DD7-8515-F5F852D8DF7C}" presName="leftArrowText" presStyleLbl="node1" presStyleIdx="0" presStyleCnt="1">
        <dgm:presLayoutVars>
          <dgm:chMax val="0"/>
          <dgm:bulletEnabled val="1"/>
        </dgm:presLayoutVars>
      </dgm:prSet>
      <dgm:spPr/>
      <dgm:t>
        <a:bodyPr/>
        <a:lstStyle/>
        <a:p>
          <a:endParaRPr lang="el-GR"/>
        </a:p>
      </dgm:t>
    </dgm:pt>
    <dgm:pt modelId="{B98E143B-5195-46B5-903B-12D6D4707F9A}" type="pres">
      <dgm:prSet presAssocID="{54FE41F6-9731-4DD7-8515-F5F852D8DF7C}" presName="rightArrowText" presStyleLbl="node1" presStyleIdx="0" presStyleCnt="1">
        <dgm:presLayoutVars>
          <dgm:chMax val="0"/>
          <dgm:bulletEnabled val="1"/>
        </dgm:presLayoutVars>
      </dgm:prSet>
      <dgm:spPr/>
      <dgm:t>
        <a:bodyPr/>
        <a:lstStyle/>
        <a:p>
          <a:endParaRPr lang="el-GR"/>
        </a:p>
      </dgm:t>
    </dgm:pt>
  </dgm:ptLst>
  <dgm:cxnLst>
    <dgm:cxn modelId="{AC328A69-0DC6-4229-A1CD-5CA99C3CF4D7}" srcId="{54FE41F6-9731-4DD7-8515-F5F852D8DF7C}" destId="{58C28CA5-9E04-454F-8A19-49FC30206175}" srcOrd="0" destOrd="0" parTransId="{0E14F65B-581B-4D87-83B4-39A605CA82C3}" sibTransId="{4F45719F-223B-4662-8A99-D2381D328A72}"/>
    <dgm:cxn modelId="{3A05B3F6-B21B-44E0-AA24-AB99AAE0A1F6}" type="presOf" srcId="{54FE41F6-9731-4DD7-8515-F5F852D8DF7C}" destId="{7B8D61D1-3092-48D5-878E-E8D8195E9609}" srcOrd="0" destOrd="0" presId="urn:microsoft.com/office/officeart/2005/8/layout/arrow6"/>
    <dgm:cxn modelId="{D57AC45C-7799-4A3D-9399-7C3E2550825F}" srcId="{54FE41F6-9731-4DD7-8515-F5F852D8DF7C}" destId="{A8DBB5A1-0FB8-40C0-9635-A451D56DE2E5}" srcOrd="1" destOrd="0" parTransId="{CF91C437-F09B-4E95-AD8F-FFE466B73B3A}" sibTransId="{696663F3-EE0B-4817-AE54-6D28EFB647B0}"/>
    <dgm:cxn modelId="{F5CA2BC0-7E93-4FD8-8196-59682D3BBBAC}" type="presOf" srcId="{58C28CA5-9E04-454F-8A19-49FC30206175}" destId="{DC031E9A-F953-407F-B1B5-F73B71CB8AD3}" srcOrd="0" destOrd="0" presId="urn:microsoft.com/office/officeart/2005/8/layout/arrow6"/>
    <dgm:cxn modelId="{F67B2600-7F86-4FAC-9789-6E647362CA23}" type="presOf" srcId="{A8DBB5A1-0FB8-40C0-9635-A451D56DE2E5}" destId="{B98E143B-5195-46B5-903B-12D6D4707F9A}" srcOrd="0" destOrd="0" presId="urn:microsoft.com/office/officeart/2005/8/layout/arrow6"/>
    <dgm:cxn modelId="{CB32FA83-F1AB-44BE-98F0-C814EECA6672}" type="presParOf" srcId="{7B8D61D1-3092-48D5-878E-E8D8195E9609}" destId="{F652B1FD-6F2D-4835-8AE5-6B24153095B9}" srcOrd="0" destOrd="0" presId="urn:microsoft.com/office/officeart/2005/8/layout/arrow6"/>
    <dgm:cxn modelId="{022FED99-33E7-44BD-A583-7FD0ED58697E}" type="presParOf" srcId="{7B8D61D1-3092-48D5-878E-E8D8195E9609}" destId="{DC031E9A-F953-407F-B1B5-F73B71CB8AD3}" srcOrd="1" destOrd="0" presId="urn:microsoft.com/office/officeart/2005/8/layout/arrow6"/>
    <dgm:cxn modelId="{5E4AE95B-830A-4B95-90B7-69D9EAEBBD26}" type="presParOf" srcId="{7B8D61D1-3092-48D5-878E-E8D8195E9609}" destId="{B98E143B-5195-46B5-903B-12D6D4707F9A}" srcOrd="2" destOrd="0" presId="urn:microsoft.com/office/officeart/2005/8/layout/arrow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26A905-790E-4A88-8717-5116AD12CE36}" type="doc">
      <dgm:prSet loTypeId="urn:microsoft.com/office/officeart/2005/8/layout/arrow3" loCatId="relationship" qsTypeId="urn:microsoft.com/office/officeart/2005/8/quickstyle/simple1" qsCatId="simple" csTypeId="urn:microsoft.com/office/officeart/2005/8/colors/accent0_1" csCatId="mainScheme" phldr="1"/>
      <dgm:spPr/>
      <dgm:t>
        <a:bodyPr/>
        <a:lstStyle/>
        <a:p>
          <a:endParaRPr lang="el-GR"/>
        </a:p>
      </dgm:t>
    </dgm:pt>
    <dgm:pt modelId="{B7002717-371C-4620-A48F-FC3FB4742B73}">
      <dgm:prSet phldrT="[Κείμενο]" custT="1"/>
      <dgm:spPr/>
      <dgm:t>
        <a:bodyPr/>
        <a:lstStyle/>
        <a:p>
          <a:r>
            <a:rPr lang="el-GR" sz="1000" b="1" i="1">
              <a:latin typeface="Times New Roman" pitchFamily="18" charset="0"/>
              <a:cs typeface="Times New Roman" pitchFamily="18" charset="0"/>
            </a:rPr>
            <a:t>Κρέοντας</a:t>
          </a:r>
          <a:r>
            <a:rPr lang="el-GR" sz="1000" b="0" i="1">
              <a:latin typeface="Times New Roman" pitchFamily="18" charset="0"/>
              <a:cs typeface="Times New Roman" pitchFamily="18" charset="0"/>
            </a:rPr>
            <a:t>: δείχνει περιέργεια και μεγάλο ενδιαφέρον να πληροφορηθεί λεπτομέρειες σχετικές με τη σύλληψη της</a:t>
          </a:r>
          <a:endParaRPr lang="el-GR" sz="1200" b="1"/>
        </a:p>
      </dgm:t>
    </dgm:pt>
    <dgm:pt modelId="{8929DD66-531C-4081-A558-C77730A87D45}" type="parTrans" cxnId="{99428ADF-F1BC-4CA3-A0F0-1910987D3E3B}">
      <dgm:prSet/>
      <dgm:spPr/>
      <dgm:t>
        <a:bodyPr/>
        <a:lstStyle/>
        <a:p>
          <a:endParaRPr lang="el-GR"/>
        </a:p>
      </dgm:t>
    </dgm:pt>
    <dgm:pt modelId="{CF78A0FD-F2F3-4AAB-9633-D00498DB3BE9}" type="sibTrans" cxnId="{99428ADF-F1BC-4CA3-A0F0-1910987D3E3B}">
      <dgm:prSet/>
      <dgm:spPr/>
      <dgm:t>
        <a:bodyPr/>
        <a:lstStyle/>
        <a:p>
          <a:endParaRPr lang="el-GR"/>
        </a:p>
      </dgm:t>
    </dgm:pt>
    <dgm:pt modelId="{FA7ACEFB-A688-4593-95A3-817218ED7DE4}">
      <dgm:prSet phldrT="[Κείμενο]" custT="1"/>
      <dgm:spPr/>
      <dgm:t>
        <a:bodyPr/>
        <a:lstStyle/>
        <a:p>
          <a:r>
            <a:rPr lang="el-GR" sz="1000" b="1" i="1">
              <a:latin typeface="Times New Roman" pitchFamily="18" charset="0"/>
              <a:cs typeface="Times New Roman" pitchFamily="18" charset="0"/>
            </a:rPr>
            <a:t>φύλακας</a:t>
          </a:r>
          <a:r>
            <a:rPr lang="el-GR" sz="1000" b="0" i="1">
              <a:latin typeface="Times New Roman" pitchFamily="18" charset="0"/>
              <a:cs typeface="Times New Roman" pitchFamily="18" charset="0"/>
            </a:rPr>
            <a:t>: θρασύς, φλύαρος, φίλαυτος, φιλόψυχος, ανάλγητος, γεμάτος έπαρση για το κατόρθωμα του, με ύφος θριαμβευτή και δικαιωμένου.</a:t>
          </a:r>
        </a:p>
      </dgm:t>
    </dgm:pt>
    <dgm:pt modelId="{65B0AAB5-9696-4433-9D99-27C0FC74567E}" type="parTrans" cxnId="{71BEA526-E318-4768-94E0-0385707A440C}">
      <dgm:prSet/>
      <dgm:spPr/>
      <dgm:t>
        <a:bodyPr/>
        <a:lstStyle/>
        <a:p>
          <a:endParaRPr lang="el-GR"/>
        </a:p>
      </dgm:t>
    </dgm:pt>
    <dgm:pt modelId="{48029DF9-E995-48E9-8513-28A288118C39}" type="sibTrans" cxnId="{71BEA526-E318-4768-94E0-0385707A440C}">
      <dgm:prSet/>
      <dgm:spPr/>
      <dgm:t>
        <a:bodyPr/>
        <a:lstStyle/>
        <a:p>
          <a:endParaRPr lang="el-GR"/>
        </a:p>
      </dgm:t>
    </dgm:pt>
    <dgm:pt modelId="{12E02E8F-C9C8-4A86-8F64-FD36DD82CAFC}" type="pres">
      <dgm:prSet presAssocID="{D026A905-790E-4A88-8717-5116AD12CE36}" presName="compositeShape" presStyleCnt="0">
        <dgm:presLayoutVars>
          <dgm:chMax val="2"/>
          <dgm:dir/>
          <dgm:resizeHandles val="exact"/>
        </dgm:presLayoutVars>
      </dgm:prSet>
      <dgm:spPr/>
      <dgm:t>
        <a:bodyPr/>
        <a:lstStyle/>
        <a:p>
          <a:endParaRPr lang="el-GR"/>
        </a:p>
      </dgm:t>
    </dgm:pt>
    <dgm:pt modelId="{ADEEE37C-8716-485C-B871-879BA1F06E8F}" type="pres">
      <dgm:prSet presAssocID="{D026A905-790E-4A88-8717-5116AD12CE36}" presName="divider" presStyleLbl="fgShp" presStyleIdx="0" presStyleCnt="1"/>
      <dgm:spPr/>
      <dgm:t>
        <a:bodyPr/>
        <a:lstStyle/>
        <a:p>
          <a:endParaRPr lang="el-GR"/>
        </a:p>
      </dgm:t>
    </dgm:pt>
    <dgm:pt modelId="{DEF9815C-8BAC-45AE-B0E6-98F2B55B3712}" type="pres">
      <dgm:prSet presAssocID="{B7002717-371C-4620-A48F-FC3FB4742B73}" presName="downArrow" presStyleLbl="node1" presStyleIdx="0" presStyleCnt="2"/>
      <dgm:spPr/>
      <dgm:t>
        <a:bodyPr/>
        <a:lstStyle/>
        <a:p>
          <a:endParaRPr lang="el-GR"/>
        </a:p>
      </dgm:t>
    </dgm:pt>
    <dgm:pt modelId="{48FF6E50-6247-48E5-8BAF-C7A9EC84A24C}" type="pres">
      <dgm:prSet presAssocID="{B7002717-371C-4620-A48F-FC3FB4742B73}" presName="downArrowText" presStyleLbl="revTx" presStyleIdx="0" presStyleCnt="2">
        <dgm:presLayoutVars>
          <dgm:bulletEnabled val="1"/>
        </dgm:presLayoutVars>
      </dgm:prSet>
      <dgm:spPr/>
      <dgm:t>
        <a:bodyPr/>
        <a:lstStyle/>
        <a:p>
          <a:endParaRPr lang="el-GR"/>
        </a:p>
      </dgm:t>
    </dgm:pt>
    <dgm:pt modelId="{59AAA51B-F73F-420B-8380-4B835A785267}" type="pres">
      <dgm:prSet presAssocID="{FA7ACEFB-A688-4593-95A3-817218ED7DE4}" presName="upArrow" presStyleLbl="node1" presStyleIdx="1" presStyleCnt="2"/>
      <dgm:spPr/>
      <dgm:t>
        <a:bodyPr/>
        <a:lstStyle/>
        <a:p>
          <a:endParaRPr lang="el-GR"/>
        </a:p>
      </dgm:t>
    </dgm:pt>
    <dgm:pt modelId="{977D01DF-E612-418B-877F-FE374D2E662E}" type="pres">
      <dgm:prSet presAssocID="{FA7ACEFB-A688-4593-95A3-817218ED7DE4}" presName="upArrowText" presStyleLbl="revTx" presStyleIdx="1" presStyleCnt="2">
        <dgm:presLayoutVars>
          <dgm:bulletEnabled val="1"/>
        </dgm:presLayoutVars>
      </dgm:prSet>
      <dgm:spPr/>
      <dgm:t>
        <a:bodyPr/>
        <a:lstStyle/>
        <a:p>
          <a:endParaRPr lang="el-GR"/>
        </a:p>
      </dgm:t>
    </dgm:pt>
  </dgm:ptLst>
  <dgm:cxnLst>
    <dgm:cxn modelId="{D9B7FD3F-B246-4AA3-BB62-EA274031240C}" type="presOf" srcId="{B7002717-371C-4620-A48F-FC3FB4742B73}" destId="{48FF6E50-6247-48E5-8BAF-C7A9EC84A24C}" srcOrd="0" destOrd="0" presId="urn:microsoft.com/office/officeart/2005/8/layout/arrow3"/>
    <dgm:cxn modelId="{99428ADF-F1BC-4CA3-A0F0-1910987D3E3B}" srcId="{D026A905-790E-4A88-8717-5116AD12CE36}" destId="{B7002717-371C-4620-A48F-FC3FB4742B73}" srcOrd="0" destOrd="0" parTransId="{8929DD66-531C-4081-A558-C77730A87D45}" sibTransId="{CF78A0FD-F2F3-4AAB-9633-D00498DB3BE9}"/>
    <dgm:cxn modelId="{71BEA526-E318-4768-94E0-0385707A440C}" srcId="{D026A905-790E-4A88-8717-5116AD12CE36}" destId="{FA7ACEFB-A688-4593-95A3-817218ED7DE4}" srcOrd="1" destOrd="0" parTransId="{65B0AAB5-9696-4433-9D99-27C0FC74567E}" sibTransId="{48029DF9-E995-48E9-8513-28A288118C39}"/>
    <dgm:cxn modelId="{89E688FE-6797-40EC-A606-6C8C46D06AF9}" type="presOf" srcId="{FA7ACEFB-A688-4593-95A3-817218ED7DE4}" destId="{977D01DF-E612-418B-877F-FE374D2E662E}" srcOrd="0" destOrd="0" presId="urn:microsoft.com/office/officeart/2005/8/layout/arrow3"/>
    <dgm:cxn modelId="{217D2C35-96E1-41D4-9C2F-E7B1A93E60BF}" type="presOf" srcId="{D026A905-790E-4A88-8717-5116AD12CE36}" destId="{12E02E8F-C9C8-4A86-8F64-FD36DD82CAFC}" srcOrd="0" destOrd="0" presId="urn:microsoft.com/office/officeart/2005/8/layout/arrow3"/>
    <dgm:cxn modelId="{6C516556-A85B-44BE-AFD8-99A946C7994B}" type="presParOf" srcId="{12E02E8F-C9C8-4A86-8F64-FD36DD82CAFC}" destId="{ADEEE37C-8716-485C-B871-879BA1F06E8F}" srcOrd="0" destOrd="0" presId="urn:microsoft.com/office/officeart/2005/8/layout/arrow3"/>
    <dgm:cxn modelId="{994B5B35-D3AE-445F-A589-EF7674857A3B}" type="presParOf" srcId="{12E02E8F-C9C8-4A86-8F64-FD36DD82CAFC}" destId="{DEF9815C-8BAC-45AE-B0E6-98F2B55B3712}" srcOrd="1" destOrd="0" presId="urn:microsoft.com/office/officeart/2005/8/layout/arrow3"/>
    <dgm:cxn modelId="{E53289F5-6EC5-4F1D-A610-6B5C4BCFBFB8}" type="presParOf" srcId="{12E02E8F-C9C8-4A86-8F64-FD36DD82CAFC}" destId="{48FF6E50-6247-48E5-8BAF-C7A9EC84A24C}" srcOrd="2" destOrd="0" presId="urn:microsoft.com/office/officeart/2005/8/layout/arrow3"/>
    <dgm:cxn modelId="{E169123F-2D66-4593-8627-FA6F7857A493}" type="presParOf" srcId="{12E02E8F-C9C8-4A86-8F64-FD36DD82CAFC}" destId="{59AAA51B-F73F-420B-8380-4B835A785267}" srcOrd="3" destOrd="0" presId="urn:microsoft.com/office/officeart/2005/8/layout/arrow3"/>
    <dgm:cxn modelId="{DA29890C-39CA-4B30-A5F0-657905CD3526}" type="presParOf" srcId="{12E02E8F-C9C8-4A86-8F64-FD36DD82CAFC}" destId="{977D01DF-E612-418B-877F-FE374D2E662E}" srcOrd="4" destOrd="0" presId="urn:microsoft.com/office/officeart/2005/8/layout/arrow3"/>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AE333C-A07D-4223-BD3B-C1913DCBB658}" type="doc">
      <dgm:prSet loTypeId="urn:microsoft.com/office/officeart/2005/8/layout/gear1" loCatId="relationship" qsTypeId="urn:microsoft.com/office/officeart/2005/8/quickstyle/simple1" qsCatId="simple" csTypeId="urn:microsoft.com/office/officeart/2005/8/colors/accent0_1" csCatId="mainScheme" phldr="1"/>
      <dgm:spPr/>
    </dgm:pt>
    <dgm:pt modelId="{D289B47C-8009-4D20-9E57-7869B6649076}">
      <dgm:prSet phldrT="[Κείμενο]" custT="1"/>
      <dgm:spPr/>
      <dgm:t>
        <a:bodyPr/>
        <a:lstStyle/>
        <a:p>
          <a:r>
            <a:rPr lang="el-GR" sz="1000" i="1">
              <a:latin typeface="Times New Roman" pitchFamily="18" charset="0"/>
              <a:cs typeface="Times New Roman" pitchFamily="18" charset="0"/>
            </a:rPr>
            <a:t>μιλά με αξιωματικό ύφος και με ηδονή περιγράφει τη σύλληψη της  Αντιγόνης.</a:t>
          </a:r>
        </a:p>
      </dgm:t>
    </dgm:pt>
    <dgm:pt modelId="{B4F37DEC-3CD1-43B9-9272-BDA9847DDCB1}" type="parTrans" cxnId="{3323360F-1ECE-4375-B682-32FC18FA1A2C}">
      <dgm:prSet/>
      <dgm:spPr/>
      <dgm:t>
        <a:bodyPr/>
        <a:lstStyle/>
        <a:p>
          <a:endParaRPr lang="el-GR"/>
        </a:p>
      </dgm:t>
    </dgm:pt>
    <dgm:pt modelId="{23E7B448-1DC8-4E92-881D-6160603487CE}" type="sibTrans" cxnId="{3323360F-1ECE-4375-B682-32FC18FA1A2C}">
      <dgm:prSet/>
      <dgm:spPr/>
      <dgm:t>
        <a:bodyPr/>
        <a:lstStyle/>
        <a:p>
          <a:endParaRPr lang="el-GR"/>
        </a:p>
      </dgm:t>
    </dgm:pt>
    <dgm:pt modelId="{43800E30-C200-4D27-B67A-33DA58E87B8C}">
      <dgm:prSet phldrT="[Κείμενο]" custT="1"/>
      <dgm:spPr/>
      <dgm:t>
        <a:bodyPr/>
        <a:lstStyle/>
        <a:p>
          <a:r>
            <a:rPr lang="el-GR" sz="900" b="1" i="1">
              <a:latin typeface="Times New Roman" pitchFamily="18" charset="0"/>
              <a:cs typeface="Times New Roman" pitchFamily="18" charset="0"/>
            </a:rPr>
            <a:t>ηθογράφηση φύλακα</a:t>
          </a:r>
        </a:p>
      </dgm:t>
    </dgm:pt>
    <dgm:pt modelId="{3F60E321-D19C-45CF-A48D-A2EB12E13F73}" type="parTrans" cxnId="{39D132A9-DEDE-46BF-BD0F-DE112032E7D0}">
      <dgm:prSet/>
      <dgm:spPr/>
      <dgm:t>
        <a:bodyPr/>
        <a:lstStyle/>
        <a:p>
          <a:endParaRPr lang="el-GR"/>
        </a:p>
      </dgm:t>
    </dgm:pt>
    <dgm:pt modelId="{BC908EC6-4936-4C6F-86C4-068DD6B90369}" type="sibTrans" cxnId="{39D132A9-DEDE-46BF-BD0F-DE112032E7D0}">
      <dgm:prSet/>
      <dgm:spPr/>
      <dgm:t>
        <a:bodyPr/>
        <a:lstStyle/>
        <a:p>
          <a:endParaRPr lang="el-GR"/>
        </a:p>
      </dgm:t>
    </dgm:pt>
    <dgm:pt modelId="{DF68DDB1-BD70-4B30-9515-54507B8FA4B2}">
      <dgm:prSet phldrT="[Κείμενο]" custT="1"/>
      <dgm:spPr/>
      <dgm:t>
        <a:bodyPr/>
        <a:lstStyle/>
        <a:p>
          <a:r>
            <a:rPr lang="el-GR" sz="900" i="1">
              <a:latin typeface="Times New Roman" pitchFamily="18" charset="0"/>
              <a:cs typeface="Times New Roman" pitchFamily="18" charset="0"/>
            </a:rPr>
            <a:t>απεραντολόγος, ανάλγητος, φιλόψυχος</a:t>
          </a:r>
        </a:p>
      </dgm:t>
    </dgm:pt>
    <dgm:pt modelId="{F6B96302-6A6A-476A-B27C-145F8A118D50}" type="parTrans" cxnId="{E5D41CAD-0B01-48C6-8EC7-3183B016A0B7}">
      <dgm:prSet/>
      <dgm:spPr/>
      <dgm:t>
        <a:bodyPr/>
        <a:lstStyle/>
        <a:p>
          <a:endParaRPr lang="el-GR"/>
        </a:p>
      </dgm:t>
    </dgm:pt>
    <dgm:pt modelId="{EE8D91F8-E636-42CE-B0C2-F9FAA49895AB}" type="sibTrans" cxnId="{E5D41CAD-0B01-48C6-8EC7-3183B016A0B7}">
      <dgm:prSet/>
      <dgm:spPr/>
      <dgm:t>
        <a:bodyPr/>
        <a:lstStyle/>
        <a:p>
          <a:endParaRPr lang="el-GR"/>
        </a:p>
      </dgm:t>
    </dgm:pt>
    <dgm:pt modelId="{EB198B14-D3ED-4046-87E8-012582CDF01C}" type="pres">
      <dgm:prSet presAssocID="{5EAE333C-A07D-4223-BD3B-C1913DCBB658}" presName="composite" presStyleCnt="0">
        <dgm:presLayoutVars>
          <dgm:chMax val="3"/>
          <dgm:animLvl val="lvl"/>
          <dgm:resizeHandles val="exact"/>
        </dgm:presLayoutVars>
      </dgm:prSet>
      <dgm:spPr/>
    </dgm:pt>
    <dgm:pt modelId="{D1CD58DD-68DC-44DB-B2E7-715C08A65898}" type="pres">
      <dgm:prSet presAssocID="{D289B47C-8009-4D20-9E57-7869B6649076}" presName="gear1" presStyleLbl="node1" presStyleIdx="0" presStyleCnt="3">
        <dgm:presLayoutVars>
          <dgm:chMax val="1"/>
          <dgm:bulletEnabled val="1"/>
        </dgm:presLayoutVars>
      </dgm:prSet>
      <dgm:spPr/>
      <dgm:t>
        <a:bodyPr/>
        <a:lstStyle/>
        <a:p>
          <a:endParaRPr lang="el-GR"/>
        </a:p>
      </dgm:t>
    </dgm:pt>
    <dgm:pt modelId="{2162F260-D35C-4D34-8E96-D4AEC50B6948}" type="pres">
      <dgm:prSet presAssocID="{D289B47C-8009-4D20-9E57-7869B6649076}" presName="gear1srcNode" presStyleLbl="node1" presStyleIdx="0" presStyleCnt="3"/>
      <dgm:spPr/>
      <dgm:t>
        <a:bodyPr/>
        <a:lstStyle/>
        <a:p>
          <a:endParaRPr lang="el-GR"/>
        </a:p>
      </dgm:t>
    </dgm:pt>
    <dgm:pt modelId="{F21FCF60-92B8-4F5B-9721-1E7CD6287AA6}" type="pres">
      <dgm:prSet presAssocID="{D289B47C-8009-4D20-9E57-7869B6649076}" presName="gear1dstNode" presStyleLbl="node1" presStyleIdx="0" presStyleCnt="3"/>
      <dgm:spPr/>
      <dgm:t>
        <a:bodyPr/>
        <a:lstStyle/>
        <a:p>
          <a:endParaRPr lang="el-GR"/>
        </a:p>
      </dgm:t>
    </dgm:pt>
    <dgm:pt modelId="{005F5A2E-0A76-40E6-9F90-7987FAB5969D}" type="pres">
      <dgm:prSet presAssocID="{43800E30-C200-4D27-B67A-33DA58E87B8C}" presName="gear2" presStyleLbl="node1" presStyleIdx="1" presStyleCnt="3" custLinFactNeighborX="744" custLinFactNeighborY="1488">
        <dgm:presLayoutVars>
          <dgm:chMax val="1"/>
          <dgm:bulletEnabled val="1"/>
        </dgm:presLayoutVars>
      </dgm:prSet>
      <dgm:spPr/>
      <dgm:t>
        <a:bodyPr/>
        <a:lstStyle/>
        <a:p>
          <a:endParaRPr lang="el-GR"/>
        </a:p>
      </dgm:t>
    </dgm:pt>
    <dgm:pt modelId="{B51FF23D-7CE4-4220-AB7F-26AF675ADDA4}" type="pres">
      <dgm:prSet presAssocID="{43800E30-C200-4D27-B67A-33DA58E87B8C}" presName="gear2srcNode" presStyleLbl="node1" presStyleIdx="1" presStyleCnt="3"/>
      <dgm:spPr/>
      <dgm:t>
        <a:bodyPr/>
        <a:lstStyle/>
        <a:p>
          <a:endParaRPr lang="el-GR"/>
        </a:p>
      </dgm:t>
    </dgm:pt>
    <dgm:pt modelId="{B898C1A9-C7D5-410E-AF05-B61DFA365481}" type="pres">
      <dgm:prSet presAssocID="{43800E30-C200-4D27-B67A-33DA58E87B8C}" presName="gear2dstNode" presStyleLbl="node1" presStyleIdx="1" presStyleCnt="3"/>
      <dgm:spPr/>
      <dgm:t>
        <a:bodyPr/>
        <a:lstStyle/>
        <a:p>
          <a:endParaRPr lang="el-GR"/>
        </a:p>
      </dgm:t>
    </dgm:pt>
    <dgm:pt modelId="{162213AB-77B6-4697-B643-05CDE11D5D25}" type="pres">
      <dgm:prSet presAssocID="{DF68DDB1-BD70-4B30-9515-54507B8FA4B2}" presName="gear3" presStyleLbl="node1" presStyleIdx="2" presStyleCnt="3"/>
      <dgm:spPr/>
      <dgm:t>
        <a:bodyPr/>
        <a:lstStyle/>
        <a:p>
          <a:endParaRPr lang="el-GR"/>
        </a:p>
      </dgm:t>
    </dgm:pt>
    <dgm:pt modelId="{23305835-FD66-4306-89A5-0D3EE27A146A}" type="pres">
      <dgm:prSet presAssocID="{DF68DDB1-BD70-4B30-9515-54507B8FA4B2}" presName="gear3tx" presStyleLbl="node1" presStyleIdx="2" presStyleCnt="3">
        <dgm:presLayoutVars>
          <dgm:chMax val="1"/>
          <dgm:bulletEnabled val="1"/>
        </dgm:presLayoutVars>
      </dgm:prSet>
      <dgm:spPr/>
      <dgm:t>
        <a:bodyPr/>
        <a:lstStyle/>
        <a:p>
          <a:endParaRPr lang="el-GR"/>
        </a:p>
      </dgm:t>
    </dgm:pt>
    <dgm:pt modelId="{5D152F2B-0F71-4964-9BDF-6D61150FB61F}" type="pres">
      <dgm:prSet presAssocID="{DF68DDB1-BD70-4B30-9515-54507B8FA4B2}" presName="gear3srcNode" presStyleLbl="node1" presStyleIdx="2" presStyleCnt="3"/>
      <dgm:spPr/>
      <dgm:t>
        <a:bodyPr/>
        <a:lstStyle/>
        <a:p>
          <a:endParaRPr lang="el-GR"/>
        </a:p>
      </dgm:t>
    </dgm:pt>
    <dgm:pt modelId="{C0B7DBA3-21FF-48E3-A87B-49EB3AFB6AF7}" type="pres">
      <dgm:prSet presAssocID="{DF68DDB1-BD70-4B30-9515-54507B8FA4B2}" presName="gear3dstNode" presStyleLbl="node1" presStyleIdx="2" presStyleCnt="3"/>
      <dgm:spPr/>
      <dgm:t>
        <a:bodyPr/>
        <a:lstStyle/>
        <a:p>
          <a:endParaRPr lang="el-GR"/>
        </a:p>
      </dgm:t>
    </dgm:pt>
    <dgm:pt modelId="{05578501-4B16-4246-B170-55E97E89A999}" type="pres">
      <dgm:prSet presAssocID="{23E7B448-1DC8-4E92-881D-6160603487CE}" presName="connector1" presStyleLbl="sibTrans2D1" presStyleIdx="0" presStyleCnt="3"/>
      <dgm:spPr/>
      <dgm:t>
        <a:bodyPr/>
        <a:lstStyle/>
        <a:p>
          <a:endParaRPr lang="el-GR"/>
        </a:p>
      </dgm:t>
    </dgm:pt>
    <dgm:pt modelId="{71DBE0A7-51AE-4AA9-A624-C294894EC66A}" type="pres">
      <dgm:prSet presAssocID="{BC908EC6-4936-4C6F-86C4-068DD6B90369}" presName="connector2" presStyleLbl="sibTrans2D1" presStyleIdx="1" presStyleCnt="3"/>
      <dgm:spPr/>
      <dgm:t>
        <a:bodyPr/>
        <a:lstStyle/>
        <a:p>
          <a:endParaRPr lang="el-GR"/>
        </a:p>
      </dgm:t>
    </dgm:pt>
    <dgm:pt modelId="{D5DDF704-FDCB-4314-8E7A-9BE695EF2F05}" type="pres">
      <dgm:prSet presAssocID="{EE8D91F8-E636-42CE-B0C2-F9FAA49895AB}" presName="connector3" presStyleLbl="sibTrans2D1" presStyleIdx="2" presStyleCnt="3"/>
      <dgm:spPr/>
      <dgm:t>
        <a:bodyPr/>
        <a:lstStyle/>
        <a:p>
          <a:endParaRPr lang="el-GR"/>
        </a:p>
      </dgm:t>
    </dgm:pt>
  </dgm:ptLst>
  <dgm:cxnLst>
    <dgm:cxn modelId="{0AD86544-FAF4-49BC-8EA5-1B1658A1A6A3}" type="presOf" srcId="{DF68DDB1-BD70-4B30-9515-54507B8FA4B2}" destId="{C0B7DBA3-21FF-48E3-A87B-49EB3AFB6AF7}" srcOrd="3" destOrd="0" presId="urn:microsoft.com/office/officeart/2005/8/layout/gear1"/>
    <dgm:cxn modelId="{4FD0259E-A082-4F5A-A4A0-65B49CA8BEC6}" type="presOf" srcId="{DF68DDB1-BD70-4B30-9515-54507B8FA4B2}" destId="{23305835-FD66-4306-89A5-0D3EE27A146A}" srcOrd="1" destOrd="0" presId="urn:microsoft.com/office/officeart/2005/8/layout/gear1"/>
    <dgm:cxn modelId="{CEC62FB2-5EFD-4CA7-A36B-25231088141B}" type="presOf" srcId="{BC908EC6-4936-4C6F-86C4-068DD6B90369}" destId="{71DBE0A7-51AE-4AA9-A624-C294894EC66A}" srcOrd="0" destOrd="0" presId="urn:microsoft.com/office/officeart/2005/8/layout/gear1"/>
    <dgm:cxn modelId="{7AADFB8C-B7FA-4C84-B8AF-292FA681E62C}" type="presOf" srcId="{43800E30-C200-4D27-B67A-33DA58E87B8C}" destId="{B51FF23D-7CE4-4220-AB7F-26AF675ADDA4}" srcOrd="1" destOrd="0" presId="urn:microsoft.com/office/officeart/2005/8/layout/gear1"/>
    <dgm:cxn modelId="{69E18C62-F270-42CF-B113-A7BA46E92E1E}" type="presOf" srcId="{D289B47C-8009-4D20-9E57-7869B6649076}" destId="{F21FCF60-92B8-4F5B-9721-1E7CD6287AA6}" srcOrd="2" destOrd="0" presId="urn:microsoft.com/office/officeart/2005/8/layout/gear1"/>
    <dgm:cxn modelId="{39D132A9-DEDE-46BF-BD0F-DE112032E7D0}" srcId="{5EAE333C-A07D-4223-BD3B-C1913DCBB658}" destId="{43800E30-C200-4D27-B67A-33DA58E87B8C}" srcOrd="1" destOrd="0" parTransId="{3F60E321-D19C-45CF-A48D-A2EB12E13F73}" sibTransId="{BC908EC6-4936-4C6F-86C4-068DD6B90369}"/>
    <dgm:cxn modelId="{ED3DC8D9-EE15-4106-A474-3192148B283A}" type="presOf" srcId="{D289B47C-8009-4D20-9E57-7869B6649076}" destId="{2162F260-D35C-4D34-8E96-D4AEC50B6948}" srcOrd="1" destOrd="0" presId="urn:microsoft.com/office/officeart/2005/8/layout/gear1"/>
    <dgm:cxn modelId="{9A6ACAE2-EC5B-4EC7-A51F-9965CC91BF62}" type="presOf" srcId="{43800E30-C200-4D27-B67A-33DA58E87B8C}" destId="{005F5A2E-0A76-40E6-9F90-7987FAB5969D}" srcOrd="0" destOrd="0" presId="urn:microsoft.com/office/officeart/2005/8/layout/gear1"/>
    <dgm:cxn modelId="{C47E9092-F76D-4FA4-AC66-9E9B7247985D}" type="presOf" srcId="{DF68DDB1-BD70-4B30-9515-54507B8FA4B2}" destId="{5D152F2B-0F71-4964-9BDF-6D61150FB61F}" srcOrd="2" destOrd="0" presId="urn:microsoft.com/office/officeart/2005/8/layout/gear1"/>
    <dgm:cxn modelId="{E5D41CAD-0B01-48C6-8EC7-3183B016A0B7}" srcId="{5EAE333C-A07D-4223-BD3B-C1913DCBB658}" destId="{DF68DDB1-BD70-4B30-9515-54507B8FA4B2}" srcOrd="2" destOrd="0" parTransId="{F6B96302-6A6A-476A-B27C-145F8A118D50}" sibTransId="{EE8D91F8-E636-42CE-B0C2-F9FAA49895AB}"/>
    <dgm:cxn modelId="{6E5A8B09-36C2-47F4-872F-14255AA157A3}" type="presOf" srcId="{43800E30-C200-4D27-B67A-33DA58E87B8C}" destId="{B898C1A9-C7D5-410E-AF05-B61DFA365481}" srcOrd="2" destOrd="0" presId="urn:microsoft.com/office/officeart/2005/8/layout/gear1"/>
    <dgm:cxn modelId="{319EDD82-9610-47E2-B4A0-29C918891B9C}" type="presOf" srcId="{5EAE333C-A07D-4223-BD3B-C1913DCBB658}" destId="{EB198B14-D3ED-4046-87E8-012582CDF01C}" srcOrd="0" destOrd="0" presId="urn:microsoft.com/office/officeart/2005/8/layout/gear1"/>
    <dgm:cxn modelId="{F4CC801D-17CA-450C-AFCF-C8EF2FFEB812}" type="presOf" srcId="{EE8D91F8-E636-42CE-B0C2-F9FAA49895AB}" destId="{D5DDF704-FDCB-4314-8E7A-9BE695EF2F05}" srcOrd="0" destOrd="0" presId="urn:microsoft.com/office/officeart/2005/8/layout/gear1"/>
    <dgm:cxn modelId="{597D32F5-A604-4665-A1E4-158100E78D0E}" type="presOf" srcId="{D289B47C-8009-4D20-9E57-7869B6649076}" destId="{D1CD58DD-68DC-44DB-B2E7-715C08A65898}" srcOrd="0" destOrd="0" presId="urn:microsoft.com/office/officeart/2005/8/layout/gear1"/>
    <dgm:cxn modelId="{3323360F-1ECE-4375-B682-32FC18FA1A2C}" srcId="{5EAE333C-A07D-4223-BD3B-C1913DCBB658}" destId="{D289B47C-8009-4D20-9E57-7869B6649076}" srcOrd="0" destOrd="0" parTransId="{B4F37DEC-3CD1-43B9-9272-BDA9847DDCB1}" sibTransId="{23E7B448-1DC8-4E92-881D-6160603487CE}"/>
    <dgm:cxn modelId="{BE188690-EBA2-4278-BC75-4B689E0676E5}" type="presOf" srcId="{23E7B448-1DC8-4E92-881D-6160603487CE}" destId="{05578501-4B16-4246-B170-55E97E89A999}" srcOrd="0" destOrd="0" presId="urn:microsoft.com/office/officeart/2005/8/layout/gear1"/>
    <dgm:cxn modelId="{2B718862-45A0-4D47-9A67-47845DB762CF}" type="presOf" srcId="{DF68DDB1-BD70-4B30-9515-54507B8FA4B2}" destId="{162213AB-77B6-4697-B643-05CDE11D5D25}" srcOrd="0" destOrd="0" presId="urn:microsoft.com/office/officeart/2005/8/layout/gear1"/>
    <dgm:cxn modelId="{B535666A-A2D7-4FB9-B682-B1FC19449816}" type="presParOf" srcId="{EB198B14-D3ED-4046-87E8-012582CDF01C}" destId="{D1CD58DD-68DC-44DB-B2E7-715C08A65898}" srcOrd="0" destOrd="0" presId="urn:microsoft.com/office/officeart/2005/8/layout/gear1"/>
    <dgm:cxn modelId="{8FBFA55A-D740-4298-BFDF-2665E6DB606A}" type="presParOf" srcId="{EB198B14-D3ED-4046-87E8-012582CDF01C}" destId="{2162F260-D35C-4D34-8E96-D4AEC50B6948}" srcOrd="1" destOrd="0" presId="urn:microsoft.com/office/officeart/2005/8/layout/gear1"/>
    <dgm:cxn modelId="{77337D47-20E1-4BFB-B814-4CFB4DFED81F}" type="presParOf" srcId="{EB198B14-D3ED-4046-87E8-012582CDF01C}" destId="{F21FCF60-92B8-4F5B-9721-1E7CD6287AA6}" srcOrd="2" destOrd="0" presId="urn:microsoft.com/office/officeart/2005/8/layout/gear1"/>
    <dgm:cxn modelId="{C7867C7A-645E-4B27-A7B8-B9F5F6383C30}" type="presParOf" srcId="{EB198B14-D3ED-4046-87E8-012582CDF01C}" destId="{005F5A2E-0A76-40E6-9F90-7987FAB5969D}" srcOrd="3" destOrd="0" presId="urn:microsoft.com/office/officeart/2005/8/layout/gear1"/>
    <dgm:cxn modelId="{9E96EC02-A251-4130-9263-2DCB17947F7A}" type="presParOf" srcId="{EB198B14-D3ED-4046-87E8-012582CDF01C}" destId="{B51FF23D-7CE4-4220-AB7F-26AF675ADDA4}" srcOrd="4" destOrd="0" presId="urn:microsoft.com/office/officeart/2005/8/layout/gear1"/>
    <dgm:cxn modelId="{F4FA081F-B997-440D-AE6C-11C3D797E27F}" type="presParOf" srcId="{EB198B14-D3ED-4046-87E8-012582CDF01C}" destId="{B898C1A9-C7D5-410E-AF05-B61DFA365481}" srcOrd="5" destOrd="0" presId="urn:microsoft.com/office/officeart/2005/8/layout/gear1"/>
    <dgm:cxn modelId="{159D1E1A-43EC-472A-9450-EE8113F6D01C}" type="presParOf" srcId="{EB198B14-D3ED-4046-87E8-012582CDF01C}" destId="{162213AB-77B6-4697-B643-05CDE11D5D25}" srcOrd="6" destOrd="0" presId="urn:microsoft.com/office/officeart/2005/8/layout/gear1"/>
    <dgm:cxn modelId="{C4BEBFE8-F5F5-44FA-AA16-4B34EF28CE24}" type="presParOf" srcId="{EB198B14-D3ED-4046-87E8-012582CDF01C}" destId="{23305835-FD66-4306-89A5-0D3EE27A146A}" srcOrd="7" destOrd="0" presId="urn:microsoft.com/office/officeart/2005/8/layout/gear1"/>
    <dgm:cxn modelId="{B43A1D44-2CC4-4158-95BC-4E7F0320C07A}" type="presParOf" srcId="{EB198B14-D3ED-4046-87E8-012582CDF01C}" destId="{5D152F2B-0F71-4964-9BDF-6D61150FB61F}" srcOrd="8" destOrd="0" presId="urn:microsoft.com/office/officeart/2005/8/layout/gear1"/>
    <dgm:cxn modelId="{1DB9F0F7-44D0-49D0-B31F-6492396A8991}" type="presParOf" srcId="{EB198B14-D3ED-4046-87E8-012582CDF01C}" destId="{C0B7DBA3-21FF-48E3-A87B-49EB3AFB6AF7}" srcOrd="9" destOrd="0" presId="urn:microsoft.com/office/officeart/2005/8/layout/gear1"/>
    <dgm:cxn modelId="{167DA382-521E-4438-9655-D0D0054957FC}" type="presParOf" srcId="{EB198B14-D3ED-4046-87E8-012582CDF01C}" destId="{05578501-4B16-4246-B170-55E97E89A999}" srcOrd="10" destOrd="0" presId="urn:microsoft.com/office/officeart/2005/8/layout/gear1"/>
    <dgm:cxn modelId="{E9DAF1BC-B7B8-402E-8EBE-1412C6B53147}" type="presParOf" srcId="{EB198B14-D3ED-4046-87E8-012582CDF01C}" destId="{71DBE0A7-51AE-4AA9-A624-C294894EC66A}" srcOrd="11" destOrd="0" presId="urn:microsoft.com/office/officeart/2005/8/layout/gear1"/>
    <dgm:cxn modelId="{17715CC2-E5EA-4673-9DA9-B052DF6BE7E9}" type="presParOf" srcId="{EB198B14-D3ED-4046-87E8-012582CDF01C}" destId="{D5DDF704-FDCB-4314-8E7A-9BE695EF2F05}" srcOrd="12" destOrd="0" presId="urn:microsoft.com/office/officeart/2005/8/layout/gear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52B1FD-6F2D-4835-8AE5-6B24153095B9}">
      <dsp:nvSpPr>
        <dsp:cNvPr id="0" name=""/>
        <dsp:cNvSpPr/>
      </dsp:nvSpPr>
      <dsp:spPr>
        <a:xfrm>
          <a:off x="1047300" y="0"/>
          <a:ext cx="4230000" cy="1692000"/>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031E9A-F953-407F-B1B5-F73B71CB8AD3}">
      <dsp:nvSpPr>
        <dsp:cNvPr id="0" name=""/>
        <dsp:cNvSpPr/>
      </dsp:nvSpPr>
      <dsp:spPr>
        <a:xfrm>
          <a:off x="1554900" y="296099"/>
          <a:ext cx="1395900" cy="829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kern="1200">
              <a:latin typeface="Times New Roman" pitchFamily="18" charset="0"/>
              <a:cs typeface="Times New Roman" pitchFamily="18" charset="0"/>
            </a:rPr>
            <a:t>χορός</a:t>
          </a:r>
          <a:r>
            <a:rPr lang="el-GR" sz="1000" i="1" kern="1200">
              <a:latin typeface="Times New Roman" pitchFamily="18" charset="0"/>
              <a:cs typeface="Times New Roman" pitchFamily="18" charset="0"/>
            </a:rPr>
            <a:t>: εκφράζει συμπάθεια και λύπη για τη δύστυχη κόρη. Απορεί και εκπλήσσεται για το γεγονός</a:t>
          </a:r>
        </a:p>
      </dsp:txBody>
      <dsp:txXfrm>
        <a:off x="1554900" y="296099"/>
        <a:ext cx="1395900" cy="829080"/>
      </dsp:txXfrm>
    </dsp:sp>
    <dsp:sp modelId="{B98E143B-5195-46B5-903B-12D6D4707F9A}">
      <dsp:nvSpPr>
        <dsp:cNvPr id="0" name=""/>
        <dsp:cNvSpPr/>
      </dsp:nvSpPr>
      <dsp:spPr>
        <a:xfrm>
          <a:off x="3162300" y="566820"/>
          <a:ext cx="1649700" cy="829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φύλακας</a:t>
          </a:r>
          <a:r>
            <a:rPr lang="el-GR" sz="1000" b="0" i="1" kern="1200">
              <a:latin typeface="Times New Roman" pitchFamily="18" charset="0"/>
              <a:cs typeface="Times New Roman" pitchFamily="18" charset="0"/>
            </a:rPr>
            <a:t>: ανάλγητος, άξεστος, απότομος, απλοϊκός, θρασύς, φιλόψυχος. Χαίρεται και θριαμβολογεί για τη σύλληψη της  Αντιγόνης</a:t>
          </a:r>
          <a:endParaRPr lang="el-GR" sz="1200" kern="1200"/>
        </a:p>
      </dsp:txBody>
      <dsp:txXfrm>
        <a:off x="3162300" y="566820"/>
        <a:ext cx="1649700" cy="82908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DEEE37C-8716-485C-B871-879BA1F06E8F}">
      <dsp:nvSpPr>
        <dsp:cNvPr id="0" name=""/>
        <dsp:cNvSpPr/>
      </dsp:nvSpPr>
      <dsp:spPr>
        <a:xfrm rot="21300000">
          <a:off x="1206569" y="719312"/>
          <a:ext cx="4130536" cy="361375"/>
        </a:xfrm>
        <a:prstGeom prst="mathMinus">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EF9815C-8BAC-45AE-B0E6-98F2B55B3712}">
      <dsp:nvSpPr>
        <dsp:cNvPr id="0" name=""/>
        <dsp:cNvSpPr/>
      </dsp:nvSpPr>
      <dsp:spPr>
        <a:xfrm>
          <a:off x="785241" y="90000"/>
          <a:ext cx="1963102" cy="720000"/>
        </a:xfrm>
        <a:prstGeom prst="down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FF6E50-6247-48E5-8BAF-C7A9EC84A24C}">
      <dsp:nvSpPr>
        <dsp:cNvPr id="0" name=""/>
        <dsp:cNvSpPr/>
      </dsp:nvSpPr>
      <dsp:spPr>
        <a:xfrm>
          <a:off x="3468147" y="0"/>
          <a:ext cx="2093976" cy="756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Κρέοντας</a:t>
          </a:r>
          <a:r>
            <a:rPr lang="el-GR" sz="1000" b="0" i="1" kern="1200">
              <a:latin typeface="Times New Roman" pitchFamily="18" charset="0"/>
              <a:cs typeface="Times New Roman" pitchFamily="18" charset="0"/>
            </a:rPr>
            <a:t>: δείχνει περιέργεια και μεγάλο ενδιαφέρον να πληροφορηθεί λεπτομέρειες σχετικές με τη σύλληψη της</a:t>
          </a:r>
          <a:endParaRPr lang="el-GR" sz="1200" b="1" kern="1200"/>
        </a:p>
      </dsp:txBody>
      <dsp:txXfrm>
        <a:off x="3468147" y="0"/>
        <a:ext cx="2093976" cy="756000"/>
      </dsp:txXfrm>
    </dsp:sp>
    <dsp:sp modelId="{59AAA51B-F73F-420B-8380-4B835A785267}">
      <dsp:nvSpPr>
        <dsp:cNvPr id="0" name=""/>
        <dsp:cNvSpPr/>
      </dsp:nvSpPr>
      <dsp:spPr>
        <a:xfrm>
          <a:off x="3795331" y="990000"/>
          <a:ext cx="1963102" cy="720000"/>
        </a:xfrm>
        <a:prstGeom prst="up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7D01DF-E612-418B-877F-FE374D2E662E}">
      <dsp:nvSpPr>
        <dsp:cNvPr id="0" name=""/>
        <dsp:cNvSpPr/>
      </dsp:nvSpPr>
      <dsp:spPr>
        <a:xfrm>
          <a:off x="981551" y="1043999"/>
          <a:ext cx="2093976" cy="756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φύλακας</a:t>
          </a:r>
          <a:r>
            <a:rPr lang="el-GR" sz="1000" b="0" i="1" kern="1200">
              <a:latin typeface="Times New Roman" pitchFamily="18" charset="0"/>
              <a:cs typeface="Times New Roman" pitchFamily="18" charset="0"/>
            </a:rPr>
            <a:t>: θρασύς, φλύαρος, φίλαυτος, φιλόψυχος, ανάλγητος, γεμάτος έπαρση για το κατόρθωμα του, με ύφος θριαμβευτή και δικαιωμένου.</a:t>
          </a:r>
        </a:p>
      </dsp:txBody>
      <dsp:txXfrm>
        <a:off x="981551" y="1043999"/>
        <a:ext cx="2093976" cy="7560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CD58DD-68DC-44DB-B2E7-715C08A65898}">
      <dsp:nvSpPr>
        <dsp:cNvPr id="0" name=""/>
        <dsp:cNvSpPr/>
      </dsp:nvSpPr>
      <dsp:spPr>
        <a:xfrm>
          <a:off x="3168967" y="1440180"/>
          <a:ext cx="1760220" cy="1760220"/>
        </a:xfrm>
        <a:prstGeom prst="gear9">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i="1" kern="1200">
              <a:latin typeface="Times New Roman" pitchFamily="18" charset="0"/>
              <a:cs typeface="Times New Roman" pitchFamily="18" charset="0"/>
            </a:rPr>
            <a:t>μιλά με αξιωματικό ύφος και με ηδονή περιγράφει τη σύλληψη της  Αντιγόνης.</a:t>
          </a:r>
        </a:p>
      </dsp:txBody>
      <dsp:txXfrm>
        <a:off x="3168967" y="1440180"/>
        <a:ext cx="1760220" cy="1760220"/>
      </dsp:txXfrm>
    </dsp:sp>
    <dsp:sp modelId="{005F5A2E-0A76-40E6-9F90-7987FAB5969D}">
      <dsp:nvSpPr>
        <dsp:cNvPr id="0" name=""/>
        <dsp:cNvSpPr/>
      </dsp:nvSpPr>
      <dsp:spPr>
        <a:xfrm>
          <a:off x="2154363" y="1043176"/>
          <a:ext cx="1280160" cy="1280160"/>
        </a:xfrm>
        <a:prstGeom prst="gear6">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ηθογράφηση φύλακα</a:t>
          </a:r>
        </a:p>
      </dsp:txBody>
      <dsp:txXfrm>
        <a:off x="2154363" y="1043176"/>
        <a:ext cx="1280160" cy="1280160"/>
      </dsp:txXfrm>
    </dsp:sp>
    <dsp:sp modelId="{162213AB-77B6-4697-B643-05CDE11D5D25}">
      <dsp:nvSpPr>
        <dsp:cNvPr id="0" name=""/>
        <dsp:cNvSpPr/>
      </dsp:nvSpPr>
      <dsp:spPr>
        <a:xfrm rot="20700000">
          <a:off x="2861859" y="140948"/>
          <a:ext cx="1254295" cy="1254295"/>
        </a:xfrm>
        <a:prstGeom prst="gear6">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l-GR" sz="900" i="1" kern="1200">
              <a:latin typeface="Times New Roman" pitchFamily="18" charset="0"/>
              <a:cs typeface="Times New Roman" pitchFamily="18" charset="0"/>
            </a:rPr>
            <a:t>απεραντολόγος, ανάλγητος, φιλόψυχος</a:t>
          </a:r>
        </a:p>
      </dsp:txBody>
      <dsp:txXfrm>
        <a:off x="3136963" y="416052"/>
        <a:ext cx="704088" cy="704088"/>
      </dsp:txXfrm>
    </dsp:sp>
    <dsp:sp modelId="{05578501-4B16-4246-B170-55E97E89A999}">
      <dsp:nvSpPr>
        <dsp:cNvPr id="0" name=""/>
        <dsp:cNvSpPr/>
      </dsp:nvSpPr>
      <dsp:spPr>
        <a:xfrm>
          <a:off x="3023019" y="1180540"/>
          <a:ext cx="2253081" cy="2253081"/>
        </a:xfrm>
        <a:prstGeom prst="circularArrow">
          <a:avLst>
            <a:gd name="adj1" fmla="val 4687"/>
            <a:gd name="adj2" fmla="val 299029"/>
            <a:gd name="adj3" fmla="val 2486671"/>
            <a:gd name="adj4" fmla="val 15926341"/>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DBE0A7-51AE-4AA9-A624-C294894EC66A}">
      <dsp:nvSpPr>
        <dsp:cNvPr id="0" name=""/>
        <dsp:cNvSpPr/>
      </dsp:nvSpPr>
      <dsp:spPr>
        <a:xfrm>
          <a:off x="1918125" y="745142"/>
          <a:ext cx="1637004" cy="1637004"/>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DDF704-FDCB-4314-8E7A-9BE695EF2F05}">
      <dsp:nvSpPr>
        <dsp:cNvPr id="0" name=""/>
        <dsp:cNvSpPr/>
      </dsp:nvSpPr>
      <dsp:spPr>
        <a:xfrm>
          <a:off x="2571728" y="-129524"/>
          <a:ext cx="1765020" cy="1765020"/>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1515</Words>
  <Characters>8181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8</cp:revision>
  <dcterms:created xsi:type="dcterms:W3CDTF">2014-10-21T16:23:00Z</dcterms:created>
  <dcterms:modified xsi:type="dcterms:W3CDTF">2024-07-28T10:29:00Z</dcterms:modified>
</cp:coreProperties>
</file>