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FB8" w:rsidRPr="0080665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32"/>
          <w:szCs w:val="32"/>
          <w:lang w:eastAsia="el-GR"/>
        </w:rPr>
      </w:pPr>
      <w:r>
        <w:rPr>
          <w:rFonts w:ascii="Comic Sans MS" w:eastAsia="Times New Roman" w:hAnsi="Comic Sans MS" w:cs="Times New Roman"/>
          <w:b/>
          <w:bCs/>
          <w:color w:val="000000"/>
          <w:sz w:val="28"/>
          <w:szCs w:val="28"/>
          <w:lang w:eastAsia="el-GR"/>
        </w:rPr>
        <w:t xml:space="preserve">                              </w:t>
      </w:r>
      <w:r w:rsidRPr="00806658">
        <w:rPr>
          <w:rFonts w:ascii="Comic Sans MS" w:eastAsia="Times New Roman" w:hAnsi="Comic Sans MS" w:cs="Times New Roman"/>
          <w:b/>
          <w:bCs/>
          <w:color w:val="000000"/>
          <w:sz w:val="32"/>
          <w:szCs w:val="32"/>
          <w:lang w:eastAsia="el-GR"/>
        </w:rPr>
        <w:t>«Λακωνικότητα»</w:t>
      </w: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904FB8" w:rsidRPr="00806658" w:rsidRDefault="00904FB8" w:rsidP="00904FB8">
      <w:pPr>
        <w:shd w:val="clear" w:color="auto" w:fill="FFFFFF" w:themeFill="background1"/>
        <w:spacing w:after="0" w:line="240" w:lineRule="auto"/>
        <w:jc w:val="both"/>
        <w:rPr>
          <w:rFonts w:ascii="Comic Sans MS" w:eastAsia="Times New Roman" w:hAnsi="Comic Sans MS" w:cs="Times New Roman"/>
          <w:b/>
          <w:color w:val="000000"/>
          <w:sz w:val="18"/>
          <w:szCs w:val="18"/>
          <w:lang w:eastAsia="el-GR"/>
        </w:rPr>
      </w:pPr>
      <w:r w:rsidRPr="00904FB8">
        <w:rPr>
          <w:rFonts w:ascii="Comic Sans MS" w:eastAsia="Times New Roman" w:hAnsi="Comic Sans MS" w:cs="Times New Roman"/>
          <w:color w:val="000000"/>
          <w:sz w:val="18"/>
          <w:szCs w:val="18"/>
          <w:lang w:eastAsia="el-GR"/>
        </w:rPr>
        <w:t>Με τον όρο </w:t>
      </w:r>
      <w:r w:rsidRPr="00904FB8">
        <w:rPr>
          <w:rFonts w:ascii="Comic Sans MS" w:eastAsia="Times New Roman" w:hAnsi="Comic Sans MS" w:cs="Times New Roman"/>
          <w:b/>
          <w:bCs/>
          <w:color w:val="000000"/>
          <w:sz w:val="18"/>
          <w:szCs w:val="18"/>
          <w:lang w:eastAsia="el-GR"/>
        </w:rPr>
        <w:t>λακωνικότητα </w:t>
      </w:r>
      <w:r w:rsidRPr="00904FB8">
        <w:rPr>
          <w:rFonts w:ascii="Comic Sans MS" w:eastAsia="Times New Roman" w:hAnsi="Comic Sans MS" w:cs="Times New Roman"/>
          <w:color w:val="000000"/>
          <w:sz w:val="18"/>
          <w:szCs w:val="18"/>
          <w:lang w:eastAsia="el-GR"/>
        </w:rPr>
        <w:t xml:space="preserve">αποδίδουμε την </w:t>
      </w:r>
      <w:r w:rsidRPr="00806658">
        <w:rPr>
          <w:rFonts w:ascii="Comic Sans MS" w:eastAsia="Times New Roman" w:hAnsi="Comic Sans MS" w:cs="Times New Roman"/>
          <w:b/>
          <w:color w:val="000000"/>
          <w:sz w:val="18"/>
          <w:szCs w:val="18"/>
          <w:lang w:eastAsia="el-GR"/>
        </w:rPr>
        <w:t>ικανότητα των ατόμων να εκφράζονται με συντομία και περιεκτικότητα</w:t>
      </w:r>
      <w:r w:rsidRPr="00904FB8">
        <w:rPr>
          <w:rFonts w:ascii="Comic Sans MS" w:eastAsia="Times New Roman" w:hAnsi="Comic Sans MS" w:cs="Times New Roman"/>
          <w:color w:val="000000"/>
          <w:sz w:val="18"/>
          <w:szCs w:val="18"/>
          <w:lang w:eastAsia="el-GR"/>
        </w:rPr>
        <w:t xml:space="preserve">. Πρόκειται για τη λιτή εκείνη </w:t>
      </w:r>
      <w:r w:rsidRPr="00806658">
        <w:rPr>
          <w:rFonts w:ascii="Comic Sans MS" w:eastAsia="Times New Roman" w:hAnsi="Comic Sans MS" w:cs="Times New Roman"/>
          <w:b/>
          <w:color w:val="000000"/>
          <w:sz w:val="18"/>
          <w:szCs w:val="18"/>
          <w:lang w:eastAsia="el-GR"/>
        </w:rPr>
        <w:t>έκφραση που κατορθώνει να καλύψει εύστοχα και με ακρίβεια τα ζητούμενα, χωρίς να καταφεύγει σε περιττολογίες.</w:t>
      </w:r>
    </w:p>
    <w:p w:rsidR="00904FB8" w:rsidRPr="00806658" w:rsidRDefault="00904FB8" w:rsidP="00904FB8">
      <w:pPr>
        <w:shd w:val="clear" w:color="auto" w:fill="FFFFFF" w:themeFill="background1"/>
        <w:spacing w:after="0" w:line="240" w:lineRule="auto"/>
        <w:jc w:val="both"/>
        <w:rPr>
          <w:rFonts w:ascii="Comic Sans MS" w:eastAsia="Times New Roman" w:hAnsi="Comic Sans MS" w:cs="Times New Roman"/>
          <w:b/>
          <w:color w:val="000000"/>
          <w:sz w:val="18"/>
          <w:szCs w:val="18"/>
          <w:lang w:eastAsia="el-GR"/>
        </w:rPr>
      </w:pPr>
      <w:r w:rsidRPr="00904FB8">
        <w:rPr>
          <w:rFonts w:ascii="Comic Sans MS" w:eastAsia="Times New Roman" w:hAnsi="Comic Sans MS" w:cs="Times New Roman"/>
          <w:color w:val="000000"/>
          <w:sz w:val="18"/>
          <w:szCs w:val="18"/>
          <w:lang w:eastAsia="el-GR"/>
        </w:rPr>
        <w:t xml:space="preserve">Θα πρέπει, ωστόσο, να προσεχθεί πως η λακωνικότητα δεν ταυτίζεται με την απροθυμία επικοινωνίας ή με την αδυναμία διεξοδικότερης παρουσίασης. Η λακωνικότητα φανερώνει την </w:t>
      </w:r>
      <w:r w:rsidRPr="00806658">
        <w:rPr>
          <w:rFonts w:ascii="Comic Sans MS" w:eastAsia="Times New Roman" w:hAnsi="Comic Sans MS" w:cs="Times New Roman"/>
          <w:b/>
          <w:color w:val="000000"/>
          <w:sz w:val="18"/>
          <w:szCs w:val="18"/>
          <w:lang w:eastAsia="el-GR"/>
        </w:rPr>
        <w:t>ικανότητα ενός ατόμου να χειρίζεται με τέτοια ακρίβεια το</w:t>
      </w:r>
      <w:r w:rsidR="00806658" w:rsidRPr="00806658">
        <w:rPr>
          <w:rFonts w:ascii="Comic Sans MS" w:eastAsia="Times New Roman" w:hAnsi="Comic Sans MS" w:cs="Times New Roman"/>
          <w:b/>
          <w:color w:val="000000"/>
          <w:sz w:val="18"/>
          <w:szCs w:val="18"/>
          <w:lang w:eastAsia="el-GR"/>
        </w:rPr>
        <w:t>ν</w:t>
      </w:r>
      <w:r w:rsidRPr="00806658">
        <w:rPr>
          <w:rFonts w:ascii="Comic Sans MS" w:eastAsia="Times New Roman" w:hAnsi="Comic Sans MS" w:cs="Times New Roman"/>
          <w:b/>
          <w:color w:val="000000"/>
          <w:sz w:val="18"/>
          <w:szCs w:val="18"/>
          <w:lang w:eastAsia="el-GR"/>
        </w:rPr>
        <w:t xml:space="preserve"> λόγο, ώστε να διατυπώνει με συντομία μεν</w:t>
      </w:r>
      <w:r w:rsidR="00806658" w:rsidRPr="00806658">
        <w:rPr>
          <w:rFonts w:ascii="Comic Sans MS" w:eastAsia="Times New Roman" w:hAnsi="Comic Sans MS" w:cs="Times New Roman"/>
          <w:b/>
          <w:color w:val="000000"/>
          <w:sz w:val="18"/>
          <w:szCs w:val="18"/>
          <w:lang w:eastAsia="el-GR"/>
        </w:rPr>
        <w:t>,</w:t>
      </w:r>
      <w:r w:rsidRPr="00806658">
        <w:rPr>
          <w:rFonts w:ascii="Comic Sans MS" w:eastAsia="Times New Roman" w:hAnsi="Comic Sans MS" w:cs="Times New Roman"/>
          <w:b/>
          <w:color w:val="000000"/>
          <w:sz w:val="18"/>
          <w:szCs w:val="18"/>
          <w:lang w:eastAsia="el-GR"/>
        </w:rPr>
        <w:t xml:space="preserve"> αλλά με χαρακτηριστική αποτελεσματικότητα τις απόψεις του.</w:t>
      </w:r>
    </w:p>
    <w:p w:rsidR="00904FB8" w:rsidRPr="00806658" w:rsidRDefault="00904FB8" w:rsidP="00904FB8">
      <w:pPr>
        <w:shd w:val="clear" w:color="auto" w:fill="FFFFFF" w:themeFill="background1"/>
        <w:spacing w:after="0" w:line="240" w:lineRule="auto"/>
        <w:jc w:val="both"/>
        <w:rPr>
          <w:rFonts w:ascii="Comic Sans MS" w:eastAsia="Times New Roman" w:hAnsi="Comic Sans MS" w:cs="Times New Roman"/>
          <w:b/>
          <w:color w:val="000000"/>
          <w:sz w:val="18"/>
          <w:szCs w:val="18"/>
          <w:lang w:eastAsia="el-GR"/>
        </w:rPr>
      </w:pPr>
    </w:p>
    <w:p w:rsidR="00904FB8" w:rsidRPr="0020665D" w:rsidRDefault="00904FB8" w:rsidP="00904FB8">
      <w:pPr>
        <w:shd w:val="clear" w:color="auto" w:fill="FFFFFF" w:themeFill="background1"/>
        <w:spacing w:after="0" w:line="240" w:lineRule="auto"/>
        <w:jc w:val="both"/>
        <w:rPr>
          <w:rFonts w:ascii="Comic Sans MS" w:eastAsia="Times New Roman" w:hAnsi="Comic Sans MS" w:cs="Times New Roman"/>
          <w:color w:val="000000"/>
          <w:sz w:val="24"/>
          <w:szCs w:val="24"/>
          <w:lang w:eastAsia="el-GR"/>
        </w:rPr>
      </w:pPr>
      <w:r w:rsidRPr="0020665D">
        <w:rPr>
          <w:rFonts w:ascii="Comic Sans MS" w:eastAsia="Times New Roman" w:hAnsi="Comic Sans MS" w:cs="Times New Roman"/>
          <w:b/>
          <w:bCs/>
          <w:color w:val="000000"/>
          <w:sz w:val="24"/>
          <w:szCs w:val="24"/>
          <w:lang w:eastAsia="el-GR"/>
        </w:rPr>
        <w:t>Η ιδιαίτερη αξία της λακωνικότητας</w:t>
      </w: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904FB8">
        <w:rPr>
          <w:rFonts w:ascii="Comic Sans MS" w:eastAsia="Times New Roman" w:hAnsi="Comic Sans MS" w:cs="Times New Roman"/>
          <w:color w:val="000000"/>
          <w:sz w:val="18"/>
          <w:szCs w:val="18"/>
          <w:lang w:eastAsia="el-GR"/>
        </w:rPr>
        <w:t xml:space="preserve">Το να επιτευχθεί η δυνατότητα λακωνικής διατύπωσης, ώστε ο λόγος του ατόμου να είναι </w:t>
      </w:r>
      <w:r w:rsidRPr="00806658">
        <w:rPr>
          <w:rFonts w:ascii="Comic Sans MS" w:eastAsia="Times New Roman" w:hAnsi="Comic Sans MS" w:cs="Times New Roman"/>
          <w:b/>
          <w:color w:val="000000"/>
          <w:sz w:val="18"/>
          <w:szCs w:val="18"/>
          <w:lang w:eastAsia="el-GR"/>
        </w:rPr>
        <w:t>επιγραμματικός</w:t>
      </w:r>
      <w:r w:rsidRPr="00904FB8">
        <w:rPr>
          <w:rFonts w:ascii="Comic Sans MS" w:eastAsia="Times New Roman" w:hAnsi="Comic Sans MS" w:cs="Times New Roman"/>
          <w:color w:val="000000"/>
          <w:sz w:val="18"/>
          <w:szCs w:val="18"/>
          <w:lang w:eastAsia="el-GR"/>
        </w:rPr>
        <w:t xml:space="preserve">, </w:t>
      </w:r>
      <w:r w:rsidRPr="00806658">
        <w:rPr>
          <w:rFonts w:ascii="Comic Sans MS" w:eastAsia="Times New Roman" w:hAnsi="Comic Sans MS" w:cs="Times New Roman"/>
          <w:b/>
          <w:color w:val="000000"/>
          <w:sz w:val="18"/>
          <w:szCs w:val="18"/>
          <w:lang w:eastAsia="el-GR"/>
        </w:rPr>
        <w:t>σαφής και με εύστοχη</w:t>
      </w:r>
      <w:r w:rsidRPr="00904FB8">
        <w:rPr>
          <w:rFonts w:ascii="Comic Sans MS" w:eastAsia="Times New Roman" w:hAnsi="Comic Sans MS" w:cs="Times New Roman"/>
          <w:color w:val="000000"/>
          <w:sz w:val="18"/>
          <w:szCs w:val="18"/>
          <w:lang w:eastAsia="el-GR"/>
        </w:rPr>
        <w:t xml:space="preserve"> </w:t>
      </w:r>
      <w:r w:rsidRPr="00806658">
        <w:rPr>
          <w:rFonts w:ascii="Comic Sans MS" w:eastAsia="Times New Roman" w:hAnsi="Comic Sans MS" w:cs="Times New Roman"/>
          <w:b/>
          <w:color w:val="000000"/>
          <w:sz w:val="18"/>
          <w:szCs w:val="18"/>
          <w:lang w:eastAsia="el-GR"/>
        </w:rPr>
        <w:t>ακρίβεια</w:t>
      </w:r>
      <w:r w:rsidRPr="00904FB8">
        <w:rPr>
          <w:rFonts w:ascii="Comic Sans MS" w:eastAsia="Times New Roman" w:hAnsi="Comic Sans MS" w:cs="Times New Roman"/>
          <w:color w:val="000000"/>
          <w:sz w:val="18"/>
          <w:szCs w:val="18"/>
          <w:lang w:eastAsia="el-GR"/>
        </w:rPr>
        <w:t>, προϋποθέτει συστηματική γλωσσική καλλιέργεια, εφόσον μόνο η άρτια γνώση της γλώσσας επιτρέπει την κατάλληλη κάθε φορά επιλογή λέξεων και εκφραστικών δομών. Προϋποθέτει, συνάμα, υψηλό επίπεδο αντίληψης προκειμένου να είναι εφικτή η διάκριση των ουσιωδών στοιχείων κάθε ζητήματος από τα επουσιώδη και τα λιγότερο σημαντικά.</w:t>
      </w: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904FB8">
        <w:rPr>
          <w:rFonts w:ascii="Comic Sans MS" w:eastAsia="Times New Roman" w:hAnsi="Comic Sans MS" w:cs="Times New Roman"/>
          <w:color w:val="000000"/>
          <w:sz w:val="18"/>
          <w:szCs w:val="18"/>
          <w:lang w:eastAsia="el-GR"/>
        </w:rPr>
        <w:t>Η λακωνικότητα έχει μια σειρά θετικών συνεπειών τόσο στην επικοινωνία όσο και στον τρόπο αντιμετώπισης της ζωής από τα άτομα. Ειδικότερα:</w:t>
      </w: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904FB8">
        <w:rPr>
          <w:rFonts w:ascii="Comic Sans MS" w:eastAsia="Times New Roman" w:hAnsi="Comic Sans MS" w:cs="Times New Roman"/>
          <w:color w:val="000000"/>
          <w:sz w:val="18"/>
          <w:szCs w:val="18"/>
          <w:lang w:eastAsia="el-GR"/>
        </w:rPr>
        <w:t xml:space="preserve">- Η λακωνικότητα επιτρέπει την </w:t>
      </w:r>
      <w:r w:rsidRPr="00806658">
        <w:rPr>
          <w:rFonts w:ascii="Comic Sans MS" w:eastAsia="Times New Roman" w:hAnsi="Comic Sans MS" w:cs="Times New Roman"/>
          <w:b/>
          <w:color w:val="000000"/>
          <w:sz w:val="18"/>
          <w:szCs w:val="18"/>
          <w:lang w:eastAsia="el-GR"/>
        </w:rPr>
        <w:t>αποτελεσματικότερη επικοινωνία μεταξύ των ατόμων</w:t>
      </w:r>
      <w:r w:rsidRPr="00904FB8">
        <w:rPr>
          <w:rFonts w:ascii="Comic Sans MS" w:eastAsia="Times New Roman" w:hAnsi="Comic Sans MS" w:cs="Times New Roman"/>
          <w:color w:val="000000"/>
          <w:sz w:val="18"/>
          <w:szCs w:val="18"/>
          <w:lang w:eastAsia="el-GR"/>
        </w:rPr>
        <w:t xml:space="preserve"> τόσο σε διαπροσωπικό όσο και σε επαγγελματικό επίπεδο, εφόσον </w:t>
      </w:r>
      <w:r w:rsidRPr="00806658">
        <w:rPr>
          <w:rFonts w:ascii="Comic Sans MS" w:eastAsia="Times New Roman" w:hAnsi="Comic Sans MS" w:cs="Times New Roman"/>
          <w:b/>
          <w:color w:val="000000"/>
          <w:sz w:val="18"/>
          <w:szCs w:val="18"/>
          <w:lang w:eastAsia="el-GR"/>
        </w:rPr>
        <w:t>επικεντρώνει τη συζήτηση πάντοτε στα καίρια ζητήματα, χωρίς υπεκφυγές ή αμφίσημες διατυπώσεις. Έτσι, σε σύντομο χρονικό διάστημα τα άτομα συνεννοούνται με σαφήνεια, έχοντας αποφύγει τις περιττολογίες</w:t>
      </w:r>
      <w:r w:rsidRPr="00904FB8">
        <w:rPr>
          <w:rFonts w:ascii="Comic Sans MS" w:eastAsia="Times New Roman" w:hAnsi="Comic Sans MS" w:cs="Times New Roman"/>
          <w:color w:val="000000"/>
          <w:sz w:val="18"/>
          <w:szCs w:val="18"/>
          <w:lang w:eastAsia="el-GR"/>
        </w:rPr>
        <w:t xml:space="preserve"> που συχνά προκαλούν παρανοήσεις ή θέτουν σε δεύτερη μοίρα πολύ πιο ουσιώδη σημεία του εκάστοτε ζητήματος.</w:t>
      </w: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904FB8">
        <w:rPr>
          <w:rFonts w:ascii="Comic Sans MS" w:eastAsia="Times New Roman" w:hAnsi="Comic Sans MS" w:cs="Times New Roman"/>
          <w:color w:val="000000"/>
          <w:sz w:val="18"/>
          <w:szCs w:val="18"/>
          <w:lang w:eastAsia="el-GR"/>
        </w:rPr>
        <w:t>Η λακωνικότητα άλλωστε, ιδίως στο εργασιακό περιβάλλον, παραπέμπει στον επιθυμητό εκείνον επαγγελματισμό, που αποσκοπεί στη</w:t>
      </w:r>
      <w:r w:rsidR="00806658">
        <w:rPr>
          <w:rFonts w:ascii="Comic Sans MS" w:eastAsia="Times New Roman" w:hAnsi="Comic Sans MS" w:cs="Times New Roman"/>
          <w:color w:val="000000"/>
          <w:sz w:val="18"/>
          <w:szCs w:val="18"/>
          <w:lang w:eastAsia="el-GR"/>
        </w:rPr>
        <w:t>ν</w:t>
      </w:r>
      <w:r w:rsidRPr="00904FB8">
        <w:rPr>
          <w:rFonts w:ascii="Comic Sans MS" w:eastAsia="Times New Roman" w:hAnsi="Comic Sans MS" w:cs="Times New Roman"/>
          <w:color w:val="000000"/>
          <w:sz w:val="18"/>
          <w:szCs w:val="18"/>
          <w:lang w:eastAsia="el-GR"/>
        </w:rPr>
        <w:t xml:space="preserve"> ταχεία διεκπεραίωση των εργασιών και στην αποφυγή ανώφελων καθυστερήσεων.</w:t>
      </w: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904FB8">
        <w:rPr>
          <w:rFonts w:ascii="Comic Sans MS" w:eastAsia="Times New Roman" w:hAnsi="Comic Sans MS" w:cs="Times New Roman"/>
          <w:color w:val="000000"/>
          <w:sz w:val="18"/>
          <w:szCs w:val="18"/>
          <w:lang w:eastAsia="el-GR"/>
        </w:rPr>
        <w:t xml:space="preserve">- Η επιδίωξη της λακωνικότητας συνιστά έναν </w:t>
      </w:r>
      <w:r w:rsidRPr="00806658">
        <w:rPr>
          <w:rFonts w:ascii="Comic Sans MS" w:eastAsia="Times New Roman" w:hAnsi="Comic Sans MS" w:cs="Times New Roman"/>
          <w:b/>
          <w:color w:val="000000"/>
          <w:sz w:val="18"/>
          <w:szCs w:val="18"/>
          <w:lang w:eastAsia="el-GR"/>
        </w:rPr>
        <w:t>αποτελεσματικό τρόπο όξυνσης της αντιληπτικής ικανότητας του ατόμου,</w:t>
      </w:r>
      <w:r w:rsidRPr="00904FB8">
        <w:rPr>
          <w:rFonts w:ascii="Comic Sans MS" w:eastAsia="Times New Roman" w:hAnsi="Comic Sans MS" w:cs="Times New Roman"/>
          <w:color w:val="000000"/>
          <w:sz w:val="18"/>
          <w:szCs w:val="18"/>
          <w:lang w:eastAsia="el-GR"/>
        </w:rPr>
        <w:t xml:space="preserve"> εφόσον το εξωθεί να αναζητά πάντοτε τα καίρια στοιχεία κάθε ζητήματος και στη διάκρισή τους από τα λιγότερο ουσιώδη. Το άτομο μαθαίνει, επομένως, να διατρέχει γρήγορα κάθε πληροφορία και κάθε στοιχείο που του παρουσιάζεται εντοπίζοντας και επιλέγοντας τα πιο σημαντικά σημεία.</w:t>
      </w: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904FB8">
        <w:rPr>
          <w:rFonts w:ascii="Comic Sans MS" w:eastAsia="Times New Roman" w:hAnsi="Comic Sans MS" w:cs="Times New Roman"/>
          <w:color w:val="000000"/>
          <w:sz w:val="18"/>
          <w:szCs w:val="18"/>
          <w:lang w:eastAsia="el-GR"/>
        </w:rPr>
        <w:t>Η ικανότητα αυτή που βρίσκει εφαρμογές σε ποικίλες εκφάνσεις της καθημερινότητας, όπως είναι η ενημέρωση του ατόμου, η προσέγγιση μιας μελέτης ή ενός βιβλίου, αλλά και η παρακολούθηση μιας ομιλίας, προσφέρει στον άνθρωπο τη δυνατότητα να μην εγκλωβίζεται στις επουσιώδεις λεπτομέρειες και να επικεντρώνει την προσοχή του πάντοτε στο πιο σημαντικό, εξοικονομώντας έτσι πολύτιμο χρόνο.</w:t>
      </w: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904FB8" w:rsidRPr="00806658" w:rsidRDefault="00904FB8" w:rsidP="00904FB8">
      <w:pPr>
        <w:shd w:val="clear" w:color="auto" w:fill="FFFFFF" w:themeFill="background1"/>
        <w:spacing w:after="0" w:line="240" w:lineRule="auto"/>
        <w:jc w:val="both"/>
        <w:rPr>
          <w:rFonts w:ascii="Comic Sans MS" w:eastAsia="Times New Roman" w:hAnsi="Comic Sans MS" w:cs="Times New Roman"/>
          <w:b/>
          <w:color w:val="000000"/>
          <w:sz w:val="18"/>
          <w:szCs w:val="18"/>
          <w:lang w:eastAsia="el-GR"/>
        </w:rPr>
      </w:pPr>
      <w:r w:rsidRPr="00904FB8">
        <w:rPr>
          <w:rFonts w:ascii="Comic Sans MS" w:eastAsia="Times New Roman" w:hAnsi="Comic Sans MS" w:cs="Times New Roman"/>
          <w:color w:val="000000"/>
          <w:sz w:val="18"/>
          <w:szCs w:val="18"/>
          <w:lang w:eastAsia="el-GR"/>
        </w:rPr>
        <w:t xml:space="preserve">- Η λακωνικότητα, άρα, μπορεί να λειτουργήσει ως γενικότερος τρόπος ζωής -ιδίως στη σύγχρονη εποχή με τις διαρκείς απαιτήσεις και τις ποικίλες υποχρεώσεις-, </w:t>
      </w:r>
      <w:r w:rsidRPr="00806658">
        <w:rPr>
          <w:rFonts w:ascii="Comic Sans MS" w:eastAsia="Times New Roman" w:hAnsi="Comic Sans MS" w:cs="Times New Roman"/>
          <w:b/>
          <w:color w:val="000000"/>
          <w:sz w:val="18"/>
          <w:szCs w:val="18"/>
          <w:lang w:eastAsia="el-GR"/>
        </w:rPr>
        <w:t>επιτρέποντας στο άτομο να ιεραρχεί τάχιστα τις διάφορες υποχρεώσεις του, να επιλέγει ορθά εκείνες που πραγματικά προέχουν και να είναι επομένως πιο αποτελεσματικός στην καθημερινότητά του.</w:t>
      </w:r>
    </w:p>
    <w:p w:rsidR="00904FB8" w:rsidRPr="00806658" w:rsidRDefault="00904FB8" w:rsidP="00904FB8">
      <w:pPr>
        <w:shd w:val="clear" w:color="auto" w:fill="FFFFFF" w:themeFill="background1"/>
        <w:spacing w:after="0" w:line="240" w:lineRule="auto"/>
        <w:jc w:val="both"/>
        <w:rPr>
          <w:rFonts w:ascii="Comic Sans MS" w:eastAsia="Times New Roman" w:hAnsi="Comic Sans MS" w:cs="Times New Roman"/>
          <w:b/>
          <w:color w:val="000000"/>
          <w:sz w:val="18"/>
          <w:szCs w:val="18"/>
          <w:lang w:eastAsia="el-GR"/>
        </w:rPr>
      </w:pPr>
      <w:r w:rsidRPr="00806658">
        <w:rPr>
          <w:rFonts w:ascii="Comic Sans MS" w:eastAsia="Times New Roman" w:hAnsi="Comic Sans MS" w:cs="Times New Roman"/>
          <w:b/>
          <w:color w:val="000000"/>
          <w:sz w:val="18"/>
          <w:szCs w:val="18"/>
          <w:lang w:eastAsia="el-GR"/>
        </w:rPr>
        <w:t>Η αναζήτηση και η επιλογή του καίριου</w:t>
      </w:r>
      <w:r w:rsidRPr="00904FB8">
        <w:rPr>
          <w:rFonts w:ascii="Comic Sans MS" w:eastAsia="Times New Roman" w:hAnsi="Comic Sans MS" w:cs="Times New Roman"/>
          <w:color w:val="000000"/>
          <w:sz w:val="18"/>
          <w:szCs w:val="18"/>
          <w:lang w:eastAsia="el-GR"/>
        </w:rPr>
        <w:t xml:space="preserve">, οπότε, δεν αφορά μόνο τη λεκτική έκφραση του ατόμου, αλλά και τη </w:t>
      </w:r>
      <w:r w:rsidRPr="00806658">
        <w:rPr>
          <w:rFonts w:ascii="Comic Sans MS" w:eastAsia="Times New Roman" w:hAnsi="Comic Sans MS" w:cs="Times New Roman"/>
          <w:b/>
          <w:color w:val="000000"/>
          <w:sz w:val="18"/>
          <w:szCs w:val="18"/>
          <w:lang w:eastAsia="el-GR"/>
        </w:rPr>
        <w:t>γενικότερη οργάνωση της καθημερινότητάς του.</w:t>
      </w: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904FB8">
        <w:rPr>
          <w:rFonts w:ascii="Comic Sans MS" w:eastAsia="Times New Roman" w:hAnsi="Comic Sans MS" w:cs="Times New Roman"/>
          <w:color w:val="000000"/>
          <w:sz w:val="18"/>
          <w:szCs w:val="18"/>
          <w:lang w:eastAsia="el-GR"/>
        </w:rPr>
        <w:t xml:space="preserve">- Η λακωνικότητα αποτελεί σημαντικό ζητούμενο κυρίως </w:t>
      </w:r>
      <w:r w:rsidRPr="00806658">
        <w:rPr>
          <w:rFonts w:ascii="Comic Sans MS" w:eastAsia="Times New Roman" w:hAnsi="Comic Sans MS" w:cs="Times New Roman"/>
          <w:b/>
          <w:color w:val="000000"/>
          <w:sz w:val="18"/>
          <w:szCs w:val="18"/>
          <w:lang w:eastAsia="el-GR"/>
        </w:rPr>
        <w:t>στο</w:t>
      </w:r>
      <w:r w:rsidR="00806658" w:rsidRPr="00806658">
        <w:rPr>
          <w:rFonts w:ascii="Comic Sans MS" w:eastAsia="Times New Roman" w:hAnsi="Comic Sans MS" w:cs="Times New Roman"/>
          <w:b/>
          <w:color w:val="000000"/>
          <w:sz w:val="18"/>
          <w:szCs w:val="18"/>
          <w:lang w:eastAsia="el-GR"/>
        </w:rPr>
        <w:t>ν</w:t>
      </w:r>
      <w:r w:rsidRPr="00806658">
        <w:rPr>
          <w:rFonts w:ascii="Comic Sans MS" w:eastAsia="Times New Roman" w:hAnsi="Comic Sans MS" w:cs="Times New Roman"/>
          <w:b/>
          <w:color w:val="000000"/>
          <w:sz w:val="18"/>
          <w:szCs w:val="18"/>
          <w:lang w:eastAsia="el-GR"/>
        </w:rPr>
        <w:t xml:space="preserve"> χώρο της πολιτικής</w:t>
      </w:r>
      <w:r w:rsidRPr="00904FB8">
        <w:rPr>
          <w:rFonts w:ascii="Comic Sans MS" w:eastAsia="Times New Roman" w:hAnsi="Comic Sans MS" w:cs="Times New Roman"/>
          <w:color w:val="000000"/>
          <w:sz w:val="18"/>
          <w:szCs w:val="18"/>
          <w:lang w:eastAsia="el-GR"/>
        </w:rPr>
        <w:t xml:space="preserve">, υπό την έννοια πως από τους πολιτικούς </w:t>
      </w:r>
      <w:r w:rsidRPr="00806658">
        <w:rPr>
          <w:rFonts w:ascii="Comic Sans MS" w:eastAsia="Times New Roman" w:hAnsi="Comic Sans MS" w:cs="Times New Roman"/>
          <w:b/>
          <w:color w:val="000000"/>
          <w:sz w:val="18"/>
          <w:szCs w:val="18"/>
          <w:lang w:eastAsia="el-GR"/>
        </w:rPr>
        <w:t xml:space="preserve">απαιτούνται ουσιαστικές απαντήσεις για τα προβλήματα του τόπου και όχι φλύαρες απαντήσεις γεμάτες κενολογίες </w:t>
      </w:r>
      <w:r w:rsidRPr="00904FB8">
        <w:rPr>
          <w:rFonts w:ascii="Comic Sans MS" w:eastAsia="Times New Roman" w:hAnsi="Comic Sans MS" w:cs="Times New Roman"/>
          <w:color w:val="000000"/>
          <w:sz w:val="18"/>
          <w:szCs w:val="18"/>
          <w:lang w:eastAsia="el-GR"/>
        </w:rPr>
        <w:t>και γενικότητες. Η παγίωση, άρα, της λακωνικότητας στο</w:t>
      </w:r>
      <w:r w:rsidR="00806658">
        <w:rPr>
          <w:rFonts w:ascii="Comic Sans MS" w:eastAsia="Times New Roman" w:hAnsi="Comic Sans MS" w:cs="Times New Roman"/>
          <w:color w:val="000000"/>
          <w:sz w:val="18"/>
          <w:szCs w:val="18"/>
          <w:lang w:eastAsia="el-GR"/>
        </w:rPr>
        <w:t>ν</w:t>
      </w:r>
      <w:r w:rsidRPr="00904FB8">
        <w:rPr>
          <w:rFonts w:ascii="Comic Sans MS" w:eastAsia="Times New Roman" w:hAnsi="Comic Sans MS" w:cs="Times New Roman"/>
          <w:color w:val="000000"/>
          <w:sz w:val="18"/>
          <w:szCs w:val="18"/>
          <w:lang w:eastAsia="el-GR"/>
        </w:rPr>
        <w:t xml:space="preserve"> χώρο της πολιτικής θα έδινε μια πιο καθαρή εικόνα στους πολίτες τόσο για τους πραγματικούς σχεδιασμούς των πολιτικών όσο -κι αυτό είναι σύνηθες- για την άγνοια που έχουν σε σχέση με την ορθή διαχείριση ορισμένων κρίσιμων καταστάσεων. </w:t>
      </w: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904FB8" w:rsidRPr="00806658" w:rsidRDefault="00904FB8" w:rsidP="00904FB8">
      <w:pPr>
        <w:shd w:val="clear" w:color="auto" w:fill="FFFFFF" w:themeFill="background1"/>
        <w:spacing w:after="0" w:line="240" w:lineRule="auto"/>
        <w:jc w:val="both"/>
        <w:rPr>
          <w:rFonts w:ascii="Comic Sans MS" w:eastAsia="Times New Roman" w:hAnsi="Comic Sans MS" w:cs="Times New Roman"/>
          <w:b/>
          <w:color w:val="000000"/>
          <w:sz w:val="18"/>
          <w:szCs w:val="18"/>
          <w:lang w:eastAsia="el-GR"/>
        </w:rPr>
      </w:pPr>
      <w:r w:rsidRPr="00904FB8">
        <w:rPr>
          <w:rFonts w:ascii="Comic Sans MS" w:eastAsia="Times New Roman" w:hAnsi="Comic Sans MS" w:cs="Times New Roman"/>
          <w:color w:val="000000"/>
          <w:sz w:val="18"/>
          <w:szCs w:val="18"/>
          <w:lang w:eastAsia="el-GR"/>
        </w:rPr>
        <w:t xml:space="preserve">- Η λακωνικότητα σε τομείς όπως είναι αυτός της </w:t>
      </w:r>
      <w:r w:rsidRPr="00806658">
        <w:rPr>
          <w:rFonts w:ascii="Comic Sans MS" w:eastAsia="Times New Roman" w:hAnsi="Comic Sans MS" w:cs="Times New Roman"/>
          <w:b/>
          <w:color w:val="000000"/>
          <w:sz w:val="18"/>
          <w:szCs w:val="18"/>
          <w:lang w:eastAsia="el-GR"/>
        </w:rPr>
        <w:t xml:space="preserve">ενημέρωσης των πολιτών </w:t>
      </w:r>
      <w:r w:rsidRPr="00904FB8">
        <w:rPr>
          <w:rFonts w:ascii="Comic Sans MS" w:eastAsia="Times New Roman" w:hAnsi="Comic Sans MS" w:cs="Times New Roman"/>
          <w:color w:val="000000"/>
          <w:sz w:val="18"/>
          <w:szCs w:val="18"/>
          <w:lang w:eastAsia="el-GR"/>
        </w:rPr>
        <w:t xml:space="preserve">αποκτά ιδιαίτερη σημασία στην εποχή μας, όπου </w:t>
      </w:r>
      <w:r w:rsidRPr="00806658">
        <w:rPr>
          <w:rFonts w:ascii="Comic Sans MS" w:eastAsia="Times New Roman" w:hAnsi="Comic Sans MS" w:cs="Times New Roman"/>
          <w:b/>
          <w:color w:val="000000"/>
          <w:sz w:val="18"/>
          <w:szCs w:val="18"/>
          <w:lang w:eastAsia="el-GR"/>
        </w:rPr>
        <w:t>η έλλειψη χρόνου καθιστά συχνά αναγκαία την καίρια και γοργή παροχή πληροφοριών για τα σημαντικότερα τρέχοντα ζητήματα.</w:t>
      </w: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904FB8">
        <w:rPr>
          <w:rFonts w:ascii="Comic Sans MS" w:eastAsia="Times New Roman" w:hAnsi="Comic Sans MS" w:cs="Times New Roman"/>
          <w:color w:val="000000"/>
          <w:sz w:val="18"/>
          <w:szCs w:val="18"/>
          <w:lang w:eastAsia="el-GR"/>
        </w:rPr>
        <w:t>Η πληρέστερη ενημέρωση, ωστόσο, θα απαιτεί πάντοτε τη διεξοδικότερη ερμηνευτική προσέγγιση των γεγονότων που δύσκολα μπορεί να αποκτήσει το</w:t>
      </w:r>
      <w:r w:rsidR="00806658">
        <w:rPr>
          <w:rFonts w:ascii="Comic Sans MS" w:eastAsia="Times New Roman" w:hAnsi="Comic Sans MS" w:cs="Times New Roman"/>
          <w:color w:val="000000"/>
          <w:sz w:val="18"/>
          <w:szCs w:val="18"/>
          <w:lang w:eastAsia="el-GR"/>
        </w:rPr>
        <w:t>ν</w:t>
      </w:r>
      <w:r w:rsidRPr="00904FB8">
        <w:rPr>
          <w:rFonts w:ascii="Comic Sans MS" w:eastAsia="Times New Roman" w:hAnsi="Comic Sans MS" w:cs="Times New Roman"/>
          <w:color w:val="000000"/>
          <w:sz w:val="18"/>
          <w:szCs w:val="18"/>
          <w:lang w:eastAsia="el-GR"/>
        </w:rPr>
        <w:t xml:space="preserve"> χαρακτήρα μιας λακωνικής απόδοσης. Αν και σε πολλές περιπτώσεις η ερμηνευτική δημοσιογραφία τείνει να καταφεύγει στην παράθεση ακόμη και λιγότερο σημαντικών στοιχείων, τα οποία θα μπορούσαν προφανώς και να παραλείπονται.</w:t>
      </w: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904FB8">
        <w:rPr>
          <w:rFonts w:ascii="Comic Sans MS" w:eastAsia="Times New Roman" w:hAnsi="Comic Sans MS" w:cs="Times New Roman"/>
          <w:color w:val="000000"/>
          <w:sz w:val="18"/>
          <w:szCs w:val="18"/>
          <w:lang w:eastAsia="el-GR"/>
        </w:rPr>
        <w:t>- Η αξία της λακωνικότητας προκύπτει κι από την έμφαση που δίνεται σε αυτή</w:t>
      </w:r>
      <w:r w:rsidR="00806658">
        <w:rPr>
          <w:rFonts w:ascii="Comic Sans MS" w:eastAsia="Times New Roman" w:hAnsi="Comic Sans MS" w:cs="Times New Roman"/>
          <w:color w:val="000000"/>
          <w:sz w:val="18"/>
          <w:szCs w:val="18"/>
          <w:lang w:eastAsia="el-GR"/>
        </w:rPr>
        <w:t>ν</w:t>
      </w:r>
      <w:r w:rsidRPr="00904FB8">
        <w:rPr>
          <w:rFonts w:ascii="Comic Sans MS" w:eastAsia="Times New Roman" w:hAnsi="Comic Sans MS" w:cs="Times New Roman"/>
          <w:color w:val="000000"/>
          <w:sz w:val="18"/>
          <w:szCs w:val="18"/>
          <w:lang w:eastAsia="el-GR"/>
        </w:rPr>
        <w:t xml:space="preserve"> στο πλαίσιο της δευτεροβάθμιας εκπαίδευσης μέσα από την άσκηση της περιληπτικής απόδοσης ενός κειμένου. Οι μαθητές εξασκούνται αφενός στο να εντοπίζουν τα σημαντικότερα σημεία των σκέψεων ενός συγγραφέα, όπως αυτές παρατίθενται  σ’ ένα επιλεγμένο κείμενο, κι αφετέρου στη δυνατότητα επιγραμματικής αναδιατύπωσης των συλλογισμών αυτών που φέρουν το ιδιαίτερο νοηματικό βάρος κάθε κειμένου.</w:t>
      </w:r>
    </w:p>
    <w:p w:rsidR="00904FB8" w:rsidRPr="00806658" w:rsidRDefault="00904FB8" w:rsidP="00904FB8">
      <w:pPr>
        <w:shd w:val="clear" w:color="auto" w:fill="FFFFFF" w:themeFill="background1"/>
        <w:spacing w:after="0" w:line="240" w:lineRule="auto"/>
        <w:jc w:val="both"/>
        <w:rPr>
          <w:rFonts w:ascii="Comic Sans MS" w:eastAsia="Times New Roman" w:hAnsi="Comic Sans MS" w:cs="Times New Roman"/>
          <w:b/>
          <w:color w:val="000000"/>
          <w:sz w:val="18"/>
          <w:szCs w:val="18"/>
          <w:lang w:eastAsia="el-GR"/>
        </w:rPr>
      </w:pPr>
      <w:r w:rsidRPr="00904FB8">
        <w:rPr>
          <w:rFonts w:ascii="Comic Sans MS" w:eastAsia="Times New Roman" w:hAnsi="Comic Sans MS" w:cs="Times New Roman"/>
          <w:color w:val="000000"/>
          <w:sz w:val="18"/>
          <w:szCs w:val="18"/>
          <w:lang w:eastAsia="el-GR"/>
        </w:rPr>
        <w:lastRenderedPageBreak/>
        <w:t xml:space="preserve">Η άσκηση αυτή ενισχύει την κριτική ικανότητα των μαθητών, αφού επιδιώκει να τους καταστήσει επαρκείς αναγνώστες κειμένων που αναφέρονται σε σύγχρονα κοινωνικά ζητήματα, και παράλληλα τους μυεί στη λακωνική διατύπωση, εφόσον </w:t>
      </w:r>
      <w:r w:rsidRPr="00806658">
        <w:rPr>
          <w:rFonts w:ascii="Comic Sans MS" w:eastAsia="Times New Roman" w:hAnsi="Comic Sans MS" w:cs="Times New Roman"/>
          <w:b/>
          <w:color w:val="000000"/>
          <w:sz w:val="18"/>
          <w:szCs w:val="18"/>
          <w:lang w:eastAsia="el-GR"/>
        </w:rPr>
        <w:t>η πύκνωση του αρχικού κειμένου απαιτεί λιτές και περιεκτικές εκφραστικές επιλογές.</w:t>
      </w: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904FB8">
        <w:rPr>
          <w:rFonts w:ascii="Comic Sans MS" w:eastAsia="Times New Roman" w:hAnsi="Comic Sans MS" w:cs="Times New Roman"/>
          <w:color w:val="000000"/>
          <w:sz w:val="18"/>
          <w:szCs w:val="18"/>
          <w:lang w:eastAsia="el-GR"/>
        </w:rPr>
        <w:t xml:space="preserve">- Η λακωνική έκφραση, σε μια εποχή που διακρίνεται για τους γοργούς ρυθμούς της και τη διαρκή ένταση, έχει αποτελέσει το </w:t>
      </w:r>
      <w:r w:rsidRPr="00806658">
        <w:rPr>
          <w:rFonts w:ascii="Comic Sans MS" w:eastAsia="Times New Roman" w:hAnsi="Comic Sans MS" w:cs="Times New Roman"/>
          <w:b/>
          <w:color w:val="000000"/>
          <w:sz w:val="18"/>
          <w:szCs w:val="18"/>
          <w:lang w:eastAsia="el-GR"/>
        </w:rPr>
        <w:t>βασικό μοτίβο λειτουργίας κι ενός δημοφιλούς μέσου κοινωνικής δικτύωσης, του </w:t>
      </w:r>
      <w:r w:rsidRPr="00806658">
        <w:rPr>
          <w:rFonts w:ascii="Comic Sans MS" w:eastAsia="Times New Roman" w:hAnsi="Comic Sans MS" w:cs="Times New Roman"/>
          <w:b/>
          <w:color w:val="000000"/>
          <w:sz w:val="18"/>
          <w:szCs w:val="18"/>
          <w:lang w:val="en-US" w:eastAsia="el-GR"/>
        </w:rPr>
        <w:t>Twitter</w:t>
      </w:r>
      <w:r w:rsidRPr="00806658">
        <w:rPr>
          <w:rFonts w:ascii="Comic Sans MS" w:eastAsia="Times New Roman" w:hAnsi="Comic Sans MS" w:cs="Times New Roman"/>
          <w:b/>
          <w:color w:val="000000"/>
          <w:sz w:val="18"/>
          <w:szCs w:val="18"/>
          <w:lang w:eastAsia="el-GR"/>
        </w:rPr>
        <w:t>, που επιτρέπει τη δημοσίευση σύντομων μηνυμάτων των 140 μόλις τυπογραφικών χαρακτήρων</w:t>
      </w:r>
      <w:r w:rsidRPr="00904FB8">
        <w:rPr>
          <w:rFonts w:ascii="Comic Sans MS" w:eastAsia="Times New Roman" w:hAnsi="Comic Sans MS" w:cs="Times New Roman"/>
          <w:color w:val="000000"/>
          <w:sz w:val="18"/>
          <w:szCs w:val="18"/>
          <w:lang w:eastAsia="el-GR"/>
        </w:rPr>
        <w:t>. Το μέσο αυτό καλεί, επομένως, τους χρήστες του να εκφράζονται με απόλυτη συντομία, σεβόμενοι προφανώς το</w:t>
      </w:r>
      <w:r w:rsidR="00806658">
        <w:rPr>
          <w:rFonts w:ascii="Comic Sans MS" w:eastAsia="Times New Roman" w:hAnsi="Comic Sans MS" w:cs="Times New Roman"/>
          <w:color w:val="000000"/>
          <w:sz w:val="18"/>
          <w:szCs w:val="18"/>
          <w:lang w:eastAsia="el-GR"/>
        </w:rPr>
        <w:t>ν</w:t>
      </w:r>
      <w:r w:rsidRPr="00904FB8">
        <w:rPr>
          <w:rFonts w:ascii="Comic Sans MS" w:eastAsia="Times New Roman" w:hAnsi="Comic Sans MS" w:cs="Times New Roman"/>
          <w:color w:val="000000"/>
          <w:sz w:val="18"/>
          <w:szCs w:val="18"/>
          <w:lang w:eastAsia="el-GR"/>
        </w:rPr>
        <w:t xml:space="preserve"> χρόνο των αναγνωστών τους.</w:t>
      </w:r>
    </w:p>
    <w:p w:rsidR="00904FB8" w:rsidRPr="00806658" w:rsidRDefault="00904FB8" w:rsidP="00904FB8">
      <w:pPr>
        <w:shd w:val="clear" w:color="auto" w:fill="FFFFFF" w:themeFill="background1"/>
        <w:spacing w:after="0" w:line="240" w:lineRule="auto"/>
        <w:jc w:val="both"/>
        <w:rPr>
          <w:rFonts w:ascii="Comic Sans MS" w:eastAsia="Times New Roman" w:hAnsi="Comic Sans MS" w:cs="Times New Roman"/>
          <w:b/>
          <w:color w:val="000000"/>
          <w:sz w:val="18"/>
          <w:szCs w:val="18"/>
          <w:lang w:eastAsia="el-GR"/>
        </w:rPr>
      </w:pPr>
      <w:r w:rsidRPr="00904FB8">
        <w:rPr>
          <w:rFonts w:ascii="Comic Sans MS" w:eastAsia="Times New Roman" w:hAnsi="Comic Sans MS" w:cs="Times New Roman"/>
          <w:color w:val="000000"/>
          <w:sz w:val="18"/>
          <w:szCs w:val="18"/>
          <w:lang w:eastAsia="el-GR"/>
        </w:rPr>
        <w:t xml:space="preserve">Τα αποτελέσματα που έχουν προκύψει είναι αρκετές φορές εντυπωσιακά, εφόσον οι περισσότεροι χρήστες έχουν κατορθώσει να καταγράφουν με απολύτως λακωνικό τρόπο τις σκέψεις και τα συναισθήματά τους, φανερώνοντας πως </w:t>
      </w:r>
      <w:r w:rsidRPr="00806658">
        <w:rPr>
          <w:rFonts w:ascii="Comic Sans MS" w:eastAsia="Times New Roman" w:hAnsi="Comic Sans MS" w:cs="Times New Roman"/>
          <w:b/>
          <w:color w:val="000000"/>
          <w:sz w:val="18"/>
          <w:szCs w:val="18"/>
          <w:lang w:eastAsia="el-GR"/>
        </w:rPr>
        <w:t>τα πλέον ουσιαστικά ζητήματα μπορούν κάλλιστα να εκφραστούν με συντομία και ακρίβεια, χωρίς να ζημιώνεται η σαφήνεια του μεταδιδόμενου μηνύματος.</w:t>
      </w: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904FB8">
        <w:rPr>
          <w:rFonts w:ascii="Comic Sans MS" w:eastAsia="Times New Roman" w:hAnsi="Comic Sans MS" w:cs="Times New Roman"/>
          <w:color w:val="000000"/>
          <w:sz w:val="18"/>
          <w:szCs w:val="18"/>
          <w:lang w:eastAsia="el-GR"/>
        </w:rPr>
        <w:t xml:space="preserve">- Η λακωνική έκφραση στο πλαίσιο ενός διαλόγου προσδίδει στα λεγόμενα του κάθε ομιλητή σοβαρότητα και προφανή διάθεση εξαγωγής καίριων συμπερασμάτων. Καθίσταται, συνάμα, εμφανής </w:t>
      </w:r>
      <w:r w:rsidRPr="00806658">
        <w:rPr>
          <w:rFonts w:ascii="Comic Sans MS" w:eastAsia="Times New Roman" w:hAnsi="Comic Sans MS" w:cs="Times New Roman"/>
          <w:b/>
          <w:color w:val="000000"/>
          <w:sz w:val="18"/>
          <w:szCs w:val="18"/>
          <w:lang w:eastAsia="el-GR"/>
        </w:rPr>
        <w:t>η συγκρότηση του λόγου, η ουσιαστική σκέψη και μελέτη επί των ζητημάτων που έχει προηγηθεί, καθώς και ο σεβασμός του ομιλητή απέναντι στους συνομιλητές του, εφόσον δεν καταφεύγει σε περίπλοκες διατυπώσεις με στόχο τον εύκολο εντυπωσιασμό και την παραπλάνησή τους</w:t>
      </w:r>
      <w:r w:rsidRPr="00904FB8">
        <w:rPr>
          <w:rFonts w:ascii="Comic Sans MS" w:eastAsia="Times New Roman" w:hAnsi="Comic Sans MS" w:cs="Times New Roman"/>
          <w:color w:val="000000"/>
          <w:sz w:val="18"/>
          <w:szCs w:val="18"/>
          <w:lang w:eastAsia="el-GR"/>
        </w:rPr>
        <w:t>.</w:t>
      </w:r>
    </w:p>
    <w:p w:rsidR="00904FB8" w:rsidRPr="00806658" w:rsidRDefault="00904FB8" w:rsidP="00904FB8">
      <w:pPr>
        <w:shd w:val="clear" w:color="auto" w:fill="FFFFFF" w:themeFill="background1"/>
        <w:spacing w:after="0" w:line="240" w:lineRule="auto"/>
        <w:jc w:val="both"/>
        <w:rPr>
          <w:rFonts w:ascii="Comic Sans MS" w:eastAsia="Times New Roman" w:hAnsi="Comic Sans MS" w:cs="Times New Roman"/>
          <w:b/>
          <w:color w:val="000000"/>
          <w:sz w:val="18"/>
          <w:szCs w:val="18"/>
          <w:lang w:eastAsia="el-GR"/>
        </w:rPr>
      </w:pPr>
      <w:r w:rsidRPr="00904FB8">
        <w:rPr>
          <w:rFonts w:ascii="Comic Sans MS" w:eastAsia="Times New Roman" w:hAnsi="Comic Sans MS" w:cs="Times New Roman"/>
          <w:color w:val="000000"/>
          <w:sz w:val="18"/>
          <w:szCs w:val="18"/>
          <w:lang w:eastAsia="el-GR"/>
        </w:rPr>
        <w:t xml:space="preserve">Με τη λακωνικότητα των διατυπώσεων, και άρα με τη σαφήνεια, την ακριβολογία και την καθαρή παρουσίαση των επιχειρημάτων, οι συνομιλητές μπορούν να </w:t>
      </w:r>
      <w:r w:rsidRPr="00806658">
        <w:rPr>
          <w:rFonts w:ascii="Comic Sans MS" w:eastAsia="Times New Roman" w:hAnsi="Comic Sans MS" w:cs="Times New Roman"/>
          <w:b/>
          <w:color w:val="000000"/>
          <w:sz w:val="18"/>
          <w:szCs w:val="18"/>
          <w:lang w:eastAsia="el-GR"/>
        </w:rPr>
        <w:t>παρακολουθούν απρόσκοπτα την ανάπτυξη των συλλογισμών και να κατανοούν πληρέστερα και σε βάθος τις εκφραζόμενες απόψεις.</w:t>
      </w: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904FB8">
        <w:rPr>
          <w:rFonts w:ascii="Comic Sans MS" w:eastAsia="Times New Roman" w:hAnsi="Comic Sans MS" w:cs="Times New Roman"/>
          <w:color w:val="000000"/>
          <w:sz w:val="18"/>
          <w:szCs w:val="18"/>
          <w:lang w:eastAsia="el-GR"/>
        </w:rPr>
        <w:t xml:space="preserve">- Η λακωνική διατύπωση </w:t>
      </w:r>
      <w:r w:rsidRPr="00806658">
        <w:rPr>
          <w:rFonts w:ascii="Comic Sans MS" w:eastAsia="Times New Roman" w:hAnsi="Comic Sans MS" w:cs="Times New Roman"/>
          <w:b/>
          <w:color w:val="000000"/>
          <w:sz w:val="18"/>
          <w:szCs w:val="18"/>
          <w:lang w:eastAsia="el-GR"/>
        </w:rPr>
        <w:t>αξιοποιείται και στο πλαίσιο της διδασκαλίας,</w:t>
      </w:r>
      <w:r w:rsidRPr="00904FB8">
        <w:rPr>
          <w:rFonts w:ascii="Comic Sans MS" w:eastAsia="Times New Roman" w:hAnsi="Comic Sans MS" w:cs="Times New Roman"/>
          <w:color w:val="000000"/>
          <w:sz w:val="18"/>
          <w:szCs w:val="18"/>
          <w:lang w:eastAsia="el-GR"/>
        </w:rPr>
        <w:t xml:space="preserve"> καθώς οι μαθητές μπορούν να κατανοήσουν και να αφομοιώσουν καλύτερα τις μεταδιδόμενες γνώσεις, όταν </w:t>
      </w:r>
      <w:r w:rsidRPr="00806658">
        <w:rPr>
          <w:rFonts w:ascii="Comic Sans MS" w:eastAsia="Times New Roman" w:hAnsi="Comic Sans MS" w:cs="Times New Roman"/>
          <w:b/>
          <w:color w:val="000000"/>
          <w:sz w:val="18"/>
          <w:szCs w:val="18"/>
          <w:lang w:eastAsia="el-GR"/>
        </w:rPr>
        <w:t>η παρουσίασή τους γίνεται με τρόπο συνοπτικό και άρτια οργανωμένο.</w:t>
      </w:r>
      <w:r w:rsidRPr="00904FB8">
        <w:rPr>
          <w:rFonts w:ascii="Comic Sans MS" w:eastAsia="Times New Roman" w:hAnsi="Comic Sans MS" w:cs="Times New Roman"/>
          <w:color w:val="000000"/>
          <w:sz w:val="18"/>
          <w:szCs w:val="18"/>
          <w:lang w:eastAsia="el-GR"/>
        </w:rPr>
        <w:t xml:space="preserve"> Ενώ, ακόμη και στο πλαίσιο του σχολικού διαλόγου, οι λακωνικές ερωταποκρίσεις επιτρέπουν την καλύτερη παρακολούθηση της εξέλιξης που ακολουθεί η συζήτηση.</w:t>
      </w: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904FB8">
        <w:rPr>
          <w:rFonts w:ascii="Comic Sans MS" w:eastAsia="Times New Roman" w:hAnsi="Comic Sans MS" w:cs="Times New Roman"/>
          <w:b/>
          <w:bCs/>
          <w:color w:val="000000"/>
          <w:sz w:val="18"/>
          <w:szCs w:val="18"/>
          <w:u w:val="single"/>
          <w:lang w:eastAsia="el-GR"/>
        </w:rPr>
        <w:t>Περιπτώσεις στις οποίες η λακωνικότητα δεν επαρκεί</w:t>
      </w: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904FB8">
        <w:rPr>
          <w:rFonts w:ascii="Comic Sans MS" w:eastAsia="Times New Roman" w:hAnsi="Comic Sans MS" w:cs="Times New Roman"/>
          <w:color w:val="000000"/>
          <w:sz w:val="18"/>
          <w:szCs w:val="18"/>
          <w:lang w:eastAsia="el-GR"/>
        </w:rPr>
        <w:t xml:space="preserve">Παρά το γεγονός ότι στις περισσότερες επικοινωνιακές περιπτώσεις ένας λόγος καθαρός, σύντομος και περιεκτικός είναι πολλαπλά ωφέλιμος, εφόσον </w:t>
      </w:r>
      <w:r w:rsidRPr="00806658">
        <w:rPr>
          <w:rFonts w:ascii="Comic Sans MS" w:eastAsia="Times New Roman" w:hAnsi="Comic Sans MS" w:cs="Times New Roman"/>
          <w:b/>
          <w:color w:val="000000"/>
          <w:sz w:val="18"/>
          <w:szCs w:val="18"/>
          <w:lang w:eastAsia="el-GR"/>
        </w:rPr>
        <w:t>εξοικονομεί χρόνο</w:t>
      </w:r>
      <w:r w:rsidRPr="00904FB8">
        <w:rPr>
          <w:rFonts w:ascii="Comic Sans MS" w:eastAsia="Times New Roman" w:hAnsi="Comic Sans MS" w:cs="Times New Roman"/>
          <w:color w:val="000000"/>
          <w:sz w:val="18"/>
          <w:szCs w:val="18"/>
          <w:lang w:eastAsia="el-GR"/>
        </w:rPr>
        <w:t xml:space="preserve"> στους ανθρώπους και επιτυγχάνει την πλέον </w:t>
      </w:r>
      <w:r w:rsidRPr="00806658">
        <w:rPr>
          <w:rFonts w:ascii="Comic Sans MS" w:eastAsia="Times New Roman" w:hAnsi="Comic Sans MS" w:cs="Times New Roman"/>
          <w:b/>
          <w:color w:val="000000"/>
          <w:sz w:val="18"/>
          <w:szCs w:val="18"/>
          <w:lang w:eastAsia="el-GR"/>
        </w:rPr>
        <w:t>αποτελεσματική συνεννόηση</w:t>
      </w:r>
      <w:r w:rsidRPr="00904FB8">
        <w:rPr>
          <w:rFonts w:ascii="Comic Sans MS" w:eastAsia="Times New Roman" w:hAnsi="Comic Sans MS" w:cs="Times New Roman"/>
          <w:color w:val="000000"/>
          <w:sz w:val="18"/>
          <w:szCs w:val="18"/>
          <w:lang w:eastAsia="el-GR"/>
        </w:rPr>
        <w:t>, υπάρχουν ορισμένες περιπτώσεις κατά τις οποίες η λακωνική διατύπωση δεν είναι η καταλληλότερη.</w:t>
      </w: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904FB8" w:rsidRPr="00806658" w:rsidRDefault="00904FB8" w:rsidP="00904FB8">
      <w:pPr>
        <w:shd w:val="clear" w:color="auto" w:fill="FFFFFF" w:themeFill="background1"/>
        <w:spacing w:after="0" w:line="240" w:lineRule="auto"/>
        <w:jc w:val="both"/>
        <w:rPr>
          <w:rFonts w:ascii="Comic Sans MS" w:eastAsia="Times New Roman" w:hAnsi="Comic Sans MS" w:cs="Times New Roman"/>
          <w:b/>
          <w:color w:val="000000"/>
          <w:sz w:val="18"/>
          <w:szCs w:val="18"/>
          <w:lang w:eastAsia="el-GR"/>
        </w:rPr>
      </w:pPr>
      <w:r w:rsidRPr="00904FB8">
        <w:rPr>
          <w:rFonts w:ascii="Comic Sans MS" w:eastAsia="Times New Roman" w:hAnsi="Comic Sans MS" w:cs="Times New Roman"/>
          <w:color w:val="000000"/>
          <w:sz w:val="18"/>
          <w:szCs w:val="18"/>
          <w:lang w:eastAsia="el-GR"/>
        </w:rPr>
        <w:t xml:space="preserve">- Η διαδικασία της </w:t>
      </w:r>
      <w:r w:rsidRPr="00806658">
        <w:rPr>
          <w:rFonts w:ascii="Comic Sans MS" w:eastAsia="Times New Roman" w:hAnsi="Comic Sans MS" w:cs="Times New Roman"/>
          <w:b/>
          <w:color w:val="000000"/>
          <w:sz w:val="18"/>
          <w:szCs w:val="18"/>
          <w:lang w:eastAsia="el-GR"/>
        </w:rPr>
        <w:t>διδασκαλίας</w:t>
      </w:r>
      <w:r w:rsidRPr="00904FB8">
        <w:rPr>
          <w:rFonts w:ascii="Comic Sans MS" w:eastAsia="Times New Roman" w:hAnsi="Comic Sans MS" w:cs="Times New Roman"/>
          <w:color w:val="000000"/>
          <w:sz w:val="18"/>
          <w:szCs w:val="18"/>
          <w:lang w:eastAsia="el-GR"/>
        </w:rPr>
        <w:t xml:space="preserve"> απαιτεί αρκετές φορές τη διεξοδική και αναλυτική παρουσίαση μιας σύνθετης έννοιας, ενός φαινομένου ή ενός ιστορικού γεγονότος, προκειμένου οι μαθητές να μπορέσουν να το κατανοήσουν καλύτερα. Όπως είναι προφανές </w:t>
      </w:r>
      <w:r w:rsidRPr="00806658">
        <w:rPr>
          <w:rFonts w:ascii="Comic Sans MS" w:eastAsia="Times New Roman" w:hAnsi="Comic Sans MS" w:cs="Times New Roman"/>
          <w:b/>
          <w:color w:val="000000"/>
          <w:sz w:val="18"/>
          <w:szCs w:val="18"/>
          <w:lang w:eastAsia="el-GR"/>
        </w:rPr>
        <w:t>μια επιγραμματική προσέγγιση βασιζόμενη σε πυκνές διατυπώσεις, που αποτελεί χαρακτηριστικό του λακωνικού λόγου, αντί να αποσαφηνίσει το εξεταζόμενο αντικείμενο, θα το καταστήσει ακόμη πιο δυσνόητο.</w:t>
      </w:r>
    </w:p>
    <w:p w:rsidR="00904FB8" w:rsidRPr="00806658" w:rsidRDefault="00904FB8" w:rsidP="00904FB8">
      <w:pPr>
        <w:shd w:val="clear" w:color="auto" w:fill="FFFFFF" w:themeFill="background1"/>
        <w:spacing w:after="0" w:line="240" w:lineRule="auto"/>
        <w:jc w:val="both"/>
        <w:rPr>
          <w:rFonts w:ascii="Comic Sans MS" w:eastAsia="Times New Roman" w:hAnsi="Comic Sans MS" w:cs="Times New Roman"/>
          <w:b/>
          <w:color w:val="000000"/>
          <w:sz w:val="18"/>
          <w:szCs w:val="18"/>
          <w:lang w:eastAsia="el-GR"/>
        </w:rPr>
      </w:pPr>
    </w:p>
    <w:p w:rsidR="00904FB8" w:rsidRPr="00806658" w:rsidRDefault="00904FB8" w:rsidP="00904FB8">
      <w:pPr>
        <w:shd w:val="clear" w:color="auto" w:fill="FFFFFF" w:themeFill="background1"/>
        <w:spacing w:after="0" w:line="240" w:lineRule="auto"/>
        <w:jc w:val="both"/>
        <w:rPr>
          <w:rFonts w:ascii="Comic Sans MS" w:eastAsia="Times New Roman" w:hAnsi="Comic Sans MS" w:cs="Times New Roman"/>
          <w:b/>
          <w:color w:val="000000"/>
          <w:sz w:val="18"/>
          <w:szCs w:val="18"/>
          <w:lang w:eastAsia="el-GR"/>
        </w:rPr>
      </w:pPr>
      <w:r w:rsidRPr="00904FB8">
        <w:rPr>
          <w:rFonts w:ascii="Comic Sans MS" w:eastAsia="Times New Roman" w:hAnsi="Comic Sans MS" w:cs="Times New Roman"/>
          <w:color w:val="000000"/>
          <w:sz w:val="18"/>
          <w:szCs w:val="18"/>
          <w:lang w:eastAsia="el-GR"/>
        </w:rPr>
        <w:t xml:space="preserve">- Σε περιπτώσεις κατά τις οποίες </w:t>
      </w:r>
      <w:r w:rsidRPr="00806658">
        <w:rPr>
          <w:rFonts w:ascii="Comic Sans MS" w:eastAsia="Times New Roman" w:hAnsi="Comic Sans MS" w:cs="Times New Roman"/>
          <w:b/>
          <w:color w:val="000000"/>
          <w:sz w:val="18"/>
          <w:szCs w:val="18"/>
          <w:lang w:eastAsia="el-GR"/>
        </w:rPr>
        <w:t>είναι αναγκαία η αφήγηση ενός γεγονότος κατά τρόπο αναλυτικό</w:t>
      </w:r>
      <w:r w:rsidRPr="00904FB8">
        <w:rPr>
          <w:rFonts w:ascii="Comic Sans MS" w:eastAsia="Times New Roman" w:hAnsi="Comic Sans MS" w:cs="Times New Roman"/>
          <w:color w:val="000000"/>
          <w:sz w:val="18"/>
          <w:szCs w:val="18"/>
          <w:lang w:eastAsia="el-GR"/>
        </w:rPr>
        <w:t xml:space="preserve">, μιας και κάθε του λεπτομέρεια μπορεί να φανεί σημαντική, ο ομιλητής </w:t>
      </w:r>
      <w:r w:rsidRPr="00806658">
        <w:rPr>
          <w:rFonts w:ascii="Comic Sans MS" w:eastAsia="Times New Roman" w:hAnsi="Comic Sans MS" w:cs="Times New Roman"/>
          <w:b/>
          <w:color w:val="000000"/>
          <w:sz w:val="18"/>
          <w:szCs w:val="18"/>
          <w:lang w:eastAsia="el-GR"/>
        </w:rPr>
        <w:t>δεν μπορεί να καταφύγει σε λακωνικές διατυπώσεις.</w:t>
      </w: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904FB8">
        <w:rPr>
          <w:rFonts w:ascii="Comic Sans MS" w:eastAsia="Times New Roman" w:hAnsi="Comic Sans MS" w:cs="Times New Roman"/>
          <w:color w:val="000000"/>
          <w:sz w:val="18"/>
          <w:szCs w:val="18"/>
          <w:lang w:eastAsia="el-GR"/>
        </w:rPr>
        <w:t xml:space="preserve">- Όταν ο ομιλητής </w:t>
      </w:r>
      <w:r w:rsidRPr="00806658">
        <w:rPr>
          <w:rFonts w:ascii="Comic Sans MS" w:eastAsia="Times New Roman" w:hAnsi="Comic Sans MS" w:cs="Times New Roman"/>
          <w:b/>
          <w:color w:val="000000"/>
          <w:sz w:val="18"/>
          <w:szCs w:val="18"/>
          <w:lang w:eastAsia="el-GR"/>
        </w:rPr>
        <w:t>θέλει να αποσαφηνίσει μια ιδέα ή μια θεωρία του</w:t>
      </w:r>
      <w:r w:rsidRPr="00904FB8">
        <w:rPr>
          <w:rFonts w:ascii="Comic Sans MS" w:eastAsia="Times New Roman" w:hAnsi="Comic Sans MS" w:cs="Times New Roman"/>
          <w:color w:val="000000"/>
          <w:sz w:val="18"/>
          <w:szCs w:val="18"/>
          <w:lang w:eastAsia="el-GR"/>
        </w:rPr>
        <w:t>, αναγκάζεται συχνά να προχωρήσει σε μια αναλυτική παρουσίαση, προκειμένου να γίνουν πλήρως κατανοητές όλες οι πτυχές και όλες οι παράμετροι της παρουσιαζόμενης ιδέας (άποψης, θεωρίας).</w:t>
      </w: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904FB8">
        <w:rPr>
          <w:rFonts w:ascii="Comic Sans MS" w:eastAsia="Times New Roman" w:hAnsi="Comic Sans MS" w:cs="Times New Roman"/>
          <w:color w:val="000000"/>
          <w:sz w:val="18"/>
          <w:szCs w:val="18"/>
          <w:lang w:eastAsia="el-GR"/>
        </w:rPr>
        <w:t xml:space="preserve">- </w:t>
      </w:r>
      <w:r w:rsidRPr="00806658">
        <w:rPr>
          <w:rFonts w:ascii="Comic Sans MS" w:eastAsia="Times New Roman" w:hAnsi="Comic Sans MS" w:cs="Times New Roman"/>
          <w:b/>
          <w:color w:val="000000"/>
          <w:sz w:val="18"/>
          <w:szCs w:val="18"/>
          <w:lang w:eastAsia="el-GR"/>
        </w:rPr>
        <w:t>Στην ερμηνευτική δημοσιογραφία</w:t>
      </w:r>
      <w:r w:rsidRPr="00904FB8">
        <w:rPr>
          <w:rFonts w:ascii="Comic Sans MS" w:eastAsia="Times New Roman" w:hAnsi="Comic Sans MS" w:cs="Times New Roman"/>
          <w:color w:val="000000"/>
          <w:sz w:val="18"/>
          <w:szCs w:val="18"/>
          <w:lang w:eastAsia="el-GR"/>
        </w:rPr>
        <w:t>, όπου στόχος είναι η ανάλυση των πολιτικών και οικονομικών καταστάσεων, κρίνεται συχνά αναγκαία μια διεξοδική παρουσίαση των δεδομένων, προκειμένου να καθίσταται σαφέστερη η πορεία που ακολουθούν τα πράγματα. Ο δημοσιογράφος, δηλαδή, οφείλει να παραθέσει με λεπτομέρεια όσα είναι ήδη γνωστά, να καταθέσει την άποψή του επ’ αυτών και κατόπιν να παρουσιάσει την εκτίμησή του για το πώς θα εξελιχθούν τα διάφορα οικονομικά και πολιτικά ζητήματα.</w:t>
      </w: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904FB8" w:rsidRPr="00904FB8" w:rsidRDefault="00904FB8" w:rsidP="00904FB8">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904FB8">
        <w:rPr>
          <w:rFonts w:ascii="Comic Sans MS" w:eastAsia="Times New Roman" w:hAnsi="Comic Sans MS" w:cs="Times New Roman"/>
          <w:color w:val="000000"/>
          <w:sz w:val="18"/>
          <w:szCs w:val="18"/>
          <w:lang w:eastAsia="el-GR"/>
        </w:rPr>
        <w:t xml:space="preserve">- Στο πλαίσιο της </w:t>
      </w:r>
      <w:r w:rsidRPr="00D42BBC">
        <w:rPr>
          <w:rFonts w:ascii="Comic Sans MS" w:eastAsia="Times New Roman" w:hAnsi="Comic Sans MS" w:cs="Times New Roman"/>
          <w:b/>
          <w:color w:val="000000"/>
          <w:sz w:val="18"/>
          <w:szCs w:val="18"/>
          <w:lang w:eastAsia="el-GR"/>
        </w:rPr>
        <w:t>διαπροσωπικής επικοινωνίας</w:t>
      </w:r>
      <w:r w:rsidRPr="00904FB8">
        <w:rPr>
          <w:rFonts w:ascii="Comic Sans MS" w:eastAsia="Times New Roman" w:hAnsi="Comic Sans MS" w:cs="Times New Roman"/>
          <w:color w:val="000000"/>
          <w:sz w:val="18"/>
          <w:szCs w:val="18"/>
          <w:lang w:eastAsia="el-GR"/>
        </w:rPr>
        <w:t xml:space="preserve">, όταν το ζητούμενο είναι η καλύτερη γνωριμία μεταξύ των ατόμων, είναι συχνή η αναλυτική αφήγηση προσωπικών εμπειριών και παρελθοντικών </w:t>
      </w:r>
      <w:proofErr w:type="spellStart"/>
      <w:r w:rsidRPr="00904FB8">
        <w:rPr>
          <w:rFonts w:ascii="Comic Sans MS" w:eastAsia="Times New Roman" w:hAnsi="Comic Sans MS" w:cs="Times New Roman"/>
          <w:color w:val="000000"/>
          <w:sz w:val="18"/>
          <w:szCs w:val="18"/>
          <w:lang w:eastAsia="el-GR"/>
        </w:rPr>
        <w:t>γεγονότων∙</w:t>
      </w:r>
      <w:proofErr w:type="spellEnd"/>
      <w:r w:rsidRPr="00904FB8">
        <w:rPr>
          <w:rFonts w:ascii="Comic Sans MS" w:eastAsia="Times New Roman" w:hAnsi="Comic Sans MS" w:cs="Times New Roman"/>
          <w:color w:val="000000"/>
          <w:sz w:val="18"/>
          <w:szCs w:val="18"/>
          <w:lang w:eastAsia="el-GR"/>
        </w:rPr>
        <w:t xml:space="preserve"> κάτι που θεωρείται θεμιτό, εφόσον σε μια τέτοια συζήτηση δεν τίθενται χρονικοί περιορισμοί, όπως, για παράδειγμα, σ’ έναν διάλογο που πραγματοποιείται σε επαγγελματικό πλαίσιο και επιδιώκει τη γοργή συνεννόηση μεταξύ των συνδιαλεγόμενων ατόμων.</w:t>
      </w:r>
    </w:p>
    <w:p w:rsidR="003506F8" w:rsidRPr="00904FB8" w:rsidRDefault="003506F8">
      <w:pPr>
        <w:rPr>
          <w:sz w:val="18"/>
          <w:szCs w:val="18"/>
        </w:rPr>
      </w:pPr>
    </w:p>
    <w:sectPr w:rsidR="003506F8" w:rsidRPr="00904FB8" w:rsidSect="00904FB8">
      <w:footerReference w:type="default" r:id="rId6"/>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D50" w:rsidRDefault="00182D50" w:rsidP="00904FB8">
      <w:pPr>
        <w:spacing w:after="0" w:line="240" w:lineRule="auto"/>
      </w:pPr>
      <w:r>
        <w:separator/>
      </w:r>
    </w:p>
  </w:endnote>
  <w:endnote w:type="continuationSeparator" w:id="0">
    <w:p w:rsidR="00182D50" w:rsidRDefault="00182D50" w:rsidP="00904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749512"/>
      <w:docPartObj>
        <w:docPartGallery w:val="Page Numbers (Bottom of Page)"/>
        <w:docPartUnique/>
      </w:docPartObj>
    </w:sdtPr>
    <w:sdtContent>
      <w:p w:rsidR="00904FB8" w:rsidRDefault="00904FB8">
        <w:pPr>
          <w:pStyle w:val="a4"/>
          <w:jc w:val="center"/>
        </w:pPr>
        <w:r>
          <w:t>[</w:t>
        </w:r>
        <w:fldSimple w:instr=" PAGE   \* MERGEFORMAT ">
          <w:r w:rsidR="00D42BBC">
            <w:rPr>
              <w:noProof/>
            </w:rPr>
            <w:t>2</w:t>
          </w:r>
        </w:fldSimple>
        <w:r>
          <w:t>]</w:t>
        </w:r>
      </w:p>
    </w:sdtContent>
  </w:sdt>
  <w:p w:rsidR="00904FB8" w:rsidRDefault="00904F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D50" w:rsidRDefault="00182D50" w:rsidP="00904FB8">
      <w:pPr>
        <w:spacing w:after="0" w:line="240" w:lineRule="auto"/>
      </w:pPr>
      <w:r>
        <w:separator/>
      </w:r>
    </w:p>
  </w:footnote>
  <w:footnote w:type="continuationSeparator" w:id="0">
    <w:p w:rsidR="00182D50" w:rsidRDefault="00182D50" w:rsidP="00904F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04FB8"/>
    <w:rsid w:val="00182D50"/>
    <w:rsid w:val="0020665D"/>
    <w:rsid w:val="003506F8"/>
    <w:rsid w:val="00806658"/>
    <w:rsid w:val="008E08AD"/>
    <w:rsid w:val="00904FB8"/>
    <w:rsid w:val="00D42BBC"/>
    <w:rsid w:val="00EF40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F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4FB8"/>
    <w:pPr>
      <w:tabs>
        <w:tab w:val="center" w:pos="4153"/>
        <w:tab w:val="right" w:pos="8306"/>
      </w:tabs>
      <w:spacing w:after="0" w:line="240" w:lineRule="auto"/>
    </w:pPr>
  </w:style>
  <w:style w:type="character" w:customStyle="1" w:styleId="Char">
    <w:name w:val="Κεφαλίδα Char"/>
    <w:basedOn w:val="a0"/>
    <w:link w:val="a3"/>
    <w:uiPriority w:val="99"/>
    <w:semiHidden/>
    <w:rsid w:val="00904FB8"/>
  </w:style>
  <w:style w:type="paragraph" w:styleId="a4">
    <w:name w:val="footer"/>
    <w:basedOn w:val="a"/>
    <w:link w:val="Char0"/>
    <w:uiPriority w:val="99"/>
    <w:unhideWhenUsed/>
    <w:rsid w:val="00904FB8"/>
    <w:pPr>
      <w:tabs>
        <w:tab w:val="center" w:pos="4153"/>
        <w:tab w:val="right" w:pos="8306"/>
      </w:tabs>
      <w:spacing w:after="0" w:line="240" w:lineRule="auto"/>
    </w:pPr>
  </w:style>
  <w:style w:type="character" w:customStyle="1" w:styleId="Char0">
    <w:name w:val="Υποσέλιδο Char"/>
    <w:basedOn w:val="a0"/>
    <w:link w:val="a4"/>
    <w:uiPriority w:val="99"/>
    <w:rsid w:val="00904F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1429</Words>
  <Characters>7719</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2024-06-01T16:27:00Z</dcterms:created>
  <dcterms:modified xsi:type="dcterms:W3CDTF">2024-07-03T05:24:00Z</dcterms:modified>
</cp:coreProperties>
</file>