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540" w:rsidRPr="00236540" w:rsidRDefault="00236540" w:rsidP="00236540">
      <w:pPr>
        <w:spacing w:after="240" w:line="240" w:lineRule="auto"/>
        <w:outlineLvl w:val="0"/>
        <w:rPr>
          <w:rFonts w:ascii="Times New Roman" w:eastAsia="Times New Roman" w:hAnsi="Times New Roman" w:cs="Times New Roman"/>
          <w:b/>
          <w:bCs/>
          <w:kern w:val="36"/>
          <w:sz w:val="48"/>
          <w:szCs w:val="48"/>
          <w:lang w:val="en-US" w:eastAsia="el-GR"/>
        </w:rPr>
      </w:pPr>
      <w:r w:rsidRPr="00236540">
        <w:rPr>
          <w:rFonts w:ascii="Times New Roman" w:eastAsia="Times New Roman" w:hAnsi="Times New Roman" w:cs="Times New Roman"/>
          <w:b/>
          <w:bCs/>
          <w:kern w:val="36"/>
          <w:sz w:val="48"/>
          <w:szCs w:val="48"/>
          <w:lang w:val="en-US" w:eastAsia="el-GR"/>
        </w:rPr>
        <w:t>WSDC Judging Criteria</w:t>
      </w:r>
    </w:p>
    <w:p w:rsidR="00236540" w:rsidRPr="00236540" w:rsidRDefault="00236540" w:rsidP="00236540">
      <w:pPr>
        <w:spacing w:after="0" w:line="240" w:lineRule="auto"/>
        <w:rPr>
          <w:rFonts w:ascii="Times New Roman" w:eastAsia="Times New Roman" w:hAnsi="Times New Roman" w:cs="Times New Roman"/>
          <w:sz w:val="24"/>
          <w:szCs w:val="24"/>
          <w:lang w:val="en-US" w:eastAsia="el-GR"/>
        </w:rPr>
      </w:pPr>
      <w:r w:rsidRPr="00236540">
        <w:rPr>
          <w:rFonts w:ascii="Times New Roman" w:eastAsia="Times New Roman" w:hAnsi="Times New Roman" w:cs="Times New Roman"/>
          <w:sz w:val="24"/>
          <w:szCs w:val="24"/>
          <w:bdr w:val="none" w:sz="0" w:space="0" w:color="auto" w:frame="1"/>
          <w:lang w:val="en-US" w:eastAsia="el-GR"/>
        </w:rPr>
        <w:t>Posted by</w:t>
      </w:r>
      <w:proofErr w:type="spellStart"/>
      <w:r w:rsidRPr="00236540">
        <w:rPr>
          <w:rFonts w:ascii="Times New Roman" w:eastAsia="Times New Roman" w:hAnsi="Times New Roman" w:cs="Times New Roman"/>
          <w:sz w:val="24"/>
          <w:szCs w:val="24"/>
          <w:lang w:eastAsia="el-GR"/>
        </w:rPr>
        <w:fldChar w:fldCharType="begin"/>
      </w:r>
      <w:proofErr w:type="spellEnd"/>
      <w:r w:rsidRPr="00236540">
        <w:rPr>
          <w:rFonts w:ascii="Times New Roman" w:eastAsia="Times New Roman" w:hAnsi="Times New Roman" w:cs="Times New Roman"/>
          <w:sz w:val="24"/>
          <w:szCs w:val="24"/>
          <w:lang w:val="en-US" w:eastAsia="el-GR"/>
        </w:rPr>
        <w:instrText xml:space="preserve"> HYPERLINK "https://debatepro.org/author/sjdebatepro/" </w:instrText>
      </w:r>
      <w:proofErr w:type="spellStart"/>
      <w:r w:rsidRPr="00236540">
        <w:rPr>
          <w:rFonts w:ascii="Times New Roman" w:eastAsia="Times New Roman" w:hAnsi="Times New Roman" w:cs="Times New Roman"/>
          <w:sz w:val="24"/>
          <w:szCs w:val="24"/>
          <w:lang w:eastAsia="el-GR"/>
        </w:rPr>
        <w:fldChar w:fldCharType="separate"/>
      </w:r>
      <w:proofErr w:type="spellEnd"/>
      <w:r w:rsidRPr="00236540">
        <w:rPr>
          <w:rFonts w:ascii="Times New Roman" w:eastAsia="Times New Roman" w:hAnsi="Times New Roman" w:cs="Times New Roman"/>
          <w:color w:val="0000FF"/>
          <w:sz w:val="24"/>
          <w:szCs w:val="24"/>
          <w:u w:val="single"/>
          <w:lang w:val="en-US" w:eastAsia="el-GR"/>
        </w:rPr>
        <w:t>DebatePro Team</w:t>
      </w:r>
      <w:proofErr w:type="spellStart"/>
      <w:r w:rsidRPr="00236540">
        <w:rPr>
          <w:rFonts w:ascii="Times New Roman" w:eastAsia="Times New Roman" w:hAnsi="Times New Roman" w:cs="Times New Roman"/>
          <w:sz w:val="24"/>
          <w:szCs w:val="24"/>
          <w:lang w:eastAsia="el-GR"/>
        </w:rPr>
        <w:fldChar w:fldCharType="end"/>
      </w:r>
      <w:r w:rsidRPr="00236540">
        <w:rPr>
          <w:rFonts w:ascii="Times New Roman" w:eastAsia="Times New Roman" w:hAnsi="Times New Roman" w:cs="Times New Roman"/>
          <w:sz w:val="24"/>
          <w:szCs w:val="24"/>
          <w:lang w:eastAsia="el-GR"/>
        </w:rPr>
        <w:fldChar w:fldCharType="begin"/>
      </w:r>
      <w:proofErr w:type="spellEnd"/>
      <w:r w:rsidRPr="00236540">
        <w:rPr>
          <w:rFonts w:ascii="Times New Roman" w:eastAsia="Times New Roman" w:hAnsi="Times New Roman" w:cs="Times New Roman"/>
          <w:sz w:val="24"/>
          <w:szCs w:val="24"/>
          <w:lang w:val="en-US" w:eastAsia="el-GR"/>
        </w:rPr>
        <w:instrText xml:space="preserve"> HYPERLINK "https://debatepro.org/2020/10/27/wsdc-judging-criteria/" </w:instrText>
      </w:r>
      <w:proofErr w:type="spellStart"/>
      <w:r w:rsidRPr="00236540">
        <w:rPr>
          <w:rFonts w:ascii="Times New Roman" w:eastAsia="Times New Roman" w:hAnsi="Times New Roman" w:cs="Times New Roman"/>
          <w:sz w:val="24"/>
          <w:szCs w:val="24"/>
          <w:lang w:eastAsia="el-GR"/>
        </w:rPr>
        <w:fldChar w:fldCharType="separate"/>
      </w:r>
      <w:proofErr w:type="spellEnd"/>
      <w:r w:rsidRPr="00236540">
        <w:rPr>
          <w:rFonts w:ascii="Times New Roman" w:eastAsia="Times New Roman" w:hAnsi="Times New Roman" w:cs="Times New Roman"/>
          <w:color w:val="0000FF"/>
          <w:sz w:val="24"/>
          <w:szCs w:val="24"/>
          <w:u w:val="single"/>
          <w:lang w:val="en-US" w:eastAsia="el-GR"/>
        </w:rPr>
        <w:t>October 27, 2020</w:t>
      </w:r>
      <w:r w:rsidRPr="00236540">
        <w:rPr>
          <w:rFonts w:ascii="Times New Roman" w:eastAsia="Times New Roman" w:hAnsi="Times New Roman" w:cs="Times New Roman"/>
          <w:sz w:val="24"/>
          <w:szCs w:val="24"/>
          <w:lang w:eastAsia="el-GR"/>
        </w:rPr>
        <w:fldChar w:fldCharType="end"/>
      </w:r>
      <w:r w:rsidRPr="00236540">
        <w:rPr>
          <w:rFonts w:ascii="Times New Roman" w:eastAsia="Times New Roman" w:hAnsi="Times New Roman" w:cs="Times New Roman"/>
          <w:sz w:val="24"/>
          <w:szCs w:val="24"/>
          <w:bdr w:val="none" w:sz="0" w:space="0" w:color="auto" w:frame="1"/>
          <w:lang w:val="en-US" w:eastAsia="el-GR"/>
        </w:rPr>
        <w:t>Posted in</w:t>
      </w:r>
      <w:proofErr w:type="spellStart"/>
      <w:r w:rsidRPr="00236540">
        <w:rPr>
          <w:rFonts w:ascii="Times New Roman" w:eastAsia="Times New Roman" w:hAnsi="Times New Roman" w:cs="Times New Roman"/>
          <w:sz w:val="24"/>
          <w:szCs w:val="24"/>
          <w:lang w:eastAsia="el-GR"/>
        </w:rPr>
        <w:fldChar w:fldCharType="begin"/>
      </w:r>
      <w:proofErr w:type="spellEnd"/>
      <w:r w:rsidRPr="00236540">
        <w:rPr>
          <w:rFonts w:ascii="Times New Roman" w:eastAsia="Times New Roman" w:hAnsi="Times New Roman" w:cs="Times New Roman"/>
          <w:sz w:val="24"/>
          <w:szCs w:val="24"/>
          <w:lang w:val="en-US" w:eastAsia="el-GR"/>
        </w:rPr>
        <w:instrText xml:space="preserve"> HYPERLINK "https://debatepro.org/category/debate-format/" </w:instrText>
      </w:r>
      <w:proofErr w:type="spellStart"/>
      <w:r w:rsidRPr="00236540">
        <w:rPr>
          <w:rFonts w:ascii="Times New Roman" w:eastAsia="Times New Roman" w:hAnsi="Times New Roman" w:cs="Times New Roman"/>
          <w:sz w:val="24"/>
          <w:szCs w:val="24"/>
          <w:lang w:eastAsia="el-GR"/>
        </w:rPr>
        <w:fldChar w:fldCharType="separate"/>
      </w:r>
      <w:proofErr w:type="spellEnd"/>
      <w:r w:rsidRPr="00236540">
        <w:rPr>
          <w:rFonts w:ascii="Times New Roman" w:eastAsia="Times New Roman" w:hAnsi="Times New Roman" w:cs="Times New Roman"/>
          <w:color w:val="0000FF"/>
          <w:sz w:val="24"/>
          <w:szCs w:val="24"/>
          <w:u w:val="single"/>
          <w:lang w:val="en-US" w:eastAsia="el-GR"/>
        </w:rPr>
        <w:t>Debate Format</w:t>
      </w:r>
      <w:r w:rsidRPr="00236540">
        <w:rPr>
          <w:rFonts w:ascii="Times New Roman" w:eastAsia="Times New Roman" w:hAnsi="Times New Roman" w:cs="Times New Roman"/>
          <w:sz w:val="24"/>
          <w:szCs w:val="24"/>
          <w:lang w:eastAsia="el-GR"/>
        </w:rPr>
        <w:fldChar w:fldCharType="end"/>
      </w:r>
      <w:r w:rsidRPr="00236540">
        <w:rPr>
          <w:rFonts w:ascii="Times New Roman" w:eastAsia="Times New Roman" w:hAnsi="Times New Roman" w:cs="Times New Roman"/>
          <w:sz w:val="24"/>
          <w:szCs w:val="24"/>
          <w:lang w:val="en-US" w:eastAsia="el-GR"/>
        </w:rPr>
        <w:t>, </w:t>
      </w:r>
      <w:proofErr w:type="spellStart"/>
      <w:r w:rsidRPr="00236540">
        <w:rPr>
          <w:rFonts w:ascii="Times New Roman" w:eastAsia="Times New Roman" w:hAnsi="Times New Roman" w:cs="Times New Roman"/>
          <w:sz w:val="24"/>
          <w:szCs w:val="24"/>
          <w:lang w:eastAsia="el-GR"/>
        </w:rPr>
        <w:fldChar w:fldCharType="begin"/>
      </w:r>
      <w:proofErr w:type="spellEnd"/>
      <w:r w:rsidRPr="00236540">
        <w:rPr>
          <w:rFonts w:ascii="Times New Roman" w:eastAsia="Times New Roman" w:hAnsi="Times New Roman" w:cs="Times New Roman"/>
          <w:sz w:val="24"/>
          <w:szCs w:val="24"/>
          <w:lang w:val="en-US" w:eastAsia="el-GR"/>
        </w:rPr>
        <w:instrText xml:space="preserve"> HYPERLINK "https://debatepro.org/category/debate-techniques/" </w:instrText>
      </w:r>
      <w:proofErr w:type="spellStart"/>
      <w:r w:rsidRPr="00236540">
        <w:rPr>
          <w:rFonts w:ascii="Times New Roman" w:eastAsia="Times New Roman" w:hAnsi="Times New Roman" w:cs="Times New Roman"/>
          <w:sz w:val="24"/>
          <w:szCs w:val="24"/>
          <w:lang w:eastAsia="el-GR"/>
        </w:rPr>
        <w:fldChar w:fldCharType="separate"/>
      </w:r>
      <w:proofErr w:type="spellEnd"/>
      <w:r w:rsidRPr="00236540">
        <w:rPr>
          <w:rFonts w:ascii="Times New Roman" w:eastAsia="Times New Roman" w:hAnsi="Times New Roman" w:cs="Times New Roman"/>
          <w:color w:val="0000FF"/>
          <w:sz w:val="24"/>
          <w:szCs w:val="24"/>
          <w:u w:val="single"/>
          <w:lang w:val="en-US" w:eastAsia="el-GR"/>
        </w:rPr>
        <w:t>Debate Techniques</w:t>
      </w:r>
      <w:r w:rsidRPr="00236540">
        <w:rPr>
          <w:rFonts w:ascii="Times New Roman" w:eastAsia="Times New Roman" w:hAnsi="Times New Roman" w:cs="Times New Roman"/>
          <w:sz w:val="24"/>
          <w:szCs w:val="24"/>
          <w:lang w:eastAsia="el-GR"/>
        </w:rPr>
        <w:fldChar w:fldCharType="end"/>
      </w:r>
    </w:p>
    <w:p w:rsidR="00236540" w:rsidRPr="00236540" w:rsidRDefault="00236540" w:rsidP="00236540">
      <w:pPr>
        <w:shd w:val="clear" w:color="auto" w:fill="FFFFFF"/>
        <w:spacing w:after="480" w:line="240" w:lineRule="auto"/>
        <w:rPr>
          <w:rFonts w:ascii="Arial" w:eastAsia="Times New Roman" w:hAnsi="Arial" w:cs="Arial"/>
          <w:color w:val="74767E"/>
          <w:sz w:val="30"/>
          <w:szCs w:val="30"/>
          <w:lang w:val="en-US" w:eastAsia="el-GR"/>
        </w:rPr>
      </w:pPr>
      <w:r w:rsidRPr="00236540">
        <w:rPr>
          <w:rFonts w:ascii="Arial" w:eastAsia="Times New Roman" w:hAnsi="Arial" w:cs="Arial"/>
          <w:color w:val="74767E"/>
          <w:sz w:val="30"/>
          <w:szCs w:val="30"/>
          <w:lang w:val="en-US" w:eastAsia="el-GR"/>
        </w:rPr>
        <w:t xml:space="preserve">The World Schools Debating Championships (WSDC) is a global competition for high school debaters. The championships take place each year in a different country, hosted by a national debating body. It is important to understand the judging criteria for this style of debate, to formulate an effective speech, and win the debate on the comparative. Each speaker in WSDC </w:t>
      </w:r>
      <w:proofErr w:type="gramStart"/>
      <w:r w:rsidRPr="00236540">
        <w:rPr>
          <w:rFonts w:ascii="Arial" w:eastAsia="Times New Roman" w:hAnsi="Arial" w:cs="Arial"/>
          <w:color w:val="74767E"/>
          <w:sz w:val="30"/>
          <w:szCs w:val="30"/>
          <w:lang w:val="en-US" w:eastAsia="el-GR"/>
        </w:rPr>
        <w:t>format,</w:t>
      </w:r>
      <w:proofErr w:type="gramEnd"/>
      <w:r w:rsidRPr="00236540">
        <w:rPr>
          <w:rFonts w:ascii="Arial" w:eastAsia="Times New Roman" w:hAnsi="Arial" w:cs="Arial"/>
          <w:color w:val="74767E"/>
          <w:sz w:val="30"/>
          <w:szCs w:val="30"/>
          <w:lang w:val="en-US" w:eastAsia="el-GR"/>
        </w:rPr>
        <w:t xml:space="preserve"> is judged based on 3 categories: Content (40 points), Style (40 points) and Strategy (20 points). </w:t>
      </w:r>
    </w:p>
    <w:p w:rsidR="00236540" w:rsidRPr="00236540" w:rsidRDefault="00236540" w:rsidP="00236540">
      <w:pPr>
        <w:shd w:val="clear" w:color="auto" w:fill="FFFFFF"/>
        <w:spacing w:before="480" w:after="480" w:line="240" w:lineRule="auto"/>
        <w:rPr>
          <w:rFonts w:ascii="Arial" w:eastAsia="Times New Roman" w:hAnsi="Arial" w:cs="Arial"/>
          <w:color w:val="74767E"/>
          <w:sz w:val="30"/>
          <w:szCs w:val="30"/>
          <w:lang w:val="en-US" w:eastAsia="el-GR"/>
        </w:rPr>
      </w:pPr>
      <w:r w:rsidRPr="00236540">
        <w:rPr>
          <w:rFonts w:ascii="Arial" w:eastAsia="Times New Roman" w:hAnsi="Arial" w:cs="Arial"/>
          <w:color w:val="74767E"/>
          <w:sz w:val="30"/>
          <w:szCs w:val="30"/>
          <w:lang w:val="en-US" w:eastAsia="el-GR"/>
        </w:rPr>
        <w:t>Content accounts for </w:t>
      </w:r>
      <w:r w:rsidRPr="00236540">
        <w:rPr>
          <w:rFonts w:ascii="Arial" w:eastAsia="Times New Roman" w:hAnsi="Arial" w:cs="Arial"/>
          <w:b/>
          <w:bCs/>
          <w:color w:val="74767E"/>
          <w:sz w:val="30"/>
          <w:szCs w:val="30"/>
          <w:lang w:val="en-US" w:eastAsia="el-GR"/>
        </w:rPr>
        <w:t>WHAT</w:t>
      </w:r>
      <w:r w:rsidRPr="00236540">
        <w:rPr>
          <w:rFonts w:ascii="Arial" w:eastAsia="Times New Roman" w:hAnsi="Arial" w:cs="Arial"/>
          <w:color w:val="74767E"/>
          <w:sz w:val="30"/>
          <w:szCs w:val="30"/>
          <w:lang w:val="en-US" w:eastAsia="el-GR"/>
        </w:rPr>
        <w:t xml:space="preserve"> is being presented. It refers to the strength of the argument, and the material presented by the speaker on its own terms. This section assesses the quality of analysis, and the cohesive </w:t>
      </w:r>
      <w:proofErr w:type="gramStart"/>
      <w:r w:rsidRPr="00236540">
        <w:rPr>
          <w:rFonts w:ascii="Arial" w:eastAsia="Times New Roman" w:hAnsi="Arial" w:cs="Arial"/>
          <w:color w:val="74767E"/>
          <w:sz w:val="30"/>
          <w:szCs w:val="30"/>
          <w:lang w:val="en-US" w:eastAsia="el-GR"/>
        </w:rPr>
        <w:t>manner</w:t>
      </w:r>
      <w:proofErr w:type="gramEnd"/>
      <w:r w:rsidRPr="00236540">
        <w:rPr>
          <w:rFonts w:ascii="Arial" w:eastAsia="Times New Roman" w:hAnsi="Arial" w:cs="Arial"/>
          <w:color w:val="74767E"/>
          <w:sz w:val="30"/>
          <w:szCs w:val="30"/>
          <w:lang w:val="en-US" w:eastAsia="el-GR"/>
        </w:rPr>
        <w:t xml:space="preserve"> in which it is presented, as well as the evidence, examples and anecdotes used to support the points made. It also evaluates whether the speaker has an accurate grasp of opponents arguments, and quality of rebuttals presented.</w:t>
      </w:r>
    </w:p>
    <w:p w:rsidR="00236540" w:rsidRPr="00236540" w:rsidRDefault="00236540" w:rsidP="00236540">
      <w:pPr>
        <w:shd w:val="clear" w:color="auto" w:fill="FFFFFF"/>
        <w:spacing w:before="480" w:after="480" w:line="240" w:lineRule="auto"/>
        <w:rPr>
          <w:rFonts w:ascii="Arial" w:eastAsia="Times New Roman" w:hAnsi="Arial" w:cs="Arial"/>
          <w:color w:val="74767E"/>
          <w:sz w:val="30"/>
          <w:szCs w:val="30"/>
          <w:lang w:eastAsia="el-GR"/>
        </w:rPr>
      </w:pPr>
      <w:r w:rsidRPr="00236540">
        <w:rPr>
          <w:rFonts w:ascii="Arial" w:eastAsia="Times New Roman" w:hAnsi="Arial" w:cs="Arial"/>
          <w:color w:val="74767E"/>
          <w:sz w:val="30"/>
          <w:szCs w:val="30"/>
          <w:lang w:val="en-US" w:eastAsia="el-GR"/>
        </w:rPr>
        <w:t>Style accounts for </w:t>
      </w:r>
      <w:r w:rsidRPr="00236540">
        <w:rPr>
          <w:rFonts w:ascii="Arial" w:eastAsia="Times New Roman" w:hAnsi="Arial" w:cs="Arial"/>
          <w:b/>
          <w:bCs/>
          <w:color w:val="74767E"/>
          <w:sz w:val="30"/>
          <w:szCs w:val="30"/>
          <w:lang w:val="en-US" w:eastAsia="el-GR"/>
        </w:rPr>
        <w:t>HOW</w:t>
      </w:r>
      <w:r w:rsidRPr="00236540">
        <w:rPr>
          <w:rFonts w:ascii="Arial" w:eastAsia="Times New Roman" w:hAnsi="Arial" w:cs="Arial"/>
          <w:color w:val="74767E"/>
          <w:sz w:val="30"/>
          <w:szCs w:val="30"/>
          <w:lang w:val="en-US" w:eastAsia="el-GR"/>
        </w:rPr>
        <w:t xml:space="preserve"> content is being presented. It covers the manner in which the speaker is presenting the argument, using language effectively, for example rhetorical tools. </w:t>
      </w:r>
      <w:proofErr w:type="spellStart"/>
      <w:r w:rsidRPr="00236540">
        <w:rPr>
          <w:rFonts w:ascii="Arial" w:eastAsia="Times New Roman" w:hAnsi="Arial" w:cs="Arial"/>
          <w:color w:val="74767E"/>
          <w:sz w:val="30"/>
          <w:szCs w:val="30"/>
          <w:lang w:eastAsia="el-GR"/>
        </w:rPr>
        <w:t>It</w:t>
      </w:r>
      <w:proofErr w:type="spellEnd"/>
      <w:r w:rsidRPr="00236540">
        <w:rPr>
          <w:rFonts w:ascii="Arial" w:eastAsia="Times New Roman" w:hAnsi="Arial" w:cs="Arial"/>
          <w:color w:val="74767E"/>
          <w:sz w:val="30"/>
          <w:szCs w:val="30"/>
          <w:lang w:eastAsia="el-GR"/>
        </w:rPr>
        <w:t xml:space="preserve"> </w:t>
      </w:r>
      <w:proofErr w:type="spellStart"/>
      <w:r w:rsidRPr="00236540">
        <w:rPr>
          <w:rFonts w:ascii="Arial" w:eastAsia="Times New Roman" w:hAnsi="Arial" w:cs="Arial"/>
          <w:color w:val="74767E"/>
          <w:sz w:val="30"/>
          <w:szCs w:val="30"/>
          <w:lang w:eastAsia="el-GR"/>
        </w:rPr>
        <w:t>emphasizes</w:t>
      </w:r>
      <w:proofErr w:type="spellEnd"/>
      <w:r w:rsidRPr="00236540">
        <w:rPr>
          <w:rFonts w:ascii="Arial" w:eastAsia="Times New Roman" w:hAnsi="Arial" w:cs="Arial"/>
          <w:color w:val="74767E"/>
          <w:sz w:val="30"/>
          <w:szCs w:val="30"/>
          <w:lang w:eastAsia="el-GR"/>
        </w:rPr>
        <w:t xml:space="preserve"> </w:t>
      </w:r>
      <w:proofErr w:type="spellStart"/>
      <w:r w:rsidRPr="00236540">
        <w:rPr>
          <w:rFonts w:ascii="Arial" w:eastAsia="Times New Roman" w:hAnsi="Arial" w:cs="Arial"/>
          <w:color w:val="74767E"/>
          <w:sz w:val="30"/>
          <w:szCs w:val="30"/>
          <w:lang w:eastAsia="el-GR"/>
        </w:rPr>
        <w:t>clarity</w:t>
      </w:r>
      <w:proofErr w:type="spellEnd"/>
      <w:r w:rsidRPr="00236540">
        <w:rPr>
          <w:rFonts w:ascii="Arial" w:eastAsia="Times New Roman" w:hAnsi="Arial" w:cs="Arial"/>
          <w:color w:val="74767E"/>
          <w:sz w:val="30"/>
          <w:szCs w:val="30"/>
          <w:lang w:eastAsia="el-GR"/>
        </w:rPr>
        <w:t xml:space="preserve">, </w:t>
      </w:r>
      <w:proofErr w:type="spellStart"/>
      <w:r w:rsidRPr="00236540">
        <w:rPr>
          <w:rFonts w:ascii="Arial" w:eastAsia="Times New Roman" w:hAnsi="Arial" w:cs="Arial"/>
          <w:color w:val="74767E"/>
          <w:sz w:val="30"/>
          <w:szCs w:val="30"/>
          <w:lang w:eastAsia="el-GR"/>
        </w:rPr>
        <w:t>audience</w:t>
      </w:r>
      <w:proofErr w:type="spellEnd"/>
      <w:r w:rsidRPr="00236540">
        <w:rPr>
          <w:rFonts w:ascii="Arial" w:eastAsia="Times New Roman" w:hAnsi="Arial" w:cs="Arial"/>
          <w:color w:val="74767E"/>
          <w:sz w:val="30"/>
          <w:szCs w:val="30"/>
          <w:lang w:eastAsia="el-GR"/>
        </w:rPr>
        <w:t xml:space="preserve"> </w:t>
      </w:r>
      <w:proofErr w:type="spellStart"/>
      <w:r w:rsidRPr="00236540">
        <w:rPr>
          <w:rFonts w:ascii="Arial" w:eastAsia="Times New Roman" w:hAnsi="Arial" w:cs="Arial"/>
          <w:color w:val="74767E"/>
          <w:sz w:val="30"/>
          <w:szCs w:val="30"/>
          <w:lang w:eastAsia="el-GR"/>
        </w:rPr>
        <w:t>engagement</w:t>
      </w:r>
      <w:proofErr w:type="spellEnd"/>
      <w:r w:rsidRPr="00236540">
        <w:rPr>
          <w:rFonts w:ascii="Arial" w:eastAsia="Times New Roman" w:hAnsi="Arial" w:cs="Arial"/>
          <w:color w:val="74767E"/>
          <w:sz w:val="30"/>
          <w:szCs w:val="30"/>
          <w:lang w:eastAsia="el-GR"/>
        </w:rPr>
        <w:t xml:space="preserve"> </w:t>
      </w:r>
      <w:proofErr w:type="spellStart"/>
      <w:r w:rsidRPr="00236540">
        <w:rPr>
          <w:rFonts w:ascii="Arial" w:eastAsia="Times New Roman" w:hAnsi="Arial" w:cs="Arial"/>
          <w:color w:val="74767E"/>
          <w:sz w:val="30"/>
          <w:szCs w:val="30"/>
          <w:lang w:eastAsia="el-GR"/>
        </w:rPr>
        <w:t>and</w:t>
      </w:r>
      <w:proofErr w:type="spellEnd"/>
      <w:r w:rsidRPr="00236540">
        <w:rPr>
          <w:rFonts w:ascii="Arial" w:eastAsia="Times New Roman" w:hAnsi="Arial" w:cs="Arial"/>
          <w:color w:val="74767E"/>
          <w:sz w:val="30"/>
          <w:szCs w:val="30"/>
          <w:lang w:eastAsia="el-GR"/>
        </w:rPr>
        <w:t xml:space="preserve"> </w:t>
      </w:r>
      <w:proofErr w:type="spellStart"/>
      <w:r w:rsidRPr="00236540">
        <w:rPr>
          <w:rFonts w:ascii="Arial" w:eastAsia="Times New Roman" w:hAnsi="Arial" w:cs="Arial"/>
          <w:color w:val="74767E"/>
          <w:sz w:val="30"/>
          <w:szCs w:val="30"/>
          <w:lang w:eastAsia="el-GR"/>
        </w:rPr>
        <w:t>persuasion</w:t>
      </w:r>
      <w:proofErr w:type="spellEnd"/>
      <w:r w:rsidRPr="00236540">
        <w:rPr>
          <w:rFonts w:ascii="Arial" w:eastAsia="Times New Roman" w:hAnsi="Arial" w:cs="Arial"/>
          <w:color w:val="74767E"/>
          <w:sz w:val="30"/>
          <w:szCs w:val="30"/>
          <w:lang w:eastAsia="el-GR"/>
        </w:rPr>
        <w:t>.</w:t>
      </w:r>
    </w:p>
    <w:p w:rsidR="00236540" w:rsidRPr="00236540" w:rsidRDefault="00236540" w:rsidP="00236540">
      <w:pPr>
        <w:shd w:val="clear" w:color="auto" w:fill="FFFFFF"/>
        <w:spacing w:before="480" w:after="480" w:line="240" w:lineRule="auto"/>
        <w:rPr>
          <w:rFonts w:ascii="Arial" w:eastAsia="Times New Roman" w:hAnsi="Arial" w:cs="Arial"/>
          <w:color w:val="74767E"/>
          <w:sz w:val="30"/>
          <w:szCs w:val="30"/>
          <w:lang w:val="en-US" w:eastAsia="el-GR"/>
        </w:rPr>
      </w:pPr>
      <w:r w:rsidRPr="00236540">
        <w:rPr>
          <w:rFonts w:ascii="Arial" w:eastAsia="Times New Roman" w:hAnsi="Arial" w:cs="Arial"/>
          <w:color w:val="74767E"/>
          <w:sz w:val="30"/>
          <w:szCs w:val="30"/>
          <w:lang w:val="en-US" w:eastAsia="el-GR"/>
        </w:rPr>
        <w:t>Strategy accounts for </w:t>
      </w:r>
      <w:r w:rsidRPr="00236540">
        <w:rPr>
          <w:rFonts w:ascii="Arial" w:eastAsia="Times New Roman" w:hAnsi="Arial" w:cs="Arial"/>
          <w:b/>
          <w:bCs/>
          <w:color w:val="74767E"/>
          <w:sz w:val="30"/>
          <w:szCs w:val="30"/>
          <w:lang w:val="en-US" w:eastAsia="el-GR"/>
        </w:rPr>
        <w:t>WHY</w:t>
      </w:r>
      <w:r w:rsidRPr="00236540">
        <w:rPr>
          <w:rFonts w:ascii="Arial" w:eastAsia="Times New Roman" w:hAnsi="Arial" w:cs="Arial"/>
          <w:color w:val="74767E"/>
          <w:sz w:val="30"/>
          <w:szCs w:val="30"/>
          <w:lang w:val="en-US" w:eastAsia="el-GR"/>
        </w:rPr>
        <w:t> content is being said. This looks at which arguments are being prioritized, and whether the team as a whole have identified and demonstrated an understanding of the relevant, critical arguments for each side. Consistency between team members, and the ability to respond to POI’s are all judged in this section.</w:t>
      </w:r>
    </w:p>
    <w:p w:rsidR="00236540" w:rsidRPr="00236540" w:rsidRDefault="00236540" w:rsidP="00236540">
      <w:pPr>
        <w:shd w:val="clear" w:color="auto" w:fill="FFFFFF"/>
        <w:spacing w:before="480" w:line="240" w:lineRule="auto"/>
        <w:rPr>
          <w:rFonts w:ascii="Arial" w:eastAsia="Times New Roman" w:hAnsi="Arial" w:cs="Arial"/>
          <w:color w:val="74767E"/>
          <w:sz w:val="30"/>
          <w:szCs w:val="30"/>
          <w:lang w:val="en-US" w:eastAsia="el-GR"/>
        </w:rPr>
      </w:pPr>
      <w:r w:rsidRPr="00236540">
        <w:rPr>
          <w:rFonts w:ascii="Arial" w:eastAsia="Times New Roman" w:hAnsi="Arial" w:cs="Arial"/>
          <w:color w:val="74767E"/>
          <w:sz w:val="30"/>
          <w:szCs w:val="30"/>
          <w:lang w:val="en-US" w:eastAsia="el-GR"/>
        </w:rPr>
        <w:t xml:space="preserve">The WSDC judging format is a holistic overview of the quality of individual speakers as well as an analysis of the team functioning as a unit. It rewards adaptability, teamwork and </w:t>
      </w:r>
      <w:r w:rsidRPr="00236540">
        <w:rPr>
          <w:rFonts w:ascii="Arial" w:eastAsia="Times New Roman" w:hAnsi="Arial" w:cs="Arial"/>
          <w:color w:val="74767E"/>
          <w:sz w:val="30"/>
          <w:szCs w:val="30"/>
          <w:lang w:val="en-US" w:eastAsia="el-GR"/>
        </w:rPr>
        <w:lastRenderedPageBreak/>
        <w:t>preparation. Having an awareness of these points whilst debating, will ensure success for you and your team!</w:t>
      </w:r>
    </w:p>
    <w:p w:rsidR="001F6F35" w:rsidRPr="00236540" w:rsidRDefault="001F6F35">
      <w:pPr>
        <w:rPr>
          <w:lang w:val="en-US"/>
        </w:rPr>
      </w:pPr>
      <w:bookmarkStart w:id="0" w:name="_GoBack"/>
      <w:bookmarkEnd w:id="0"/>
    </w:p>
    <w:sectPr w:rsidR="001F6F35" w:rsidRPr="0023654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540"/>
    <w:rsid w:val="001F6F35"/>
    <w:rsid w:val="0023654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7478290">
      <w:bodyDiv w:val="1"/>
      <w:marLeft w:val="0"/>
      <w:marRight w:val="0"/>
      <w:marTop w:val="0"/>
      <w:marBottom w:val="0"/>
      <w:divBdr>
        <w:top w:val="none" w:sz="0" w:space="0" w:color="auto"/>
        <w:left w:val="none" w:sz="0" w:space="0" w:color="auto"/>
        <w:bottom w:val="none" w:sz="0" w:space="0" w:color="auto"/>
        <w:right w:val="none" w:sz="0" w:space="0" w:color="auto"/>
      </w:divBdr>
      <w:divsChild>
        <w:div w:id="1432435822">
          <w:marLeft w:val="0"/>
          <w:marRight w:val="0"/>
          <w:marTop w:val="240"/>
          <w:marBottom w:val="0"/>
          <w:divBdr>
            <w:top w:val="none" w:sz="0" w:space="0" w:color="auto"/>
            <w:left w:val="none" w:sz="0" w:space="0" w:color="auto"/>
            <w:bottom w:val="none" w:sz="0" w:space="0" w:color="auto"/>
            <w:right w:val="none" w:sz="0" w:space="0" w:color="auto"/>
          </w:divBdr>
        </w:div>
        <w:div w:id="1847017569">
          <w:marLeft w:val="0"/>
          <w:marRight w:val="0"/>
          <w:marTop w:val="480"/>
          <w:marBottom w:val="4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335</Words>
  <Characters>1814</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2145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NIKOLARAS</dc:creator>
  <cp:lastModifiedBy>NIKOLARAS</cp:lastModifiedBy>
  <cp:revision>1</cp:revision>
  <dcterms:created xsi:type="dcterms:W3CDTF">2023-03-08T17:14:00Z</dcterms:created>
  <dcterms:modified xsi:type="dcterms:W3CDTF">2023-03-08T17:14:00Z</dcterms:modified>
</cp:coreProperties>
</file>