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C6" w:rsidRDefault="00D82CC6" w:rsidP="003471FC">
      <w:pPr>
        <w:rPr>
          <w:sz w:val="40"/>
          <w:szCs w:val="40"/>
          <w:lang w:val="el-GR"/>
        </w:rPr>
      </w:pPr>
      <w:r>
        <w:rPr>
          <w:sz w:val="40"/>
          <w:szCs w:val="40"/>
        </w:rPr>
        <w:t xml:space="preserve">                                                             </w:t>
      </w:r>
      <w:r>
        <w:rPr>
          <w:sz w:val="40"/>
          <w:szCs w:val="40"/>
          <w:lang w:val="el-GR"/>
        </w:rPr>
        <w:t>ΓΕΛ</w:t>
      </w:r>
      <w:r w:rsidRPr="00D82CC6">
        <w:rPr>
          <w:sz w:val="40"/>
          <w:szCs w:val="40"/>
        </w:rPr>
        <w:t xml:space="preserve"> </w:t>
      </w:r>
      <w:r>
        <w:rPr>
          <w:sz w:val="40"/>
          <w:szCs w:val="40"/>
          <w:lang w:val="el-GR"/>
        </w:rPr>
        <w:t xml:space="preserve">ΚΑΣΤΡΙΤΣΙΟΥ </w:t>
      </w:r>
    </w:p>
    <w:p w:rsidR="00D82CC6" w:rsidRPr="00D82CC6" w:rsidRDefault="00D82CC6" w:rsidP="003471FC">
      <w:pPr>
        <w:rPr>
          <w:sz w:val="40"/>
          <w:szCs w:val="40"/>
        </w:rPr>
      </w:pPr>
      <w:r>
        <w:rPr>
          <w:sz w:val="40"/>
          <w:szCs w:val="40"/>
          <w:lang w:val="el-GR"/>
        </w:rPr>
        <w:t xml:space="preserve">                                                       ΡΗΤΟΡΙΚΟΙ ΟΜΙΛΟΙ</w:t>
      </w:r>
    </w:p>
    <w:p w:rsidR="003471FC" w:rsidRPr="00101A13" w:rsidRDefault="003471FC" w:rsidP="003471FC">
      <w:pPr>
        <w:rPr>
          <w:sz w:val="40"/>
          <w:szCs w:val="40"/>
          <w:lang w:val="el-GR"/>
        </w:rPr>
      </w:pPr>
      <w:r w:rsidRPr="000E506E">
        <w:rPr>
          <w:sz w:val="40"/>
          <w:szCs w:val="40"/>
        </w:rPr>
        <w:t>Points</w:t>
      </w:r>
      <w:r w:rsidRPr="000E506E">
        <w:rPr>
          <w:sz w:val="40"/>
          <w:szCs w:val="40"/>
        </w:rPr>
        <w:t xml:space="preserve"> and motions</w:t>
      </w:r>
      <w:r w:rsidR="00101A13">
        <w:rPr>
          <w:sz w:val="40"/>
          <w:szCs w:val="40"/>
          <w:lang w:val="el-GR"/>
        </w:rPr>
        <w:t xml:space="preserve"> (2)</w:t>
      </w:r>
      <w:bookmarkStart w:id="0" w:name="_GoBack"/>
      <w:bookmarkEnd w:id="0"/>
    </w:p>
    <w:p w:rsidR="003471FC" w:rsidRPr="000E506E" w:rsidRDefault="000E506E" w:rsidP="003471FC">
      <w:pPr>
        <w:rPr>
          <w:u w:val="single"/>
        </w:rPr>
      </w:pPr>
      <w:proofErr w:type="gramStart"/>
      <w:r>
        <w:rPr>
          <w:u w:val="single"/>
        </w:rPr>
        <w:t>1.</w:t>
      </w:r>
      <w:r w:rsidR="003471FC" w:rsidRPr="000E506E">
        <w:rPr>
          <w:u w:val="single"/>
        </w:rPr>
        <w:t>Point</w:t>
      </w:r>
      <w:proofErr w:type="gramEnd"/>
      <w:r w:rsidR="003471FC" w:rsidRPr="000E506E">
        <w:rPr>
          <w:u w:val="single"/>
        </w:rPr>
        <w:t xml:space="preserve"> of Personal Privilege</w:t>
      </w:r>
    </w:p>
    <w:p w:rsidR="003471FC" w:rsidRPr="003471FC" w:rsidRDefault="003471FC" w:rsidP="003471FC">
      <w:r w:rsidRPr="003471FC">
        <w:t>•</w:t>
      </w:r>
      <w:r w:rsidRPr="003471FC">
        <w:tab/>
        <w:t>Refers to the comfort and well-being of the delegate</w:t>
      </w:r>
    </w:p>
    <w:p w:rsidR="003471FC" w:rsidRPr="003471FC" w:rsidRDefault="003471FC" w:rsidP="003471FC">
      <w:r w:rsidRPr="003471FC">
        <w:t>•</w:t>
      </w:r>
      <w:r w:rsidRPr="003471FC">
        <w:tab/>
        <w:t>May only interrupt a speaker if it refers to audibility</w:t>
      </w:r>
    </w:p>
    <w:p w:rsidR="003471FC" w:rsidRPr="003471FC" w:rsidRDefault="003471FC" w:rsidP="003471FC">
      <w:r w:rsidRPr="003471FC">
        <w:t>•</w:t>
      </w:r>
      <w:r w:rsidRPr="003471FC">
        <w:tab/>
        <w:t>May not refer to the content of a speech</w:t>
      </w:r>
    </w:p>
    <w:p w:rsidR="003471FC" w:rsidRPr="003471FC" w:rsidRDefault="003471FC" w:rsidP="003471FC">
      <w:r w:rsidRPr="003471FC">
        <w:t>•</w:t>
      </w:r>
      <w:r w:rsidRPr="003471FC">
        <w:tab/>
        <w:t>Is not debatable</w:t>
      </w:r>
    </w:p>
    <w:p w:rsidR="003471FC" w:rsidRPr="003471FC" w:rsidRDefault="003471FC" w:rsidP="003471FC">
      <w:r w:rsidRPr="003471FC">
        <w:t>•</w:t>
      </w:r>
      <w:r w:rsidRPr="003471FC">
        <w:tab/>
        <w:t>Does not require a second</w:t>
      </w:r>
    </w:p>
    <w:p w:rsidR="003471FC" w:rsidRPr="003471FC" w:rsidRDefault="003471FC" w:rsidP="003471FC"/>
    <w:p w:rsidR="003471FC" w:rsidRPr="003471FC" w:rsidRDefault="003471FC" w:rsidP="003471FC">
      <w:r w:rsidRPr="003471FC">
        <w:t>Example: “Could the windows please be opened? It is very hot in here.”</w:t>
      </w:r>
    </w:p>
    <w:p w:rsidR="003471FC" w:rsidRPr="003471FC" w:rsidRDefault="003471FC" w:rsidP="003471FC"/>
    <w:p w:rsidR="003471FC" w:rsidRPr="000E506E" w:rsidRDefault="000E506E" w:rsidP="003471FC">
      <w:pPr>
        <w:rPr>
          <w:u w:val="single"/>
        </w:rPr>
      </w:pPr>
      <w:proofErr w:type="gramStart"/>
      <w:r>
        <w:rPr>
          <w:u w:val="single"/>
        </w:rPr>
        <w:t>2.</w:t>
      </w:r>
      <w:r w:rsidR="003471FC" w:rsidRPr="000E506E">
        <w:rPr>
          <w:u w:val="single"/>
        </w:rPr>
        <w:t>Point</w:t>
      </w:r>
      <w:proofErr w:type="gramEnd"/>
      <w:r w:rsidR="003471FC" w:rsidRPr="000E506E">
        <w:rPr>
          <w:u w:val="single"/>
        </w:rPr>
        <w:t xml:space="preserve"> of Parliamentary Inquiry</w:t>
      </w:r>
    </w:p>
    <w:p w:rsidR="003471FC" w:rsidRPr="003471FC" w:rsidRDefault="003471FC" w:rsidP="003471FC">
      <w:r w:rsidRPr="003471FC">
        <w:t>•</w:t>
      </w:r>
      <w:r w:rsidRPr="003471FC">
        <w:tab/>
        <w:t>Point of information to the chair concerning Rules of Procedures</w:t>
      </w:r>
    </w:p>
    <w:p w:rsidR="003471FC" w:rsidRPr="003471FC" w:rsidRDefault="003471FC" w:rsidP="003471FC">
      <w:r w:rsidRPr="003471FC">
        <w:t>•</w:t>
      </w:r>
      <w:r w:rsidRPr="003471FC">
        <w:tab/>
        <w:t>May NOT interrupt a speaker</w:t>
      </w:r>
    </w:p>
    <w:p w:rsidR="003471FC" w:rsidRPr="003471FC" w:rsidRDefault="003471FC" w:rsidP="003471FC">
      <w:r w:rsidRPr="003471FC">
        <w:t>•</w:t>
      </w:r>
      <w:r w:rsidRPr="003471FC">
        <w:tab/>
        <w:t>Don’t simply overrule them because they are unknown</w:t>
      </w:r>
    </w:p>
    <w:p w:rsidR="003471FC" w:rsidRPr="003471FC" w:rsidRDefault="003471FC" w:rsidP="003471FC"/>
    <w:p w:rsidR="003471FC" w:rsidRPr="003471FC" w:rsidRDefault="003471FC" w:rsidP="003471FC">
      <w:r w:rsidRPr="003471FC">
        <w:t>Example: “Could the Chair please explain to the house what is meant by Open debate?”-be aware of the fact that delegates can create their own points, but that is not allowed. They can also accidentally use a different wording.</w:t>
      </w:r>
    </w:p>
    <w:p w:rsidR="003471FC" w:rsidRPr="003471FC" w:rsidRDefault="003471FC" w:rsidP="003471FC"/>
    <w:p w:rsidR="003471FC" w:rsidRPr="000E506E" w:rsidRDefault="000E506E" w:rsidP="003471FC">
      <w:pPr>
        <w:rPr>
          <w:u w:val="single"/>
        </w:rPr>
      </w:pPr>
      <w:proofErr w:type="gramStart"/>
      <w:r>
        <w:rPr>
          <w:u w:val="single"/>
        </w:rPr>
        <w:t>3.</w:t>
      </w:r>
      <w:r w:rsidR="003471FC" w:rsidRPr="000E506E">
        <w:rPr>
          <w:u w:val="single"/>
        </w:rPr>
        <w:t>Point</w:t>
      </w:r>
      <w:proofErr w:type="gramEnd"/>
      <w:r w:rsidR="003471FC" w:rsidRPr="000E506E">
        <w:rPr>
          <w:u w:val="single"/>
        </w:rPr>
        <w:t xml:space="preserve"> of Information to the Speaker</w:t>
      </w:r>
    </w:p>
    <w:p w:rsidR="003471FC" w:rsidRPr="003471FC" w:rsidRDefault="003471FC" w:rsidP="003471FC">
      <w:r w:rsidRPr="003471FC">
        <w:t>•</w:t>
      </w:r>
      <w:r w:rsidRPr="003471FC">
        <w:tab/>
        <w:t>Always  remain  standing  when  the  speaker  is  replying  to  your  Point  of</w:t>
      </w:r>
    </w:p>
    <w:p w:rsidR="003471FC" w:rsidRPr="003471FC" w:rsidRDefault="003471FC" w:rsidP="003471FC">
      <w:r w:rsidRPr="003471FC">
        <w:t>Information</w:t>
      </w:r>
    </w:p>
    <w:p w:rsidR="003471FC" w:rsidRPr="003471FC" w:rsidRDefault="003471FC" w:rsidP="003471FC">
      <w:r w:rsidRPr="003471FC">
        <w:t>•</w:t>
      </w:r>
      <w:r w:rsidRPr="003471FC">
        <w:tab/>
        <w:t>A question directed to the delegate having the floor, and who has indicated that he/she is willing to yield to points of information</w:t>
      </w:r>
    </w:p>
    <w:p w:rsidR="003471FC" w:rsidRPr="003471FC" w:rsidRDefault="003471FC" w:rsidP="003471FC">
      <w:r w:rsidRPr="003471FC">
        <w:t>•</w:t>
      </w:r>
      <w:r w:rsidRPr="003471FC">
        <w:tab/>
        <w:t xml:space="preserve">Speaker asking the Point of Information may only speak if </w:t>
      </w:r>
      <w:proofErr w:type="spellStart"/>
      <w:r w:rsidRPr="003471FC">
        <w:t>recognised</w:t>
      </w:r>
      <w:proofErr w:type="spellEnd"/>
      <w:r w:rsidRPr="003471FC">
        <w:t xml:space="preserve"> by Chair</w:t>
      </w:r>
    </w:p>
    <w:p w:rsidR="003471FC" w:rsidRPr="003471FC" w:rsidRDefault="003471FC" w:rsidP="003471FC">
      <w:r w:rsidRPr="003471FC">
        <w:lastRenderedPageBreak/>
        <w:t>•</w:t>
      </w:r>
      <w:r w:rsidRPr="003471FC">
        <w:tab/>
        <w:t>Must be formulated in the form of a question, i.e. “Is the speaker aware of the fact that…” A short introductory statement may precede the question</w:t>
      </w:r>
    </w:p>
    <w:p w:rsidR="003471FC" w:rsidRPr="003471FC" w:rsidRDefault="003471FC" w:rsidP="003471FC">
      <w:r w:rsidRPr="003471FC">
        <w:t>•</w:t>
      </w:r>
      <w:r w:rsidRPr="003471FC">
        <w:tab/>
        <w:t xml:space="preserve">Be fair and treat all delegates equally when </w:t>
      </w:r>
      <w:proofErr w:type="spellStart"/>
      <w:r w:rsidRPr="003471FC">
        <w:t>recognising</w:t>
      </w:r>
      <w:proofErr w:type="spellEnd"/>
      <w:r w:rsidRPr="003471FC">
        <w:t xml:space="preserve"> points of information to a speaker</w:t>
      </w:r>
    </w:p>
    <w:p w:rsidR="003471FC" w:rsidRPr="003471FC" w:rsidRDefault="003471FC" w:rsidP="003471FC"/>
    <w:p w:rsidR="003471FC" w:rsidRPr="003471FC" w:rsidRDefault="003471FC" w:rsidP="003471FC">
      <w:r w:rsidRPr="003471FC">
        <w:t xml:space="preserve">Example: “Could the </w:t>
      </w:r>
      <w:proofErr w:type="spellStart"/>
      <w:r w:rsidRPr="003471FC">
        <w:t>honourable</w:t>
      </w:r>
      <w:proofErr w:type="spellEnd"/>
      <w:r w:rsidRPr="003471FC">
        <w:t xml:space="preserve"> delegate, as she is the main submitter of this resolution, please explain to the house what she implies with clause 3?”</w:t>
      </w:r>
    </w:p>
    <w:p w:rsidR="003471FC" w:rsidRPr="003471FC" w:rsidRDefault="003471FC" w:rsidP="003471FC">
      <w:r w:rsidRPr="003471FC">
        <w:t xml:space="preserve"> </w:t>
      </w:r>
    </w:p>
    <w:p w:rsidR="003471FC" w:rsidRPr="003471FC" w:rsidRDefault="003471FC" w:rsidP="003471FC"/>
    <w:p w:rsidR="003471FC" w:rsidRPr="003471FC" w:rsidRDefault="003471FC" w:rsidP="003471FC"/>
    <w:p w:rsidR="003471FC" w:rsidRPr="000E506E" w:rsidRDefault="000E506E" w:rsidP="003471FC">
      <w:pPr>
        <w:rPr>
          <w:u w:val="single"/>
        </w:rPr>
      </w:pPr>
      <w:proofErr w:type="gramStart"/>
      <w:r>
        <w:rPr>
          <w:u w:val="single"/>
        </w:rPr>
        <w:t>4.</w:t>
      </w:r>
      <w:r w:rsidR="003471FC" w:rsidRPr="000E506E">
        <w:rPr>
          <w:u w:val="single"/>
        </w:rPr>
        <w:t>Point</w:t>
      </w:r>
      <w:proofErr w:type="gramEnd"/>
      <w:r w:rsidR="003471FC" w:rsidRPr="000E506E">
        <w:rPr>
          <w:u w:val="single"/>
        </w:rPr>
        <w:t xml:space="preserve"> of Information to the Chair</w:t>
      </w:r>
    </w:p>
    <w:p w:rsidR="003471FC" w:rsidRPr="003471FC" w:rsidRDefault="003471FC" w:rsidP="003471FC">
      <w:r w:rsidRPr="003471FC">
        <w:t>•</w:t>
      </w:r>
      <w:r w:rsidRPr="003471FC">
        <w:tab/>
        <w:t>A question to the chair</w:t>
      </w:r>
    </w:p>
    <w:p w:rsidR="003471FC" w:rsidRPr="003471FC" w:rsidRDefault="003471FC" w:rsidP="003471FC">
      <w:r w:rsidRPr="003471FC">
        <w:t>•</w:t>
      </w:r>
      <w:r w:rsidRPr="003471FC">
        <w:tab/>
        <w:t>May NOT interrupt a speaker</w:t>
      </w:r>
    </w:p>
    <w:p w:rsidR="003471FC" w:rsidRPr="003471FC" w:rsidRDefault="003471FC" w:rsidP="003471FC">
      <w:r w:rsidRPr="003471FC">
        <w:t>•</w:t>
      </w:r>
      <w:r w:rsidRPr="003471FC">
        <w:tab/>
        <w:t>Question referring to anything that does not fall under the category of Point of Parliamentary Enquiry, Point of Order or Point of Personal Privilege</w:t>
      </w:r>
    </w:p>
    <w:p w:rsidR="003471FC" w:rsidRPr="003471FC" w:rsidRDefault="003471FC" w:rsidP="003471FC">
      <w:r w:rsidRPr="003471FC">
        <w:t>•</w:t>
      </w:r>
      <w:r w:rsidRPr="003471FC">
        <w:tab/>
        <w:t>Chair to answer clearly and swiftly and move on with business</w:t>
      </w:r>
    </w:p>
    <w:p w:rsidR="003471FC" w:rsidRPr="003471FC" w:rsidRDefault="003471FC" w:rsidP="003471FC"/>
    <w:p w:rsidR="003471FC" w:rsidRPr="003471FC" w:rsidRDefault="003471FC" w:rsidP="003471FC">
      <w:r w:rsidRPr="003471FC">
        <w:t>Example: “At what time do we adjourn for lunch?”</w:t>
      </w:r>
    </w:p>
    <w:p w:rsidR="003471FC" w:rsidRPr="003471FC" w:rsidRDefault="003471FC" w:rsidP="003471FC"/>
    <w:p w:rsidR="003471FC" w:rsidRPr="003471FC" w:rsidRDefault="003471FC" w:rsidP="003471FC">
      <w:r w:rsidRPr="003471FC">
        <w:t>•</w:t>
      </w:r>
      <w:r w:rsidRPr="003471FC">
        <w:tab/>
        <w:t>ALSO: Question asking for a statement by the Chair or clarification on an issue</w:t>
      </w:r>
    </w:p>
    <w:p w:rsidR="003471FC" w:rsidRPr="003471FC" w:rsidRDefault="003471FC" w:rsidP="003471FC"/>
    <w:p w:rsidR="003471FC" w:rsidRPr="003471FC" w:rsidRDefault="003471FC" w:rsidP="003471FC">
      <w:r w:rsidRPr="003471FC">
        <w:t>Example: “Could the Chair please explain to the house, whether the Darfur Liberation Army has signed the Darfur Peace Agreement?”–be aware, however, as some delegates might use this in order to get their opinion across.</w:t>
      </w:r>
    </w:p>
    <w:p w:rsidR="003471FC" w:rsidRPr="003471FC" w:rsidRDefault="003471FC" w:rsidP="003471FC"/>
    <w:p w:rsidR="003471FC" w:rsidRPr="003471FC" w:rsidRDefault="003471FC" w:rsidP="003471FC">
      <w:r w:rsidRPr="003471FC">
        <w:t>•</w:t>
      </w:r>
      <w:r w:rsidRPr="003471FC">
        <w:tab/>
        <w:t>The respective Chair should hold a short statement and swiftly move on with business</w:t>
      </w:r>
    </w:p>
    <w:p w:rsidR="003471FC" w:rsidRPr="003471FC" w:rsidRDefault="003471FC" w:rsidP="003471FC"/>
    <w:p w:rsidR="003471FC" w:rsidRPr="000E506E" w:rsidRDefault="000E506E" w:rsidP="003471FC">
      <w:pPr>
        <w:rPr>
          <w:u w:val="single"/>
        </w:rPr>
      </w:pPr>
      <w:proofErr w:type="gramStart"/>
      <w:r>
        <w:rPr>
          <w:u w:val="single"/>
        </w:rPr>
        <w:t>5.</w:t>
      </w:r>
      <w:r w:rsidR="003471FC" w:rsidRPr="000E506E">
        <w:rPr>
          <w:u w:val="single"/>
        </w:rPr>
        <w:t>Point</w:t>
      </w:r>
      <w:proofErr w:type="gramEnd"/>
      <w:r w:rsidR="003471FC" w:rsidRPr="000E506E">
        <w:rPr>
          <w:u w:val="single"/>
        </w:rPr>
        <w:t xml:space="preserve"> of Order</w:t>
      </w:r>
    </w:p>
    <w:p w:rsidR="003471FC" w:rsidRPr="003471FC" w:rsidRDefault="003471FC" w:rsidP="003471FC">
      <w:r w:rsidRPr="003471FC">
        <w:t>•</w:t>
      </w:r>
      <w:r w:rsidRPr="003471FC">
        <w:tab/>
        <w:t xml:space="preserve">Delegates use this motion when they want to bring the Chair’s attention to a speaker’s or another delegate’s mistake or violation of parliamentary procedure, i.e. if the </w:t>
      </w:r>
      <w:r w:rsidRPr="003471FC">
        <w:lastRenderedPageBreak/>
        <w:t>chair makes an error in the order of debate or in the setting/observing of debate time</w:t>
      </w:r>
    </w:p>
    <w:p w:rsidR="003471FC" w:rsidRPr="003471FC" w:rsidRDefault="003471FC" w:rsidP="003471FC">
      <w:r w:rsidRPr="003471FC">
        <w:t>•</w:t>
      </w:r>
      <w:r w:rsidRPr="003471FC">
        <w:tab/>
        <w:t>May NOT interrupt a speaker</w:t>
      </w:r>
    </w:p>
    <w:p w:rsidR="003471FC" w:rsidRPr="003471FC" w:rsidRDefault="003471FC" w:rsidP="003471FC">
      <w:r w:rsidRPr="003471FC">
        <w:t>•</w:t>
      </w:r>
      <w:r w:rsidRPr="003471FC">
        <w:tab/>
        <w:t>Is not debatable</w:t>
      </w:r>
    </w:p>
    <w:p w:rsidR="003471FC" w:rsidRPr="003471FC" w:rsidRDefault="003471FC" w:rsidP="003471FC">
      <w:r w:rsidRPr="003471FC">
        <w:t>•</w:t>
      </w:r>
      <w:r w:rsidRPr="003471FC">
        <w:tab/>
        <w:t xml:space="preserve">Can only refer to something that just happened, direct </w:t>
      </w:r>
      <w:proofErr w:type="gramStart"/>
      <w:r w:rsidRPr="003471FC">
        <w:t>reference,</w:t>
      </w:r>
      <w:proofErr w:type="gramEnd"/>
      <w:r w:rsidRPr="003471FC">
        <w:t xml:space="preserve"> otherwise call it “out of order”</w:t>
      </w:r>
    </w:p>
    <w:p w:rsidR="003471FC" w:rsidRPr="003471FC" w:rsidRDefault="003471FC" w:rsidP="003471FC">
      <w:r w:rsidRPr="003471FC">
        <w:t>•</w:t>
      </w:r>
      <w:r w:rsidRPr="003471FC">
        <w:tab/>
        <w:t>If used by delegate simply to cause disorder, again call it “out of order”</w:t>
      </w:r>
    </w:p>
    <w:p w:rsidR="003471FC" w:rsidRPr="003471FC" w:rsidRDefault="003471FC" w:rsidP="003471FC">
      <w:r w:rsidRPr="003471FC">
        <w:t>•</w:t>
      </w:r>
      <w:r w:rsidRPr="003471FC">
        <w:tab/>
        <w:t>Take  your  time  to  explain  your  decision  clearly  so  that  all  delegates understand your arguments.</w:t>
      </w:r>
    </w:p>
    <w:p w:rsidR="003471FC" w:rsidRPr="003471FC" w:rsidRDefault="003471FC" w:rsidP="003471FC"/>
    <w:p w:rsidR="003471FC" w:rsidRPr="003471FC" w:rsidRDefault="003471FC" w:rsidP="003471FC">
      <w:r w:rsidRPr="003471FC">
        <w:t>Example: “Is it in order for the delegate to yield the floor to another delegation since the floor was previously yielded to him by Saudi Arabia?”</w:t>
      </w:r>
    </w:p>
    <w:p w:rsidR="003471FC" w:rsidRPr="003471FC" w:rsidRDefault="003471FC" w:rsidP="003471FC"/>
    <w:p w:rsidR="003471FC" w:rsidRPr="000E506E" w:rsidRDefault="000E506E" w:rsidP="003471FC">
      <w:pPr>
        <w:rPr>
          <w:u w:val="single"/>
        </w:rPr>
      </w:pPr>
      <w:proofErr w:type="gramStart"/>
      <w:r>
        <w:rPr>
          <w:u w:val="single"/>
        </w:rPr>
        <w:t>6.</w:t>
      </w:r>
      <w:r w:rsidR="003471FC" w:rsidRPr="000E506E">
        <w:rPr>
          <w:u w:val="single"/>
        </w:rPr>
        <w:t>Right</w:t>
      </w:r>
      <w:proofErr w:type="gramEnd"/>
      <w:r w:rsidR="003471FC" w:rsidRPr="000E506E">
        <w:rPr>
          <w:u w:val="single"/>
        </w:rPr>
        <w:t xml:space="preserve"> of reply</w:t>
      </w:r>
    </w:p>
    <w:p w:rsidR="003471FC" w:rsidRPr="003471FC" w:rsidRDefault="003471FC" w:rsidP="003471FC">
      <w:r w:rsidRPr="003471FC">
        <w:t>•</w:t>
      </w:r>
      <w:r w:rsidRPr="003471FC">
        <w:tab/>
        <w:t>This is a short statement to a Speech by a delegate who has the floor</w:t>
      </w:r>
    </w:p>
    <w:p w:rsidR="003471FC" w:rsidRDefault="003471FC" w:rsidP="003471FC">
      <w:r w:rsidRPr="003471FC">
        <w:t>•</w:t>
      </w:r>
      <w:r w:rsidRPr="003471FC">
        <w:tab/>
        <w:t>Entertained only in opening speeches by Student Ambassadors</w:t>
      </w:r>
    </w:p>
    <w:p w:rsidR="003471FC" w:rsidRDefault="003471FC" w:rsidP="003471FC"/>
    <w:p w:rsidR="003471FC" w:rsidRPr="000E506E" w:rsidRDefault="003471FC" w:rsidP="003471FC">
      <w:pPr>
        <w:rPr>
          <w:sz w:val="36"/>
          <w:szCs w:val="36"/>
        </w:rPr>
      </w:pPr>
      <w:r w:rsidRPr="000E506E">
        <w:rPr>
          <w:sz w:val="36"/>
          <w:szCs w:val="36"/>
        </w:rPr>
        <w:t>Rules of Procedure</w:t>
      </w:r>
    </w:p>
    <w:p w:rsidR="003471FC" w:rsidRDefault="003471FC" w:rsidP="003471FC"/>
    <w:p w:rsidR="003471FC" w:rsidRPr="000E506E" w:rsidRDefault="003471FC" w:rsidP="003471FC">
      <w:pPr>
        <w:rPr>
          <w:u w:val="single"/>
        </w:rPr>
      </w:pPr>
      <w:r w:rsidRPr="000E506E">
        <w:rPr>
          <w:u w:val="single"/>
        </w:rPr>
        <w:t>Rule 1</w:t>
      </w:r>
    </w:p>
    <w:p w:rsidR="003471FC" w:rsidRDefault="003471FC" w:rsidP="003471FC">
      <w:r>
        <w:t>English is the official and working language of this Conference. This rule also applies to the General Assembly, the session in the Committees and all the school premises. Delegates are to speak with civility.</w:t>
      </w:r>
    </w:p>
    <w:p w:rsidR="003471FC" w:rsidRDefault="003471FC" w:rsidP="003471FC"/>
    <w:p w:rsidR="003471FC" w:rsidRDefault="003471FC" w:rsidP="003471FC">
      <w:r>
        <w:t>Rule 2</w:t>
      </w:r>
    </w:p>
    <w:p w:rsidR="003471FC" w:rsidRDefault="003471FC" w:rsidP="003471FC">
      <w:r>
        <w:t xml:space="preserve">For the Conference to achieve its purpose during the Opening Speeches, the General Assembly and during the sessions in the Committees, all mobile phones and electronic devices must be switched off. Laptops are allowed </w:t>
      </w:r>
      <w:proofErr w:type="gramStart"/>
      <w:r>
        <w:t>during  lobbying</w:t>
      </w:r>
      <w:proofErr w:type="gramEnd"/>
      <w:r>
        <w:t xml:space="preserve">.  </w:t>
      </w:r>
      <w:proofErr w:type="gramStart"/>
      <w:r>
        <w:t>No  smoking</w:t>
      </w:r>
      <w:proofErr w:type="gramEnd"/>
      <w:r>
        <w:t xml:space="preserve">  is allowed on the premises. The conference is formal, so formal business style dress is required. Open- necked shirts, T-shirts, jeans, denim or cloth jackets, extremely high heels, trainers etc. will not be permitted.</w:t>
      </w:r>
    </w:p>
    <w:p w:rsidR="003471FC" w:rsidRDefault="003471FC" w:rsidP="003471FC"/>
    <w:p w:rsidR="003471FC" w:rsidRDefault="003471FC" w:rsidP="003471FC">
      <w:r>
        <w:lastRenderedPageBreak/>
        <w:t>Rule 3</w:t>
      </w:r>
    </w:p>
    <w:p w:rsidR="003471FC" w:rsidRDefault="003471FC" w:rsidP="003471FC">
      <w:r>
        <w:t>The Official Opening Ceremony, the Official Closing Ceremony and the General Assembly shall be supervised by the Secretariat.</w:t>
      </w:r>
    </w:p>
    <w:p w:rsidR="003471FC" w:rsidRDefault="003471FC" w:rsidP="003471FC"/>
    <w:p w:rsidR="003471FC" w:rsidRDefault="003471FC" w:rsidP="003471FC">
      <w:r>
        <w:t>Rule 4</w:t>
      </w:r>
    </w:p>
    <w:p w:rsidR="003471FC" w:rsidRDefault="003471FC" w:rsidP="003471FC">
      <w:r>
        <w:t xml:space="preserve">All resolutions shall be checked and approved by the authorized Approval Panel. The Chairpersons will decide which resolutions of the General </w:t>
      </w:r>
      <w:proofErr w:type="gramStart"/>
      <w:r>
        <w:t>Assembly  Committees</w:t>
      </w:r>
      <w:proofErr w:type="gramEnd"/>
      <w:r>
        <w:t xml:space="preserve"> will  be discussed in the General Assembly.</w:t>
      </w:r>
    </w:p>
    <w:p w:rsidR="003471FC" w:rsidRDefault="003471FC" w:rsidP="003471FC"/>
    <w:p w:rsidR="003471FC" w:rsidRDefault="003471FC" w:rsidP="003471FC">
      <w:r>
        <w:t>Rule 5</w:t>
      </w:r>
    </w:p>
    <w:p w:rsidR="003471FC" w:rsidRDefault="003471FC" w:rsidP="003471FC">
      <w:r>
        <w:t>During all voting procedures in the Committees the guests may stay in the room, the members of Admin Staff must  take  their  place  for  the  voting</w:t>
      </w:r>
      <w:r w:rsidR="000E506E">
        <w:t xml:space="preserve"> </w:t>
      </w:r>
      <w:r>
        <w:t>proced</w:t>
      </w:r>
      <w:r w:rsidR="000E506E">
        <w:t xml:space="preserve">ure  and  the  members  of  the </w:t>
      </w:r>
      <w:r>
        <w:t>Security Staff must seal the doors.</w:t>
      </w:r>
    </w:p>
    <w:p w:rsidR="003471FC" w:rsidRDefault="003471FC" w:rsidP="003471FC"/>
    <w:p w:rsidR="003471FC" w:rsidRDefault="003471FC" w:rsidP="003471FC">
      <w:r>
        <w:t>Rule 6</w:t>
      </w:r>
    </w:p>
    <w:p w:rsidR="003471FC" w:rsidRDefault="003471FC" w:rsidP="003471FC">
      <w:r>
        <w:t>No delegate can obtain the floor until the Chairpersons or President has opened the floor and given them permission to do so. This rule also applies to the General Assembly.</w:t>
      </w:r>
    </w:p>
    <w:p w:rsidR="003471FC" w:rsidRDefault="003471FC" w:rsidP="003471FC"/>
    <w:p w:rsidR="003471FC" w:rsidRDefault="003471FC" w:rsidP="003471FC">
      <w:r>
        <w:t>Rule 7</w:t>
      </w:r>
    </w:p>
    <w:p w:rsidR="003471FC" w:rsidRDefault="003471FC" w:rsidP="003471FC">
      <w:r>
        <w:t>The Chairpersons of each Committee set debate time for the subjects</w:t>
      </w:r>
    </w:p>
    <w:p w:rsidR="003471FC" w:rsidRDefault="003471FC" w:rsidP="003471FC">
      <w:proofErr w:type="gramStart"/>
      <w:r>
        <w:t>which</w:t>
      </w:r>
      <w:proofErr w:type="gramEnd"/>
      <w:r>
        <w:t xml:space="preserve"> if necessary, can be extended.</w:t>
      </w:r>
    </w:p>
    <w:p w:rsidR="003471FC" w:rsidRDefault="003471FC" w:rsidP="003471FC"/>
    <w:p w:rsidR="003471FC" w:rsidRDefault="003471FC" w:rsidP="003471FC">
      <w:r>
        <w:t>Rule 8</w:t>
      </w:r>
    </w:p>
    <w:p w:rsidR="003471FC" w:rsidRDefault="003471FC" w:rsidP="003471FC">
      <w:r>
        <w:t>Each country represented shall only have one vote per voting procedure; NGOs are not allowed to vote.</w:t>
      </w:r>
    </w:p>
    <w:p w:rsidR="003471FC" w:rsidRDefault="003471FC" w:rsidP="003471FC"/>
    <w:p w:rsidR="003471FC" w:rsidRDefault="003471FC" w:rsidP="003471FC">
      <w:r>
        <w:t>Rule 9</w:t>
      </w:r>
    </w:p>
    <w:p w:rsidR="003471FC" w:rsidRDefault="003471FC" w:rsidP="003471FC">
      <w:r>
        <w:t>If any delegate finds that it is impossible for them to attend their Committees for any reason they must inform their Chairpersons and their Advisor.</w:t>
      </w:r>
    </w:p>
    <w:p w:rsidR="003471FC" w:rsidRDefault="003471FC" w:rsidP="003471FC"/>
    <w:p w:rsidR="003471FC" w:rsidRDefault="003471FC" w:rsidP="003471FC">
      <w:r>
        <w:t>Rule 10</w:t>
      </w:r>
    </w:p>
    <w:p w:rsidR="003471FC" w:rsidRDefault="003471FC" w:rsidP="003471FC">
      <w:r>
        <w:lastRenderedPageBreak/>
        <w:t xml:space="preserve">All amendments shall be submitted during the Committee sessions on the official amendment sheet. Abstentions </w:t>
      </w:r>
      <w:proofErr w:type="gramStart"/>
      <w:r>
        <w:t>will  be</w:t>
      </w:r>
      <w:proofErr w:type="gramEnd"/>
      <w:r>
        <w:t xml:space="preserve">  allowed  on  both  resolutions and amendments. On procedural matters (motions) abstentions are not allowed.</w:t>
      </w:r>
    </w:p>
    <w:p w:rsidR="003471FC" w:rsidRDefault="003471FC" w:rsidP="003471FC"/>
    <w:p w:rsidR="003471FC" w:rsidRDefault="003471FC" w:rsidP="003471FC">
      <w:r>
        <w:t>Rule 11</w:t>
      </w:r>
    </w:p>
    <w:p w:rsidR="003471FC" w:rsidRDefault="003471FC" w:rsidP="003471FC">
      <w:r>
        <w:t>During the voting procedure delegates raise their placard, to vote in favor of, against or abstain. However, when the motion to divide the house is entertained, abstentions will not be allowed.</w:t>
      </w:r>
    </w:p>
    <w:p w:rsidR="003471FC" w:rsidRDefault="003471FC" w:rsidP="003471FC">
      <w:r>
        <w:t xml:space="preserve"> </w:t>
      </w:r>
    </w:p>
    <w:p w:rsidR="003471FC" w:rsidRDefault="003471FC" w:rsidP="003471FC"/>
    <w:p w:rsidR="003471FC" w:rsidRDefault="003471FC" w:rsidP="003471FC">
      <w:r>
        <w:t xml:space="preserve"> </w:t>
      </w:r>
    </w:p>
    <w:p w:rsidR="003471FC" w:rsidRDefault="003471FC" w:rsidP="003471FC">
      <w:r>
        <w:t>Rule 12</w:t>
      </w:r>
    </w:p>
    <w:p w:rsidR="003471FC" w:rsidRDefault="003471FC" w:rsidP="003471FC">
      <w:r>
        <w:t>No motion or point can interrupt the speaker, except for the point of personal privilege when it refers to audibility problems. The point of order can only interrupt the voting procedure.</w:t>
      </w:r>
    </w:p>
    <w:p w:rsidR="003471FC" w:rsidRDefault="003471FC" w:rsidP="003471FC">
      <w:r>
        <w:t>Rule 13</w:t>
      </w:r>
    </w:p>
    <w:p w:rsidR="003471FC" w:rsidRDefault="003471FC" w:rsidP="003471FC">
      <w:r>
        <w:t>No resolution can contain financial amounts but can refer to possible financial resources without specifications of exact amounts.</w:t>
      </w:r>
    </w:p>
    <w:p w:rsidR="003471FC" w:rsidRDefault="003471FC" w:rsidP="003471FC"/>
    <w:p w:rsidR="003471FC" w:rsidRDefault="003471FC" w:rsidP="003471FC">
      <w:r>
        <w:t>Rule 14</w:t>
      </w:r>
    </w:p>
    <w:p w:rsidR="003471FC" w:rsidRDefault="003471FC" w:rsidP="003471FC">
      <w:r>
        <w:t xml:space="preserve">No delegate has the right to question the authority of the United Nations. </w:t>
      </w:r>
      <w:proofErr w:type="gramStart"/>
      <w:r>
        <w:t>The  decisions</w:t>
      </w:r>
      <w:proofErr w:type="gramEnd"/>
      <w:r>
        <w:t xml:space="preserve">  of  the  Secretariat  and the Chairpersons are final.</w:t>
      </w:r>
    </w:p>
    <w:p w:rsidR="003471FC" w:rsidRDefault="003471FC" w:rsidP="003471FC">
      <w:r>
        <w:t xml:space="preserve"> </w:t>
      </w:r>
    </w:p>
    <w:p w:rsidR="003471FC" w:rsidRDefault="003471FC" w:rsidP="003471FC">
      <w:r>
        <w:t>Rule 15</w:t>
      </w:r>
    </w:p>
    <w:p w:rsidR="003471FC" w:rsidRDefault="003471FC" w:rsidP="003471FC">
      <w:r>
        <w:t>The Chairperson decides when the proposals that refer to amendments shall be discussed. The amendment is entertained after the floor has been yielded by the Chairperson to the submitter.</w:t>
      </w:r>
    </w:p>
    <w:p w:rsidR="003471FC" w:rsidRDefault="003471FC" w:rsidP="003471FC"/>
    <w:p w:rsidR="003471FC" w:rsidRDefault="003471FC" w:rsidP="003471FC">
      <w:r>
        <w:t>Rule 16</w:t>
      </w:r>
    </w:p>
    <w:p w:rsidR="003471FC" w:rsidRDefault="003471FC" w:rsidP="003471FC">
      <w:r>
        <w:t>If the Committee votes come to a tie then the proposal will be rejected.</w:t>
      </w:r>
    </w:p>
    <w:p w:rsidR="003471FC" w:rsidRDefault="003471FC" w:rsidP="003471FC"/>
    <w:p w:rsidR="003471FC" w:rsidRDefault="003471FC" w:rsidP="003471FC">
      <w:r>
        <w:lastRenderedPageBreak/>
        <w:t>Rule 17</w:t>
      </w:r>
    </w:p>
    <w:p w:rsidR="003471FC" w:rsidRDefault="003471FC" w:rsidP="003471FC">
      <w:r>
        <w:t>The Secretariat reserves the right to ban any participant failing to adhere</w:t>
      </w:r>
    </w:p>
    <w:p w:rsidR="003471FC" w:rsidRDefault="003471FC" w:rsidP="003471FC">
      <w:proofErr w:type="gramStart"/>
      <w:r>
        <w:t>to</w:t>
      </w:r>
      <w:proofErr w:type="gramEnd"/>
      <w:r>
        <w:t xml:space="preserve"> the rules of the Conference.</w:t>
      </w:r>
    </w:p>
    <w:p w:rsidR="003471FC" w:rsidRDefault="003471FC" w:rsidP="003471FC">
      <w:r>
        <w:t xml:space="preserve"> </w:t>
      </w:r>
    </w:p>
    <w:p w:rsidR="003471FC" w:rsidRDefault="003471FC" w:rsidP="003471FC"/>
    <w:p w:rsidR="003471FC" w:rsidRPr="000E506E" w:rsidRDefault="003471FC" w:rsidP="003471FC">
      <w:pPr>
        <w:rPr>
          <w:sz w:val="32"/>
          <w:szCs w:val="32"/>
          <w:u w:val="single"/>
        </w:rPr>
      </w:pPr>
      <w:r w:rsidRPr="000E506E">
        <w:rPr>
          <w:sz w:val="32"/>
          <w:szCs w:val="32"/>
          <w:u w:val="single"/>
        </w:rPr>
        <w:t>Amendments</w:t>
      </w:r>
    </w:p>
    <w:p w:rsidR="003471FC" w:rsidRDefault="003471FC" w:rsidP="003471FC"/>
    <w:p w:rsidR="003471FC" w:rsidRPr="000E506E" w:rsidRDefault="003471FC" w:rsidP="003471FC">
      <w:pPr>
        <w:rPr>
          <w:u w:val="single"/>
        </w:rPr>
      </w:pPr>
      <w:r w:rsidRPr="000E506E">
        <w:rPr>
          <w:u w:val="single"/>
        </w:rPr>
        <w:t>Amendment of First Degree</w:t>
      </w:r>
    </w:p>
    <w:p w:rsidR="003471FC" w:rsidRDefault="003471FC" w:rsidP="003471FC">
      <w:r>
        <w:t>•</w:t>
      </w:r>
      <w:r>
        <w:tab/>
        <w:t>An amendment is only in order if it is submitted to the Chair on the official Amendment Sheet before the delegate obtain the floor, and must be easily legible</w:t>
      </w:r>
    </w:p>
    <w:p w:rsidR="003471FC" w:rsidRDefault="003471FC" w:rsidP="003471FC">
      <w:r>
        <w:t>•</w:t>
      </w:r>
      <w:r>
        <w:tab/>
        <w:t>Delegate moves the amendment, but the Chair reads it out slowly and clearly for all delegates to note down</w:t>
      </w:r>
    </w:p>
    <w:p w:rsidR="003471FC" w:rsidRDefault="003471FC" w:rsidP="003471FC">
      <w:r>
        <w:t>•</w:t>
      </w:r>
      <w:r>
        <w:tab/>
        <w:t>Only one amendment per amendment sheet will be in order</w:t>
      </w:r>
    </w:p>
    <w:p w:rsidR="003471FC" w:rsidRDefault="003471FC" w:rsidP="003471FC">
      <w:r>
        <w:t>•</w:t>
      </w:r>
      <w:r>
        <w:tab/>
        <w:t>Delegations can vote for, against or abstain an Amendment</w:t>
      </w:r>
    </w:p>
    <w:p w:rsidR="003471FC" w:rsidRDefault="003471FC" w:rsidP="003471FC"/>
    <w:p w:rsidR="003471FC" w:rsidRPr="000E506E" w:rsidRDefault="003471FC" w:rsidP="003471FC">
      <w:pPr>
        <w:rPr>
          <w:u w:val="single"/>
        </w:rPr>
      </w:pPr>
      <w:r w:rsidRPr="000E506E">
        <w:rPr>
          <w:u w:val="single"/>
        </w:rPr>
        <w:t>Amendment of Second Degree</w:t>
      </w:r>
    </w:p>
    <w:p w:rsidR="003471FC" w:rsidRDefault="003471FC" w:rsidP="003471FC">
      <w:r>
        <w:t>•</w:t>
      </w:r>
      <w:r>
        <w:tab/>
        <w:t>Can only be submitted in time against the Amendment of the First Degree, and debate on this amendment does not count as time against the Amendment of the First Degree</w:t>
      </w:r>
    </w:p>
    <w:p w:rsidR="003471FC" w:rsidRDefault="003471FC" w:rsidP="003471FC">
      <w:r>
        <w:t>•</w:t>
      </w:r>
      <w:r>
        <w:tab/>
        <w:t>Same procedure as for normal amendments</w:t>
      </w:r>
    </w:p>
    <w:p w:rsidR="003471FC" w:rsidRDefault="003471FC" w:rsidP="003471FC">
      <w:r>
        <w:t>•</w:t>
      </w:r>
      <w:r>
        <w:tab/>
        <w:t>Debate on the Amendment of the First Degree will always be continued, whether the Amendment of the Second Degree passes or fails</w:t>
      </w:r>
    </w:p>
    <w:p w:rsidR="003471FC" w:rsidRDefault="003471FC" w:rsidP="003471FC"/>
    <w:p w:rsidR="003471FC" w:rsidRPr="00D82CC6" w:rsidRDefault="003471FC" w:rsidP="003471FC">
      <w:pPr>
        <w:rPr>
          <w:sz w:val="44"/>
          <w:szCs w:val="44"/>
          <w:u w:val="single"/>
        </w:rPr>
      </w:pPr>
      <w:r w:rsidRPr="00D82CC6">
        <w:rPr>
          <w:sz w:val="44"/>
          <w:szCs w:val="44"/>
          <w:u w:val="single"/>
        </w:rPr>
        <w:t>Voting</w:t>
      </w:r>
    </w:p>
    <w:p w:rsidR="003471FC" w:rsidRDefault="003471FC" w:rsidP="003471FC">
      <w:r>
        <w:t>•</w:t>
      </w:r>
      <w:r>
        <w:tab/>
        <w:t>Only member states of the UN may exercise a vote right. No NGO is allowed to vote, on either amendments or resolutions</w:t>
      </w:r>
    </w:p>
    <w:p w:rsidR="003471FC" w:rsidRDefault="003471FC" w:rsidP="003471FC">
      <w:r>
        <w:t>•</w:t>
      </w:r>
      <w:r>
        <w:tab/>
        <w:t xml:space="preserve">Delegates voting on a resolution or an amendment may vote in </w:t>
      </w:r>
      <w:proofErr w:type="spellStart"/>
      <w:r>
        <w:t>favour</w:t>
      </w:r>
      <w:proofErr w:type="spellEnd"/>
      <w:r>
        <w:t>, against or abstain</w:t>
      </w:r>
    </w:p>
    <w:p w:rsidR="003471FC" w:rsidRDefault="003471FC" w:rsidP="003471FC">
      <w:r>
        <w:t>•</w:t>
      </w:r>
      <w:r>
        <w:tab/>
        <w:t xml:space="preserve">Delegates and NGOs voting on procedural matters, may only vote in </w:t>
      </w:r>
      <w:proofErr w:type="spellStart"/>
      <w:r>
        <w:t>favour</w:t>
      </w:r>
      <w:proofErr w:type="spellEnd"/>
      <w:r>
        <w:t xml:space="preserve"> or against</w:t>
      </w:r>
    </w:p>
    <w:p w:rsidR="003471FC" w:rsidRDefault="003471FC" w:rsidP="003471FC">
      <w:r>
        <w:lastRenderedPageBreak/>
        <w:t xml:space="preserve"> </w:t>
      </w:r>
    </w:p>
    <w:p w:rsidR="003471FC" w:rsidRDefault="003471FC" w:rsidP="003471FC"/>
    <w:p w:rsidR="003471FC" w:rsidRDefault="003471FC" w:rsidP="003471FC"/>
    <w:p w:rsidR="003471FC" w:rsidRDefault="003471FC" w:rsidP="003471FC">
      <w:r>
        <w:t>•</w:t>
      </w:r>
      <w:r>
        <w:tab/>
        <w:t>During voting procedure, all points and motions are out of order, except the</w:t>
      </w:r>
    </w:p>
    <w:p w:rsidR="003471FC" w:rsidRDefault="003471FC" w:rsidP="003471FC">
      <w:r>
        <w:t>Point of Order</w:t>
      </w:r>
    </w:p>
    <w:p w:rsidR="003471FC" w:rsidRDefault="003471FC" w:rsidP="003471FC">
      <w:r>
        <w:t>•</w:t>
      </w:r>
      <w:r>
        <w:tab/>
        <w:t>A  resolution  will  pass  if  the  number  for  exceeds  the  number  against, regardless of the number of abstentions; i.e. abstentions do not count either for or against the adoption of a resolution;</w:t>
      </w:r>
    </w:p>
    <w:p w:rsidR="003471FC" w:rsidRDefault="003471FC" w:rsidP="003471FC">
      <w:r>
        <w:t>•</w:t>
      </w:r>
      <w:r>
        <w:tab/>
        <w:t>A resolution or an amendment with a tied vote fails. Close votes should be followed, upon request through the motion to divide the house (note that abstentions are out of order).</w:t>
      </w:r>
    </w:p>
    <w:p w:rsidR="003471FC" w:rsidRDefault="003471FC" w:rsidP="003471FC">
      <w:r>
        <w:t>•</w:t>
      </w:r>
      <w:r>
        <w:tab/>
        <w:t>There are NO informal votes at PS-MUN; all votes are real and count!</w:t>
      </w:r>
    </w:p>
    <w:p w:rsidR="003471FC" w:rsidRDefault="003471FC" w:rsidP="003471FC">
      <w:r>
        <w:t>•</w:t>
      </w:r>
      <w:r>
        <w:tab/>
        <w:t>Clapping is only allowed when a resolution passes</w:t>
      </w:r>
    </w:p>
    <w:p w:rsidR="000E506E" w:rsidRDefault="000E506E" w:rsidP="003471FC"/>
    <w:p w:rsidR="000E506E" w:rsidRDefault="000E506E" w:rsidP="003471FC"/>
    <w:p w:rsidR="000E506E" w:rsidRPr="003471FC" w:rsidRDefault="000E506E" w:rsidP="003471FC">
      <w:r>
        <w:rPr>
          <w:noProof/>
          <w:lang w:val="el-GR" w:eastAsia="el-GR"/>
        </w:rPr>
        <w:drawing>
          <wp:inline distT="0" distB="0" distL="0" distR="0" wp14:anchorId="71DB0312" wp14:editId="2044D195">
            <wp:extent cx="5274310" cy="2249518"/>
            <wp:effectExtent l="0" t="0" r="2540" b="0"/>
            <wp:docPr id="1026" name="Picture 2">
              <a:extLst xmlns:a="http://schemas.openxmlformats.org/drawingml/2006/main">
                <a:ext uri="{FF2B5EF4-FFF2-40B4-BE49-F238E27FC236}">
                  <a16:creationId xmlns:p="http://schemas.openxmlformats.org/presentationml/2006/main" xmlns="" xmlns:a16="http://schemas.microsoft.com/office/drawing/2014/main" xmlns:lc="http://schemas.openxmlformats.org/drawingml/2006/lockedCanvas" id="{6DE051EB-DCDE-45DD-8C52-0BA4BB878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p="http://schemas.openxmlformats.org/presentationml/2006/main" xmlns="" xmlns:a16="http://schemas.microsoft.com/office/drawing/2014/main" xmlns:lc="http://schemas.openxmlformats.org/drawingml/2006/lockedCanvas" id="{6DE051EB-DCDE-45DD-8C52-0BA4BB878DF5}"/>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249518"/>
                    </a:xfrm>
                    <a:prstGeom prst="rect">
                      <a:avLst/>
                    </a:prstGeom>
                    <a:noFill/>
                    <a:extLst/>
                  </pic:spPr>
                </pic:pic>
              </a:graphicData>
            </a:graphic>
          </wp:inline>
        </w:drawing>
      </w:r>
    </w:p>
    <w:sectPr w:rsidR="000E506E" w:rsidRPr="003471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FC"/>
    <w:rsid w:val="000E506E"/>
    <w:rsid w:val="00101A13"/>
    <w:rsid w:val="0016331C"/>
    <w:rsid w:val="003471FC"/>
    <w:rsid w:val="00D82C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1FC"/>
    <w:pPr>
      <w:widowContro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506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E506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1FC"/>
    <w:pPr>
      <w:widowContro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506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E506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1282</Words>
  <Characters>6924</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NIKOLARAS</dc:creator>
  <cp:lastModifiedBy>NIKOLARAS</cp:lastModifiedBy>
  <cp:revision>3</cp:revision>
  <dcterms:created xsi:type="dcterms:W3CDTF">2025-12-16T18:48:00Z</dcterms:created>
  <dcterms:modified xsi:type="dcterms:W3CDTF">2025-12-16T19:09:00Z</dcterms:modified>
</cp:coreProperties>
</file>