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F8" w:rsidRPr="00F139F8" w:rsidRDefault="00F139F8" w:rsidP="00F139F8">
      <w:pPr>
        <w:rPr>
          <w:b/>
          <w:bCs/>
          <w:sz w:val="48"/>
          <w:szCs w:val="48"/>
          <w:u w:val="single"/>
          <w:lang w:val="en-US"/>
        </w:rPr>
      </w:pPr>
      <w:r w:rsidRPr="00F139F8">
        <w:rPr>
          <w:b/>
          <w:bCs/>
          <w:sz w:val="48"/>
          <w:szCs w:val="48"/>
          <w:u w:val="single"/>
          <w:lang w:val="en-US"/>
        </w:rPr>
        <w:t>PFA 2021</w:t>
      </w:r>
    </w:p>
    <w:p w:rsidR="00F139F8" w:rsidRDefault="00F139F8" w:rsidP="00F139F8">
      <w:pPr>
        <w:rPr>
          <w:b/>
          <w:bCs/>
          <w:u w:val="single"/>
          <w:lang w:val="el-GR"/>
        </w:rPr>
      </w:pPr>
    </w:p>
    <w:p w:rsidR="00F139F8" w:rsidRPr="00F139F8" w:rsidRDefault="00F139F8" w:rsidP="00F139F8">
      <w:pPr>
        <w:rPr>
          <w:b/>
          <w:bCs/>
          <w:u w:val="single"/>
          <w:lang w:val="el-GR"/>
        </w:rPr>
      </w:pPr>
      <w:bookmarkStart w:id="0" w:name="_GoBack"/>
      <w:bookmarkEnd w:id="0"/>
      <w:r>
        <w:rPr>
          <w:b/>
          <w:bCs/>
          <w:u w:val="single"/>
          <w:lang w:val="el-GR"/>
        </w:rPr>
        <w:t>Τα</w:t>
      </w:r>
      <w:r w:rsidRPr="00F139F8">
        <w:rPr>
          <w:b/>
          <w:bCs/>
          <w:u w:val="single"/>
          <w:lang w:val="el-GR"/>
        </w:rPr>
        <w:t xml:space="preserve"> </w:t>
      </w:r>
      <w:proofErr w:type="spellStart"/>
      <w:r>
        <w:rPr>
          <w:b/>
          <w:bCs/>
          <w:u w:val="single"/>
          <w:lang w:val="el-GR"/>
        </w:rPr>
        <w:t>φετινα</w:t>
      </w:r>
      <w:proofErr w:type="spellEnd"/>
      <w:r w:rsidRPr="00F139F8">
        <w:rPr>
          <w:b/>
          <w:bCs/>
          <w:u w:val="single"/>
          <w:lang w:val="el-GR"/>
        </w:rPr>
        <w:t xml:space="preserve"> </w:t>
      </w:r>
      <w:proofErr w:type="spellStart"/>
      <w:r>
        <w:rPr>
          <w:b/>
          <w:bCs/>
          <w:u w:val="single"/>
          <w:lang w:val="el-GR"/>
        </w:rPr>
        <w:t>θεματα</w:t>
      </w:r>
      <w:proofErr w:type="spellEnd"/>
      <w:r w:rsidRPr="00F139F8">
        <w:rPr>
          <w:b/>
          <w:bCs/>
          <w:u w:val="single"/>
          <w:lang w:val="el-GR"/>
        </w:rPr>
        <w:t xml:space="preserve"> </w:t>
      </w:r>
      <w:r>
        <w:rPr>
          <w:b/>
          <w:bCs/>
          <w:u w:val="single"/>
          <w:lang w:val="el-GR"/>
        </w:rPr>
        <w:t>του</w:t>
      </w:r>
      <w:r w:rsidRPr="00F139F8">
        <w:rPr>
          <w:b/>
          <w:bCs/>
          <w:u w:val="single"/>
          <w:lang w:val="el-GR"/>
        </w:rPr>
        <w:t xml:space="preserve"> </w:t>
      </w:r>
      <w:r>
        <w:rPr>
          <w:b/>
          <w:bCs/>
          <w:u w:val="single"/>
          <w:lang w:val="en-US"/>
        </w:rPr>
        <w:t>debate</w:t>
      </w:r>
      <w:r w:rsidRPr="00F139F8">
        <w:rPr>
          <w:b/>
          <w:bCs/>
          <w:u w:val="single"/>
          <w:lang w:val="el-GR"/>
        </w:rPr>
        <w:t xml:space="preserve">  </w:t>
      </w:r>
      <w:r>
        <w:rPr>
          <w:b/>
          <w:bCs/>
          <w:u w:val="single"/>
          <w:lang w:val="el-GR"/>
        </w:rPr>
        <w:t>και</w:t>
      </w:r>
      <w:r w:rsidRPr="00F139F8">
        <w:rPr>
          <w:b/>
          <w:bCs/>
          <w:u w:val="single"/>
          <w:lang w:val="el-GR"/>
        </w:rPr>
        <w:t xml:space="preserve">  </w:t>
      </w:r>
      <w:r>
        <w:rPr>
          <w:b/>
          <w:bCs/>
          <w:u w:val="single"/>
          <w:lang w:val="en-US"/>
        </w:rPr>
        <w:t>group</w:t>
      </w:r>
      <w:r w:rsidRPr="00F139F8">
        <w:rPr>
          <w:b/>
          <w:bCs/>
          <w:u w:val="single"/>
          <w:lang w:val="el-GR"/>
        </w:rPr>
        <w:t xml:space="preserve"> </w:t>
      </w:r>
      <w:r>
        <w:rPr>
          <w:b/>
          <w:bCs/>
          <w:u w:val="single"/>
          <w:lang w:val="en-US"/>
        </w:rPr>
        <w:t>discussion</w:t>
      </w:r>
      <w:r w:rsidRPr="00F139F8">
        <w:rPr>
          <w:b/>
          <w:bCs/>
          <w:u w:val="single"/>
          <w:lang w:val="el-GR"/>
        </w:rPr>
        <w:t>(</w:t>
      </w:r>
      <w:r>
        <w:rPr>
          <w:b/>
          <w:bCs/>
          <w:u w:val="single"/>
          <w:lang w:val="el-GR"/>
        </w:rPr>
        <w:t>‘</w:t>
      </w:r>
      <w:proofErr w:type="spellStart"/>
      <w:r>
        <w:rPr>
          <w:b/>
          <w:bCs/>
          <w:u w:val="single"/>
          <w:lang w:val="el-GR"/>
        </w:rPr>
        <w:t>ιδια</w:t>
      </w:r>
      <w:proofErr w:type="spellEnd"/>
      <w:r>
        <w:rPr>
          <w:b/>
          <w:bCs/>
          <w:u w:val="single"/>
          <w:lang w:val="el-GR"/>
        </w:rPr>
        <w:t xml:space="preserve"> με τα </w:t>
      </w:r>
      <w:proofErr w:type="spellStart"/>
      <w:r>
        <w:rPr>
          <w:b/>
          <w:bCs/>
          <w:u w:val="single"/>
          <w:lang w:val="el-GR"/>
        </w:rPr>
        <w:t>περσινα,όπως</w:t>
      </w:r>
      <w:proofErr w:type="spellEnd"/>
      <w:r>
        <w:rPr>
          <w:b/>
          <w:bCs/>
          <w:u w:val="single"/>
          <w:lang w:val="el-GR"/>
        </w:rPr>
        <w:t xml:space="preserve"> διαπιστώνετε..)</w:t>
      </w:r>
    </w:p>
    <w:p w:rsidR="00F139F8" w:rsidRPr="00F139F8" w:rsidRDefault="00F139F8" w:rsidP="00F139F8">
      <w:pPr>
        <w:rPr>
          <w:b/>
          <w:bCs/>
          <w:u w:val="single"/>
          <w:lang w:val="el-GR"/>
        </w:rPr>
      </w:pPr>
    </w:p>
    <w:p w:rsidR="00F139F8" w:rsidRPr="00F139F8" w:rsidRDefault="00F139F8" w:rsidP="00F139F8">
      <w:pPr>
        <w:rPr>
          <w:b/>
          <w:bCs/>
          <w:u w:val="single"/>
          <w:lang w:val="el-GR"/>
        </w:rPr>
      </w:pPr>
    </w:p>
    <w:p w:rsidR="00F139F8" w:rsidRDefault="00F139F8" w:rsidP="00F139F8">
      <w:pPr>
        <w:rPr>
          <w:rFonts w:cstheme="minorHAnsi"/>
          <w:b/>
          <w:bCs/>
          <w:lang w:val="en-US"/>
        </w:rPr>
      </w:pPr>
      <w:r>
        <w:rPr>
          <w:b/>
          <w:bCs/>
          <w:u w:val="single"/>
          <w:lang w:val="en-US"/>
        </w:rPr>
        <w:t>I. Group Discussion</w:t>
      </w:r>
      <w:r>
        <w:rPr>
          <w:u w:val="single"/>
          <w:lang w:val="en-US"/>
        </w:rPr>
        <w:t xml:space="preserve"> </w:t>
      </w:r>
      <w:r>
        <w:rPr>
          <w:lang w:val="en-US"/>
        </w:rPr>
        <w:t xml:space="preserve">– finalized outlines </w:t>
      </w:r>
      <w:proofErr w:type="gramStart"/>
      <w:r>
        <w:rPr>
          <w:rFonts w:cstheme="minorHAnsi"/>
          <w:b/>
          <w:bCs/>
          <w:lang w:val="en-US"/>
        </w:rPr>
        <w:t>→  18</w:t>
      </w:r>
      <w:proofErr w:type="gramEnd"/>
      <w:r>
        <w:rPr>
          <w:rFonts w:cstheme="minorHAnsi"/>
          <w:b/>
          <w:bCs/>
          <w:lang w:val="en-US"/>
        </w:rPr>
        <w:t>/1/2020.</w:t>
      </w:r>
      <w:r>
        <w:rPr>
          <w:rFonts w:cstheme="minorHAnsi"/>
          <w:b/>
          <w:bCs/>
          <w:lang w:val="en-US"/>
        </w:rPr>
        <w:t>(and 2021)</w:t>
      </w:r>
    </w:p>
    <w:p w:rsidR="00F139F8" w:rsidRDefault="00F139F8" w:rsidP="00F139F8">
      <w:pPr>
        <w:rPr>
          <w:rFonts w:cstheme="minorHAnsi"/>
          <w:b/>
        </w:rPr>
      </w:pPr>
      <w:r>
        <w:rPr>
          <w:rFonts w:cstheme="minorHAnsi"/>
          <w:b/>
        </w:rPr>
        <w:t xml:space="preserve">Topic </w:t>
      </w:r>
      <w:proofErr w:type="gramStart"/>
      <w:r>
        <w:rPr>
          <w:rFonts w:cstheme="minorHAnsi"/>
          <w:b/>
        </w:rPr>
        <w:t>Outline :</w:t>
      </w:r>
      <w:proofErr w:type="gramEnd"/>
      <w:r>
        <w:rPr>
          <w:rFonts w:cstheme="minorHAnsi"/>
          <w:b/>
        </w:rPr>
        <w:t xml:space="preserve"> Artificial Intelligence </w:t>
      </w:r>
    </w:p>
    <w:p w:rsidR="00F139F8" w:rsidRDefault="00F139F8" w:rsidP="00F139F8">
      <w:pPr>
        <w:rPr>
          <w:rFonts w:cstheme="minorHAnsi"/>
          <w:shd w:val="clear" w:color="auto" w:fill="FFFFFF"/>
        </w:rPr>
      </w:pPr>
      <w:r>
        <w:rPr>
          <w:rFonts w:cstheme="minorHAnsi"/>
        </w:rPr>
        <w:t xml:space="preserve">  (</w:t>
      </w:r>
      <w:proofErr w:type="gramStart"/>
      <w:r>
        <w:rPr>
          <w:rFonts w:cstheme="minorHAnsi"/>
        </w:rPr>
        <w:t>Broad )</w:t>
      </w:r>
      <w:proofErr w:type="gramEnd"/>
      <w:r>
        <w:rPr>
          <w:rFonts w:cstheme="minorHAnsi"/>
        </w:rPr>
        <w:t xml:space="preserve"> </w:t>
      </w:r>
      <w:proofErr w:type="gramStart"/>
      <w:r>
        <w:rPr>
          <w:rFonts w:cstheme="minorHAnsi"/>
        </w:rPr>
        <w:t>Definition :</w:t>
      </w:r>
      <w:proofErr w:type="gramEnd"/>
      <w:r>
        <w:rPr>
          <w:rFonts w:cstheme="minorHAnsi"/>
        </w:rPr>
        <w:t xml:space="preserve"> </w:t>
      </w:r>
      <w:r>
        <w:rPr>
          <w:rFonts w:cstheme="minorHAnsi"/>
          <w:shd w:val="clear" w:color="auto" w:fill="FFFFFF"/>
        </w:rPr>
        <w:t>Artificial intelligence (AI) is the simulation of human intelligence processes by machines, especially computer systems. These processes include learning (the acquisition of information and rules for using the information), reasoning (using rules to reach approximate or definite conclusions) and self-correction.</w:t>
      </w:r>
    </w:p>
    <w:p w:rsidR="00F139F8" w:rsidRDefault="00F139F8" w:rsidP="00F139F8">
      <w:pPr>
        <w:rPr>
          <w:rStyle w:val="-"/>
          <w:color w:val="auto"/>
        </w:rPr>
      </w:pPr>
      <w:hyperlink r:id="rId6" w:history="1">
        <w:r>
          <w:rPr>
            <w:rStyle w:val="-"/>
            <w:rFonts w:cstheme="minorHAnsi"/>
            <w:color w:val="auto"/>
          </w:rPr>
          <w:t>https://searchenterpriseai.techtarget.com/definition/AI-Artificial-Intelligence</w:t>
        </w:r>
      </w:hyperlink>
    </w:p>
    <w:p w:rsidR="00F139F8" w:rsidRDefault="00F139F8" w:rsidP="00F139F8">
      <w:pPr>
        <w:rPr>
          <w:rStyle w:val="-"/>
          <w:rFonts w:cstheme="minorHAnsi"/>
          <w:color w:val="auto"/>
        </w:rPr>
      </w:pPr>
      <w:r>
        <w:rPr>
          <w:rStyle w:val="-"/>
          <w:rFonts w:cstheme="minorHAnsi"/>
          <w:color w:val="auto"/>
        </w:rPr>
        <w:t xml:space="preserve">Round </w:t>
      </w:r>
      <w:proofErr w:type="gramStart"/>
      <w:r>
        <w:rPr>
          <w:rStyle w:val="-"/>
          <w:rFonts w:cstheme="minorHAnsi"/>
          <w:color w:val="auto"/>
        </w:rPr>
        <w:t xml:space="preserve">1  </w:t>
      </w:r>
      <w:r>
        <w:rPr>
          <w:rStyle w:val="-"/>
          <w:rFonts w:cstheme="minorHAnsi"/>
          <w:color w:val="auto"/>
          <w:u w:val="none"/>
        </w:rPr>
        <w:t>Future</w:t>
      </w:r>
      <w:proofErr w:type="gramEnd"/>
      <w:r>
        <w:rPr>
          <w:rStyle w:val="-"/>
          <w:rFonts w:cstheme="minorHAnsi"/>
          <w:color w:val="auto"/>
          <w:u w:val="none"/>
        </w:rPr>
        <w:t xml:space="preserve"> of AI : Opportunities and benefits</w:t>
      </w:r>
      <w:r>
        <w:rPr>
          <w:rStyle w:val="-"/>
          <w:rFonts w:cstheme="minorHAnsi"/>
          <w:color w:val="auto"/>
        </w:rPr>
        <w:t xml:space="preserve"> </w:t>
      </w:r>
    </w:p>
    <w:p w:rsidR="00F139F8" w:rsidRDefault="00F139F8" w:rsidP="00F139F8">
      <w:pPr>
        <w:pStyle w:val="a3"/>
        <w:numPr>
          <w:ilvl w:val="0"/>
          <w:numId w:val="1"/>
        </w:numPr>
        <w:spacing w:after="200" w:line="276" w:lineRule="auto"/>
        <w:rPr>
          <w:rStyle w:val="-"/>
          <w:rFonts w:cstheme="minorHAnsi"/>
          <w:color w:val="auto"/>
          <w:u w:val="none"/>
          <w:lang w:val="en-GB"/>
        </w:rPr>
      </w:pPr>
      <w:r>
        <w:rPr>
          <w:rStyle w:val="-"/>
          <w:rFonts w:cstheme="minorHAnsi"/>
          <w:color w:val="auto"/>
          <w:u w:val="none"/>
          <w:lang w:val="en-GB"/>
        </w:rPr>
        <w:t>Automation – positive impact on employment and worker’s right</w:t>
      </w:r>
    </w:p>
    <w:p w:rsidR="00F139F8" w:rsidRDefault="00F139F8" w:rsidP="00F139F8">
      <w:pPr>
        <w:pStyle w:val="a3"/>
        <w:numPr>
          <w:ilvl w:val="0"/>
          <w:numId w:val="1"/>
        </w:numPr>
        <w:spacing w:after="200" w:line="276" w:lineRule="auto"/>
        <w:rPr>
          <w:rStyle w:val="-"/>
          <w:rFonts w:cstheme="minorHAnsi"/>
          <w:color w:val="auto"/>
          <w:u w:val="none"/>
          <w:lang w:val="en-GB"/>
        </w:rPr>
      </w:pPr>
      <w:r>
        <w:rPr>
          <w:rStyle w:val="-"/>
          <w:rFonts w:cstheme="minorHAnsi"/>
          <w:color w:val="auto"/>
          <w:u w:val="none"/>
          <w:lang w:val="en-GB"/>
        </w:rPr>
        <w:t xml:space="preserve">Self-learning machines ( Medicine/ Science/ Education/ Entertainment) </w:t>
      </w:r>
    </w:p>
    <w:p w:rsidR="00F139F8" w:rsidRDefault="00F139F8" w:rsidP="00F139F8">
      <w:pPr>
        <w:rPr>
          <w:rStyle w:val="-"/>
          <w:rFonts w:cstheme="minorHAnsi"/>
          <w:color w:val="auto"/>
          <w:u w:val="none"/>
        </w:rPr>
      </w:pPr>
      <w:r>
        <w:rPr>
          <w:rStyle w:val="-"/>
          <w:rFonts w:cstheme="minorHAnsi"/>
          <w:color w:val="auto"/>
        </w:rPr>
        <w:t xml:space="preserve">Round </w:t>
      </w:r>
      <w:proofErr w:type="gramStart"/>
      <w:r>
        <w:rPr>
          <w:rStyle w:val="-"/>
          <w:rFonts w:cstheme="minorHAnsi"/>
          <w:color w:val="auto"/>
        </w:rPr>
        <w:t>2 :</w:t>
      </w:r>
      <w:proofErr w:type="gramEnd"/>
      <w:r>
        <w:rPr>
          <w:rStyle w:val="-"/>
          <w:rFonts w:cstheme="minorHAnsi"/>
          <w:color w:val="auto"/>
          <w:u w:val="none"/>
        </w:rPr>
        <w:t xml:space="preserve"> AI and  Ethical issues </w:t>
      </w:r>
    </w:p>
    <w:p w:rsidR="00F139F8" w:rsidRDefault="00F139F8" w:rsidP="00F139F8">
      <w:pPr>
        <w:pStyle w:val="a3"/>
        <w:numPr>
          <w:ilvl w:val="0"/>
          <w:numId w:val="2"/>
        </w:numPr>
        <w:spacing w:after="200" w:line="276" w:lineRule="auto"/>
        <w:rPr>
          <w:rStyle w:val="-"/>
          <w:rFonts w:cstheme="minorHAnsi"/>
          <w:color w:val="auto"/>
          <w:u w:val="none"/>
        </w:rPr>
      </w:pPr>
      <w:proofErr w:type="spellStart"/>
      <w:r>
        <w:rPr>
          <w:rStyle w:val="-"/>
          <w:rFonts w:cstheme="minorHAnsi"/>
          <w:color w:val="auto"/>
          <w:u w:val="none"/>
        </w:rPr>
        <w:t>Privacy</w:t>
      </w:r>
      <w:proofErr w:type="spellEnd"/>
    </w:p>
    <w:p w:rsidR="00F139F8" w:rsidRDefault="00F139F8" w:rsidP="00F139F8">
      <w:pPr>
        <w:pStyle w:val="a3"/>
        <w:numPr>
          <w:ilvl w:val="0"/>
          <w:numId w:val="3"/>
        </w:numPr>
        <w:spacing w:after="200" w:line="276" w:lineRule="auto"/>
        <w:rPr>
          <w:lang w:val="en-GB"/>
        </w:rPr>
      </w:pPr>
      <w:r>
        <w:rPr>
          <w:rFonts w:cstheme="minorHAnsi"/>
          <w:lang w:val="en-GB"/>
        </w:rPr>
        <w:t>Civil rights ( incl. AI data bias discrimination)</w:t>
      </w:r>
    </w:p>
    <w:p w:rsidR="00F139F8" w:rsidRDefault="00F139F8" w:rsidP="00F139F8">
      <w:pPr>
        <w:pStyle w:val="a3"/>
        <w:numPr>
          <w:ilvl w:val="0"/>
          <w:numId w:val="3"/>
        </w:numPr>
        <w:spacing w:after="200" w:line="276" w:lineRule="auto"/>
        <w:rPr>
          <w:rFonts w:cstheme="minorHAnsi"/>
          <w:lang w:val="en-GB"/>
        </w:rPr>
      </w:pPr>
      <w:r>
        <w:rPr>
          <w:rFonts w:cstheme="minorHAnsi"/>
          <w:lang w:val="en-GB"/>
        </w:rPr>
        <w:t>Accountability ( incl. AI data collection and management)</w:t>
      </w:r>
    </w:p>
    <w:p w:rsidR="00F139F8" w:rsidRDefault="00F139F8" w:rsidP="00F139F8">
      <w:pPr>
        <w:pStyle w:val="a3"/>
        <w:numPr>
          <w:ilvl w:val="0"/>
          <w:numId w:val="3"/>
        </w:numPr>
        <w:spacing w:after="200" w:line="276" w:lineRule="auto"/>
        <w:rPr>
          <w:rFonts w:cstheme="minorHAnsi"/>
          <w:lang w:val="en-GB"/>
        </w:rPr>
      </w:pPr>
      <w:r>
        <w:rPr>
          <w:rFonts w:cstheme="minorHAnsi"/>
          <w:lang w:val="en-GB"/>
        </w:rPr>
        <w:t>Surveillance – facial recognition, tracking, etc.</w:t>
      </w:r>
    </w:p>
    <w:p w:rsidR="00F139F8" w:rsidRDefault="00F139F8" w:rsidP="00F139F8">
      <w:pPr>
        <w:pStyle w:val="a3"/>
        <w:numPr>
          <w:ilvl w:val="0"/>
          <w:numId w:val="3"/>
        </w:numPr>
        <w:spacing w:after="200" w:line="276" w:lineRule="auto"/>
        <w:rPr>
          <w:rFonts w:cstheme="minorHAnsi"/>
        </w:rPr>
      </w:pPr>
      <w:proofErr w:type="spellStart"/>
      <w:r>
        <w:rPr>
          <w:rFonts w:cstheme="minorHAnsi"/>
        </w:rPr>
        <w:t>Machine</w:t>
      </w:r>
      <w:proofErr w:type="spellEnd"/>
      <w:r>
        <w:rPr>
          <w:rFonts w:cstheme="minorHAnsi"/>
        </w:rPr>
        <w:t xml:space="preserve"> </w:t>
      </w:r>
      <w:proofErr w:type="spellStart"/>
      <w:r>
        <w:rPr>
          <w:rFonts w:cstheme="minorHAnsi"/>
        </w:rPr>
        <w:t>rights</w:t>
      </w:r>
      <w:proofErr w:type="spellEnd"/>
      <w:r>
        <w:rPr>
          <w:rFonts w:cstheme="minorHAnsi"/>
        </w:rPr>
        <w:t xml:space="preserve"> </w:t>
      </w:r>
    </w:p>
    <w:p w:rsidR="00F139F8" w:rsidRDefault="00F139F8" w:rsidP="00F139F8">
      <w:pPr>
        <w:rPr>
          <w:rStyle w:val="-"/>
          <w:color w:val="auto"/>
        </w:rPr>
      </w:pPr>
      <w:proofErr w:type="gramStart"/>
      <w:r>
        <w:rPr>
          <w:rStyle w:val="-"/>
          <w:rFonts w:cstheme="minorHAnsi"/>
          <w:color w:val="auto"/>
        </w:rPr>
        <w:t>Final :</w:t>
      </w:r>
      <w:proofErr w:type="gramEnd"/>
      <w:r>
        <w:rPr>
          <w:rStyle w:val="-"/>
          <w:rFonts w:cstheme="minorHAnsi"/>
          <w:color w:val="auto"/>
        </w:rPr>
        <w:t xml:space="preserve"> Threats and Security issues</w:t>
      </w:r>
    </w:p>
    <w:p w:rsidR="00F139F8" w:rsidRDefault="00F139F8" w:rsidP="00F139F8">
      <w:pPr>
        <w:pStyle w:val="a3"/>
        <w:numPr>
          <w:ilvl w:val="0"/>
          <w:numId w:val="4"/>
        </w:numPr>
        <w:spacing w:after="200" w:line="276" w:lineRule="auto"/>
        <w:rPr>
          <w:rStyle w:val="-"/>
          <w:rFonts w:cstheme="minorHAnsi"/>
          <w:color w:val="auto"/>
          <w:u w:val="none"/>
        </w:rPr>
      </w:pPr>
      <w:proofErr w:type="spellStart"/>
      <w:r>
        <w:rPr>
          <w:rStyle w:val="-"/>
          <w:rFonts w:cstheme="minorHAnsi"/>
          <w:color w:val="auto"/>
          <w:u w:val="none"/>
        </w:rPr>
        <w:t>Military</w:t>
      </w:r>
      <w:proofErr w:type="spellEnd"/>
      <w:r>
        <w:rPr>
          <w:rStyle w:val="-"/>
          <w:rFonts w:cstheme="minorHAnsi"/>
          <w:color w:val="auto"/>
          <w:u w:val="none"/>
        </w:rPr>
        <w:t xml:space="preserve"> </w:t>
      </w:r>
      <w:proofErr w:type="spellStart"/>
      <w:r>
        <w:rPr>
          <w:rStyle w:val="-"/>
          <w:rFonts w:cstheme="minorHAnsi"/>
          <w:color w:val="auto"/>
          <w:u w:val="none"/>
        </w:rPr>
        <w:t>research</w:t>
      </w:r>
      <w:proofErr w:type="spellEnd"/>
      <w:r>
        <w:rPr>
          <w:rStyle w:val="-"/>
          <w:rFonts w:cstheme="minorHAnsi"/>
          <w:color w:val="auto"/>
          <w:u w:val="none"/>
        </w:rPr>
        <w:t xml:space="preserve"> </w:t>
      </w:r>
      <w:proofErr w:type="spellStart"/>
      <w:r>
        <w:rPr>
          <w:rStyle w:val="-"/>
          <w:rFonts w:cstheme="minorHAnsi"/>
          <w:color w:val="auto"/>
          <w:u w:val="none"/>
        </w:rPr>
        <w:t>and</w:t>
      </w:r>
      <w:proofErr w:type="spellEnd"/>
      <w:r>
        <w:rPr>
          <w:rStyle w:val="-"/>
          <w:rFonts w:cstheme="minorHAnsi"/>
          <w:color w:val="auto"/>
          <w:u w:val="none"/>
        </w:rPr>
        <w:t xml:space="preserve"> </w:t>
      </w:r>
      <w:proofErr w:type="spellStart"/>
      <w:r>
        <w:rPr>
          <w:rStyle w:val="-"/>
          <w:rFonts w:cstheme="minorHAnsi"/>
          <w:color w:val="auto"/>
          <w:u w:val="none"/>
        </w:rPr>
        <w:t>application</w:t>
      </w:r>
      <w:proofErr w:type="spellEnd"/>
    </w:p>
    <w:p w:rsidR="00F139F8" w:rsidRDefault="00F139F8" w:rsidP="00F139F8">
      <w:pPr>
        <w:pStyle w:val="a3"/>
        <w:numPr>
          <w:ilvl w:val="0"/>
          <w:numId w:val="4"/>
        </w:numPr>
        <w:spacing w:after="200" w:line="276" w:lineRule="auto"/>
        <w:rPr>
          <w:rStyle w:val="-"/>
          <w:rFonts w:cstheme="minorHAnsi"/>
          <w:color w:val="auto"/>
          <w:u w:val="none"/>
        </w:rPr>
      </w:pPr>
      <w:proofErr w:type="spellStart"/>
      <w:r>
        <w:rPr>
          <w:rStyle w:val="-"/>
          <w:rFonts w:cstheme="minorHAnsi"/>
          <w:color w:val="auto"/>
          <w:u w:val="none"/>
        </w:rPr>
        <w:t>Autonomous</w:t>
      </w:r>
      <w:proofErr w:type="spellEnd"/>
      <w:r>
        <w:rPr>
          <w:rStyle w:val="-"/>
          <w:rFonts w:cstheme="minorHAnsi"/>
          <w:color w:val="auto"/>
          <w:u w:val="none"/>
        </w:rPr>
        <w:t xml:space="preserve"> </w:t>
      </w:r>
      <w:proofErr w:type="spellStart"/>
      <w:r>
        <w:rPr>
          <w:rStyle w:val="-"/>
          <w:rFonts w:cstheme="minorHAnsi"/>
          <w:color w:val="auto"/>
          <w:u w:val="none"/>
        </w:rPr>
        <w:t>weapons</w:t>
      </w:r>
      <w:proofErr w:type="spellEnd"/>
    </w:p>
    <w:p w:rsidR="00F139F8" w:rsidRDefault="00F139F8" w:rsidP="00F139F8">
      <w:pPr>
        <w:pStyle w:val="a3"/>
        <w:numPr>
          <w:ilvl w:val="0"/>
          <w:numId w:val="4"/>
        </w:numPr>
        <w:spacing w:after="200" w:line="276" w:lineRule="auto"/>
        <w:rPr>
          <w:rStyle w:val="-"/>
          <w:rFonts w:cstheme="minorHAnsi"/>
          <w:color w:val="auto"/>
          <w:u w:val="none"/>
          <w:lang w:val="en-GB"/>
        </w:rPr>
      </w:pPr>
      <w:r>
        <w:rPr>
          <w:rStyle w:val="-"/>
          <w:rFonts w:cstheme="minorHAnsi"/>
          <w:color w:val="auto"/>
          <w:u w:val="none"/>
          <w:lang w:val="en-GB"/>
        </w:rPr>
        <w:t>Cyber security- financial systems/ Government records/ Civil transport</w:t>
      </w:r>
    </w:p>
    <w:p w:rsidR="00F139F8" w:rsidRDefault="00F139F8" w:rsidP="00F139F8">
      <w:pPr>
        <w:rPr>
          <w:rFonts w:ascii="Calibri" w:hAnsi="Calibri" w:cs="Calibri"/>
          <w:b/>
          <w:bCs/>
          <w:lang w:val="en-US"/>
        </w:rPr>
      </w:pPr>
      <w:r>
        <w:rPr>
          <w:b/>
          <w:bCs/>
          <w:lang w:val="en-US"/>
        </w:rPr>
        <w:t xml:space="preserve">II. </w:t>
      </w:r>
      <w:r>
        <w:rPr>
          <w:b/>
          <w:bCs/>
          <w:u w:val="single"/>
          <w:lang w:val="en-US"/>
        </w:rPr>
        <w:t xml:space="preserve">Debate </w:t>
      </w:r>
      <w:r>
        <w:rPr>
          <w:rFonts w:cstheme="minorHAnsi"/>
          <w:b/>
          <w:bCs/>
          <w:lang w:val="en-US"/>
        </w:rPr>
        <w:t>→</w:t>
      </w:r>
      <w:r>
        <w:rPr>
          <w:lang w:val="en-US"/>
        </w:rPr>
        <w:t xml:space="preserve"> </w:t>
      </w:r>
      <w:r>
        <w:rPr>
          <w:b/>
          <w:lang w:val="en-US"/>
        </w:rPr>
        <w:t>M</w:t>
      </w:r>
      <w:r>
        <w:rPr>
          <w:rFonts w:ascii="Calibri" w:hAnsi="Calibri" w:cs="Calibri"/>
          <w:b/>
          <w:bCs/>
          <w:lang w:val="en-US"/>
        </w:rPr>
        <w:t>otions chosen were →</w:t>
      </w:r>
      <w:r>
        <w:rPr>
          <w:rFonts w:cstheme="minorHAnsi"/>
          <w:b/>
          <w:bCs/>
          <w:lang w:val="en-US"/>
        </w:rPr>
        <w:t xml:space="preserve"> 18/1/2020</w:t>
      </w:r>
      <w:proofErr w:type="gramStart"/>
      <w:r>
        <w:rPr>
          <w:rFonts w:cstheme="minorHAnsi"/>
          <w:b/>
          <w:bCs/>
          <w:lang w:val="en-US"/>
        </w:rPr>
        <w:t>.</w:t>
      </w:r>
      <w:r>
        <w:rPr>
          <w:rFonts w:cstheme="minorHAnsi"/>
          <w:b/>
          <w:bCs/>
          <w:lang w:val="en-US"/>
        </w:rPr>
        <w:t>(</w:t>
      </w:r>
      <w:proofErr w:type="gramEnd"/>
      <w:r>
        <w:rPr>
          <w:rFonts w:cstheme="minorHAnsi"/>
          <w:b/>
          <w:bCs/>
          <w:lang w:val="en-US"/>
        </w:rPr>
        <w:t>and 2021)</w:t>
      </w:r>
      <w:r>
        <w:rPr>
          <w:rFonts w:cstheme="minorHAnsi"/>
          <w:b/>
          <w:bCs/>
          <w:lang w:val="en-US"/>
        </w:rPr>
        <w:t xml:space="preserve">  </w:t>
      </w:r>
    </w:p>
    <w:p w:rsidR="00F139F8" w:rsidRDefault="00F139F8" w:rsidP="00F139F8">
      <w:pPr>
        <w:rPr>
          <w:rFonts w:ascii="Calibri" w:hAnsi="Calibri" w:cs="Calibri"/>
          <w:bCs/>
          <w:lang w:val="en-US"/>
        </w:rPr>
      </w:pPr>
      <w:r>
        <w:rPr>
          <w:rFonts w:ascii="Calibri" w:hAnsi="Calibri" w:cs="Calibri"/>
          <w:bCs/>
          <w:lang w:val="en-US"/>
        </w:rPr>
        <w:t>ROUND 1: This House regrets the rise of pop feminism</w:t>
      </w:r>
    </w:p>
    <w:p w:rsidR="00F139F8" w:rsidRDefault="00F139F8" w:rsidP="00F139F8">
      <w:pPr>
        <w:rPr>
          <w:rFonts w:ascii="Calibri" w:hAnsi="Calibri" w:cs="Calibri"/>
          <w:bCs/>
          <w:lang w:val="en-US"/>
        </w:rPr>
      </w:pPr>
      <w:r>
        <w:rPr>
          <w:rFonts w:ascii="Calibri" w:hAnsi="Calibri" w:cs="Calibri"/>
          <w:bCs/>
          <w:lang w:val="en-US"/>
        </w:rPr>
        <w:t>ROUND 3: This House supports the creation of an independent Kurdish state.</w:t>
      </w:r>
    </w:p>
    <w:p w:rsidR="00F139F8" w:rsidRDefault="00F139F8" w:rsidP="00F139F8">
      <w:pPr>
        <w:rPr>
          <w:lang w:val="en-US"/>
        </w:rPr>
      </w:pPr>
    </w:p>
    <w:p w:rsidR="00F139F8" w:rsidRDefault="00F139F8" w:rsidP="00F139F8">
      <w:pPr>
        <w:rPr>
          <w:color w:val="FF0000"/>
        </w:rPr>
      </w:pPr>
    </w:p>
    <w:p w:rsidR="007F0028" w:rsidRPr="00F139F8" w:rsidRDefault="007F0028"/>
    <w:sectPr w:rsidR="007F0028" w:rsidRPr="00F139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5E5E"/>
    <w:multiLevelType w:val="hybridMultilevel"/>
    <w:tmpl w:val="19B6C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5FF62D3"/>
    <w:multiLevelType w:val="hybridMultilevel"/>
    <w:tmpl w:val="17D6C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44A00E7"/>
    <w:multiLevelType w:val="hybridMultilevel"/>
    <w:tmpl w:val="73064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AB11B07"/>
    <w:multiLevelType w:val="hybridMultilevel"/>
    <w:tmpl w:val="12E8C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F8"/>
    <w:rsid w:val="007F0028"/>
    <w:rsid w:val="00F139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F8"/>
    <w:pPr>
      <w:spacing w:after="160" w:line="25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139F8"/>
    <w:rPr>
      <w:color w:val="0563C1"/>
      <w:u w:val="single"/>
    </w:rPr>
  </w:style>
  <w:style w:type="paragraph" w:styleId="a3">
    <w:name w:val="List Paragraph"/>
    <w:basedOn w:val="a"/>
    <w:uiPriority w:val="34"/>
    <w:qFormat/>
    <w:rsid w:val="00F139F8"/>
    <w:pPr>
      <w:ind w:left="720"/>
      <w:contextualSpacing/>
    </w:pPr>
    <w:rPr>
      <w:rFonts w:eastAsiaTheme="minorEastAsia"/>
      <w:lang w:val="el-G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F8"/>
    <w:pPr>
      <w:spacing w:after="160" w:line="25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139F8"/>
    <w:rPr>
      <w:color w:val="0563C1"/>
      <w:u w:val="single"/>
    </w:rPr>
  </w:style>
  <w:style w:type="paragraph" w:styleId="a3">
    <w:name w:val="List Paragraph"/>
    <w:basedOn w:val="a"/>
    <w:uiPriority w:val="34"/>
    <w:qFormat/>
    <w:rsid w:val="00F139F8"/>
    <w:pPr>
      <w:ind w:left="720"/>
      <w:contextualSpacing/>
    </w:pPr>
    <w:rPr>
      <w:rFonts w:eastAsiaTheme="minorEastAsia"/>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enterpriseai.techtarget.com/definition/AI-Artificial-Intellige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1244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2021-01-20T20:26:00Z</dcterms:created>
  <dcterms:modified xsi:type="dcterms:W3CDTF">2021-01-20T20:30:00Z</dcterms:modified>
</cp:coreProperties>
</file>