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BF" w:rsidRPr="00AA26BF" w:rsidRDefault="00AA26BF" w:rsidP="00AA26BF">
      <w:pPr>
        <w:rPr>
          <w:b/>
          <w:u w:val="single"/>
          <w:lang w:val="en-US"/>
        </w:rPr>
      </w:pPr>
      <w:r w:rsidRPr="00AA26BF">
        <w:rPr>
          <w:b/>
          <w:u w:val="single"/>
          <w:lang w:val="en-US"/>
        </w:rPr>
        <w:t>MUN STEP BY STEP…</w:t>
      </w:r>
      <w:r>
        <w:rPr>
          <w:b/>
          <w:u w:val="single"/>
          <w:lang w:val="en-US"/>
        </w:rPr>
        <w:t xml:space="preserve">                                      </w:t>
      </w:r>
      <w:r w:rsidR="009211FD">
        <w:rPr>
          <w:b/>
          <w:u w:val="single"/>
          <w:lang w:val="en-US"/>
        </w:rPr>
        <w:t xml:space="preserve">                       </w:t>
      </w:r>
      <w:r>
        <w:rPr>
          <w:b/>
          <w:u w:val="single"/>
          <w:lang w:val="en-US"/>
        </w:rPr>
        <w:t xml:space="preserve"> </w:t>
      </w:r>
      <w:r w:rsidR="009211FD" w:rsidRPr="009211FD">
        <w:rPr>
          <w:b/>
          <w:u w:val="single"/>
          <w:lang w:val="en-US"/>
        </w:rPr>
        <w:t xml:space="preserve">              </w:t>
      </w:r>
      <w:r>
        <w:rPr>
          <w:b/>
          <w:u w:val="single"/>
        </w:rPr>
        <w:t>ΓΕΛ</w:t>
      </w:r>
      <w:r w:rsidRPr="00AA26BF">
        <w:rPr>
          <w:b/>
          <w:u w:val="single"/>
          <w:lang w:val="en-US"/>
        </w:rPr>
        <w:t xml:space="preserve"> </w:t>
      </w:r>
      <w:r w:rsidR="009211FD">
        <w:rPr>
          <w:b/>
          <w:u w:val="single"/>
          <w:lang w:val="en-US"/>
        </w:rPr>
        <w:t xml:space="preserve">    </w:t>
      </w:r>
      <w:r w:rsidR="009211FD" w:rsidRPr="009211FD">
        <w:rPr>
          <w:b/>
          <w:u w:val="single"/>
          <w:lang w:val="en-US"/>
        </w:rPr>
        <w:t xml:space="preserve"> </w:t>
      </w:r>
      <w:r>
        <w:rPr>
          <w:b/>
          <w:u w:val="single"/>
        </w:rPr>
        <w:t>ΚΑΣΤΡΙΤΣΙΟΥ</w:t>
      </w:r>
    </w:p>
    <w:p w:rsidR="00AA26BF" w:rsidRPr="009211FD" w:rsidRDefault="009211FD" w:rsidP="00AA26BF">
      <w:pPr>
        <w:rPr>
          <w:b/>
        </w:rPr>
      </w:pPr>
      <w:r>
        <w:t xml:space="preserve">                                                                                                              </w:t>
      </w:r>
      <w:bookmarkStart w:id="0" w:name="_GoBack"/>
      <w:r w:rsidRPr="009211FD">
        <w:rPr>
          <w:b/>
        </w:rPr>
        <w:t>ΡΗΤΟΡΙΚΟΙ ΟΜΙΛΟΙ</w:t>
      </w:r>
    </w:p>
    <w:bookmarkEnd w:id="0"/>
    <w:p w:rsidR="00AA26BF" w:rsidRPr="00AA26BF" w:rsidRDefault="00AA26BF" w:rsidP="00AA26BF">
      <w:pPr>
        <w:rPr>
          <w:lang w:val="en-US"/>
        </w:rPr>
      </w:pPr>
      <w:proofErr w:type="gramStart"/>
      <w:r w:rsidRPr="00AA26BF">
        <w:rPr>
          <w:lang w:val="en-US"/>
        </w:rPr>
        <w:t>1.</w:t>
      </w:r>
      <w:r w:rsidRPr="00AA26BF">
        <w:rPr>
          <w:lang w:val="en-US"/>
        </w:rPr>
        <w:t>Once</w:t>
      </w:r>
      <w:proofErr w:type="gramEnd"/>
      <w:r w:rsidRPr="00AA26BF">
        <w:rPr>
          <w:lang w:val="en-US"/>
        </w:rPr>
        <w:t xml:space="preserve"> you come in your Committee, you find the seat with your country’s name, you take out your placard and wait until the Chairs start the Roll Call. </w:t>
      </w:r>
    </w:p>
    <w:p w:rsidR="00AA26BF" w:rsidRDefault="00AA26BF" w:rsidP="00AA26BF">
      <w:proofErr w:type="gramStart"/>
      <w:r w:rsidRPr="00AA26BF">
        <w:rPr>
          <w:lang w:val="en-US"/>
        </w:rPr>
        <w:t>2.</w:t>
      </w:r>
      <w:r w:rsidRPr="00AA26BF">
        <w:rPr>
          <w:lang w:val="en-US"/>
        </w:rPr>
        <w:t>When</w:t>
      </w:r>
      <w:proofErr w:type="gramEnd"/>
      <w:r w:rsidRPr="00AA26BF">
        <w:rPr>
          <w:lang w:val="en-US"/>
        </w:rPr>
        <w:t xml:space="preserve"> they say your country’s name, be ready to respond by raising your placard and saying Present. </w:t>
      </w:r>
    </w:p>
    <w:p w:rsidR="00AA26BF" w:rsidRDefault="00AA26BF" w:rsidP="00AA26BF">
      <w:proofErr w:type="gramStart"/>
      <w:r w:rsidRPr="00AA26BF">
        <w:rPr>
          <w:lang w:val="en-US"/>
        </w:rPr>
        <w:t>3.</w:t>
      </w:r>
      <w:r w:rsidRPr="00AA26BF">
        <w:rPr>
          <w:lang w:val="en-US"/>
        </w:rPr>
        <w:t>You</w:t>
      </w:r>
      <w:proofErr w:type="gramEnd"/>
      <w:r w:rsidRPr="00AA26BF">
        <w:rPr>
          <w:lang w:val="en-US"/>
        </w:rPr>
        <w:t xml:space="preserve"> will also do this during voting procedures. </w:t>
      </w:r>
    </w:p>
    <w:p w:rsidR="00AA26BF" w:rsidRDefault="00AA26BF" w:rsidP="00AA26BF">
      <w:proofErr w:type="gramStart"/>
      <w:r w:rsidRPr="00AA26BF">
        <w:rPr>
          <w:lang w:val="en-US"/>
        </w:rPr>
        <w:t>4.</w:t>
      </w:r>
      <w:r w:rsidRPr="00AA26BF">
        <w:rPr>
          <w:lang w:val="en-US"/>
        </w:rPr>
        <w:t>Once</w:t>
      </w:r>
      <w:proofErr w:type="gramEnd"/>
      <w:r w:rsidRPr="00AA26BF">
        <w:rPr>
          <w:lang w:val="en-US"/>
        </w:rPr>
        <w:t xml:space="preserve"> they finish with the Roll Call, the chairs present themselves and split the house and time to prepare the topics. </w:t>
      </w:r>
    </w:p>
    <w:p w:rsidR="00AA26BF" w:rsidRDefault="00AA26BF" w:rsidP="00AA26BF">
      <w:proofErr w:type="gramStart"/>
      <w:r w:rsidRPr="00AA26BF">
        <w:rPr>
          <w:lang w:val="en-US"/>
        </w:rPr>
        <w:t>5.</w:t>
      </w:r>
      <w:r w:rsidRPr="00AA26BF">
        <w:rPr>
          <w:lang w:val="en-US"/>
        </w:rPr>
        <w:t>That’s</w:t>
      </w:r>
      <w:proofErr w:type="gramEnd"/>
      <w:r w:rsidRPr="00AA26BF">
        <w:rPr>
          <w:lang w:val="en-US"/>
        </w:rPr>
        <w:t xml:space="preserve"> when you will have to form your alliances by persuading other delegates that your clauses are useful and include as many as possible in the final resolution and also try to be the main-submitter. </w:t>
      </w:r>
    </w:p>
    <w:p w:rsidR="00AA26BF" w:rsidRDefault="00AA26BF" w:rsidP="00AA26BF">
      <w:r>
        <w:rPr>
          <w:lang w:val="en-US"/>
        </w:rPr>
        <w:t>6.</w:t>
      </w:r>
      <w:r w:rsidRPr="00AA26BF">
        <w:rPr>
          <w:lang w:val="en-US"/>
        </w:rPr>
        <w:t xml:space="preserve">After you have written your draft resolution, you bring it to the  expert  chair  on  the  topic  who  will  have  to  correct  any  policy  mistakes. </w:t>
      </w:r>
    </w:p>
    <w:p w:rsidR="00AA26BF" w:rsidRPr="00AA26BF" w:rsidRDefault="00AA26BF" w:rsidP="00AA26BF">
      <w:pPr>
        <w:rPr>
          <w:lang w:val="en-US"/>
        </w:rPr>
      </w:pPr>
      <w:proofErr w:type="gramStart"/>
      <w:r w:rsidRPr="00AA26BF">
        <w:rPr>
          <w:lang w:val="en-US"/>
        </w:rPr>
        <w:t>7.</w:t>
      </w:r>
      <w:r w:rsidRPr="00AA26BF">
        <w:rPr>
          <w:lang w:val="en-US"/>
        </w:rPr>
        <w:t>Afterwards</w:t>
      </w:r>
      <w:proofErr w:type="gramEnd"/>
      <w:r w:rsidRPr="00AA26BF">
        <w:rPr>
          <w:lang w:val="en-US"/>
        </w:rPr>
        <w:t xml:space="preserve">, you have to take it to the computer lab in a digital form (remember the USB stick), print it and get a D-number by the computer staff. </w:t>
      </w:r>
    </w:p>
    <w:p w:rsidR="00AA26BF" w:rsidRPr="00AA26BF" w:rsidRDefault="00AA26BF" w:rsidP="00AA26BF">
      <w:pPr>
        <w:rPr>
          <w:lang w:val="en-US"/>
        </w:rPr>
      </w:pPr>
      <w:r w:rsidRPr="00AA26BF">
        <w:rPr>
          <w:lang w:val="en-US"/>
        </w:rPr>
        <w:t>8.</w:t>
      </w:r>
      <w:r w:rsidRPr="00AA26BF">
        <w:rPr>
          <w:lang w:val="en-US"/>
        </w:rPr>
        <w:t>Then the resolution will be  send  to  the  Approval  Panel  again  for  an  A-number  (if  contains  no grammar/spelling mistakes). The resolution then is ready to be debated.</w:t>
      </w:r>
    </w:p>
    <w:p w:rsidR="00AA26BF" w:rsidRPr="00AA26BF" w:rsidRDefault="00AA26BF" w:rsidP="00AA26BF">
      <w:pPr>
        <w:rPr>
          <w:lang w:val="en-US"/>
        </w:rPr>
      </w:pPr>
    </w:p>
    <w:p w:rsidR="00AA26BF" w:rsidRPr="00AA26BF" w:rsidRDefault="00AA26BF" w:rsidP="00AA26BF">
      <w:pPr>
        <w:rPr>
          <w:b/>
          <w:lang w:val="en-US"/>
        </w:rPr>
      </w:pPr>
      <w:r w:rsidRPr="00AA26BF">
        <w:rPr>
          <w:b/>
          <w:lang w:val="en-US"/>
        </w:rPr>
        <w:t>Debate</w:t>
      </w:r>
    </w:p>
    <w:p w:rsidR="00AA26BF" w:rsidRDefault="00AA26BF" w:rsidP="00AA26BF">
      <w:pPr>
        <w:rPr>
          <w:lang w:val="en-US"/>
        </w:rPr>
      </w:pPr>
      <w:proofErr w:type="gramStart"/>
      <w:r>
        <w:rPr>
          <w:b/>
          <w:lang w:val="en-US"/>
        </w:rPr>
        <w:t>1.</w:t>
      </w:r>
      <w:r w:rsidRPr="00AA26BF">
        <w:rPr>
          <w:b/>
          <w:lang w:val="en-US"/>
        </w:rPr>
        <w:t>Open</w:t>
      </w:r>
      <w:proofErr w:type="gramEnd"/>
      <w:r w:rsidRPr="00AA26BF">
        <w:rPr>
          <w:b/>
          <w:lang w:val="en-US"/>
        </w:rPr>
        <w:t xml:space="preserve"> Debate (speeches are either in </w:t>
      </w:r>
      <w:proofErr w:type="spellStart"/>
      <w:r w:rsidRPr="00AA26BF">
        <w:rPr>
          <w:b/>
          <w:lang w:val="en-US"/>
        </w:rPr>
        <w:t>favour</w:t>
      </w:r>
      <w:proofErr w:type="spellEnd"/>
      <w:r w:rsidRPr="00AA26BF">
        <w:rPr>
          <w:b/>
          <w:lang w:val="en-US"/>
        </w:rPr>
        <w:t xml:space="preserve"> or against</w:t>
      </w:r>
      <w:r w:rsidRPr="00AA26BF">
        <w:rPr>
          <w:lang w:val="en-US"/>
        </w:rPr>
        <w:t xml:space="preserve">) is the mode followed in PS- MUN when debating resolutions. </w:t>
      </w:r>
    </w:p>
    <w:p w:rsidR="00AA26BF" w:rsidRPr="00AA26BF" w:rsidRDefault="00AA26BF" w:rsidP="00AA26BF">
      <w:pPr>
        <w:rPr>
          <w:b/>
          <w:lang w:val="en-US"/>
        </w:rPr>
      </w:pPr>
      <w:proofErr w:type="gramStart"/>
      <w:r>
        <w:rPr>
          <w:lang w:val="en-US"/>
        </w:rPr>
        <w:t>2.</w:t>
      </w:r>
      <w:r w:rsidRPr="00AA26BF">
        <w:rPr>
          <w:lang w:val="en-US"/>
        </w:rPr>
        <w:t>However</w:t>
      </w:r>
      <w:proofErr w:type="gramEnd"/>
      <w:r w:rsidRPr="00AA26BF">
        <w:rPr>
          <w:lang w:val="en-US"/>
        </w:rPr>
        <w:t xml:space="preserve">, when debating amendments the debate mode is </w:t>
      </w:r>
      <w:r w:rsidRPr="00AA26BF">
        <w:rPr>
          <w:b/>
          <w:lang w:val="en-US"/>
        </w:rPr>
        <w:t xml:space="preserve">closed debate (separate time for speakers in </w:t>
      </w:r>
      <w:proofErr w:type="spellStart"/>
      <w:r w:rsidRPr="00AA26BF">
        <w:rPr>
          <w:b/>
          <w:lang w:val="en-US"/>
        </w:rPr>
        <w:t>favour</w:t>
      </w:r>
      <w:proofErr w:type="spellEnd"/>
      <w:r w:rsidRPr="00AA26BF">
        <w:rPr>
          <w:b/>
          <w:lang w:val="en-US"/>
        </w:rPr>
        <w:t xml:space="preserve"> and speakers against).</w:t>
      </w:r>
    </w:p>
    <w:p w:rsidR="00AA26BF" w:rsidRPr="00AA26BF" w:rsidRDefault="00AA26BF" w:rsidP="00AA26BF">
      <w:pPr>
        <w:rPr>
          <w:lang w:val="en-US"/>
        </w:rPr>
      </w:pPr>
    </w:p>
    <w:p w:rsidR="00AA26BF" w:rsidRPr="00AA26BF" w:rsidRDefault="00AA26BF" w:rsidP="00AA26BF">
      <w:pPr>
        <w:rPr>
          <w:lang w:val="en-US"/>
        </w:rPr>
      </w:pPr>
      <w:r w:rsidRPr="00AA26BF">
        <w:rPr>
          <w:lang w:val="en-US"/>
        </w:rPr>
        <w:t>Speeches</w:t>
      </w:r>
    </w:p>
    <w:p w:rsidR="00AA26BF" w:rsidRPr="00AA26BF" w:rsidRDefault="00AA26BF" w:rsidP="00AA26BF">
      <w:pPr>
        <w:rPr>
          <w:lang w:val="en-US"/>
        </w:rPr>
      </w:pPr>
      <w:r w:rsidRPr="00AA26BF">
        <w:rPr>
          <w:lang w:val="en-US"/>
        </w:rPr>
        <w:t>•</w:t>
      </w:r>
      <w:r w:rsidRPr="00AA26BF">
        <w:rPr>
          <w:lang w:val="en-US"/>
        </w:rPr>
        <w:tab/>
        <w:t xml:space="preserve">Speeches addressed the House, may be </w:t>
      </w:r>
      <w:r w:rsidRPr="00AA26BF">
        <w:rPr>
          <w:b/>
          <w:lang w:val="en-US"/>
        </w:rPr>
        <w:t xml:space="preserve">in </w:t>
      </w:r>
      <w:proofErr w:type="spellStart"/>
      <w:r w:rsidRPr="00AA26BF">
        <w:rPr>
          <w:b/>
          <w:lang w:val="en-US"/>
        </w:rPr>
        <w:t>favour</w:t>
      </w:r>
      <w:proofErr w:type="spellEnd"/>
      <w:r w:rsidRPr="00AA26BF">
        <w:rPr>
          <w:b/>
          <w:lang w:val="en-US"/>
        </w:rPr>
        <w:t>, against or neutral</w:t>
      </w:r>
      <w:r w:rsidRPr="00AA26BF">
        <w:rPr>
          <w:lang w:val="en-US"/>
        </w:rPr>
        <w:t xml:space="preserve"> (e.g.</w:t>
      </w:r>
    </w:p>
    <w:p w:rsidR="00AA26BF" w:rsidRPr="00AA26BF" w:rsidRDefault="00AA26BF" w:rsidP="00AA26BF">
      <w:pPr>
        <w:rPr>
          <w:lang w:val="en-US"/>
        </w:rPr>
      </w:pPr>
      <w:proofErr w:type="gramStart"/>
      <w:r w:rsidRPr="00AA26BF">
        <w:rPr>
          <w:lang w:val="en-US"/>
        </w:rPr>
        <w:t>Point of Information).</w:t>
      </w:r>
      <w:proofErr w:type="gramEnd"/>
      <w:r w:rsidRPr="00AA26BF">
        <w:rPr>
          <w:lang w:val="en-US"/>
        </w:rPr>
        <w:t xml:space="preserve"> They should not exceed 1-minute length and should by any mean the diplomatic courtesy.</w:t>
      </w:r>
    </w:p>
    <w:p w:rsidR="008C3531" w:rsidRPr="00AA26BF" w:rsidRDefault="00AA26BF" w:rsidP="00AA26BF">
      <w:pPr>
        <w:rPr>
          <w:lang w:val="en-US"/>
        </w:rPr>
      </w:pPr>
      <w:r w:rsidRPr="00AA26BF">
        <w:rPr>
          <w:lang w:val="en-US"/>
        </w:rPr>
        <w:t>•</w:t>
      </w:r>
      <w:r w:rsidRPr="00AA26BF">
        <w:rPr>
          <w:lang w:val="en-US"/>
        </w:rPr>
        <w:tab/>
        <w:t xml:space="preserve">Speakers should refrain from using the first or second person (“I”, “you”) as it is not formal. Instead, we encourage you to </w:t>
      </w:r>
      <w:r w:rsidRPr="00AA26BF">
        <w:rPr>
          <w:b/>
          <w:lang w:val="en-US"/>
        </w:rPr>
        <w:t>use the third person</w:t>
      </w:r>
      <w:proofErr w:type="gramStart"/>
      <w:r w:rsidRPr="00AA26BF">
        <w:rPr>
          <w:lang w:val="en-US"/>
        </w:rPr>
        <w:t>.</w:t>
      </w:r>
      <w:r w:rsidRPr="00AA26BF">
        <w:rPr>
          <w:lang w:val="en-US"/>
        </w:rPr>
        <w:t>(</w:t>
      </w:r>
      <w:proofErr w:type="gramEnd"/>
      <w:r>
        <w:rPr>
          <w:lang w:val="en-US"/>
        </w:rPr>
        <w:t>the delegation of Israel believes that…)</w:t>
      </w:r>
    </w:p>
    <w:sectPr w:rsidR="008C3531" w:rsidRPr="00AA26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BF"/>
    <w:rsid w:val="008C3531"/>
    <w:rsid w:val="009211FD"/>
    <w:rsid w:val="00AA26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312</Words>
  <Characters>1686</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2023-10-18T15:55:00Z</dcterms:created>
  <dcterms:modified xsi:type="dcterms:W3CDTF">2023-10-18T16:19:00Z</dcterms:modified>
</cp:coreProperties>
</file>