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E4" w:rsidRPr="005D7FE4" w:rsidRDefault="005D7FE4" w:rsidP="005D7FE4">
      <w:pPr>
        <w:rPr>
          <w:b/>
        </w:rPr>
      </w:pPr>
      <w:r w:rsidRPr="005D7FE4">
        <w:rPr>
          <w:b/>
          <w:lang w:val="en-US"/>
        </w:rPr>
        <w:t>K</w:t>
      </w:r>
      <w:r w:rsidRPr="005D7FE4">
        <w:rPr>
          <w:b/>
        </w:rPr>
        <w:t>ΕΦΑΛΑΙΟ 38</w:t>
      </w:r>
    </w:p>
    <w:p w:rsidR="005D7FE4" w:rsidRPr="005D7FE4" w:rsidRDefault="005D7FE4" w:rsidP="005D7FE4">
      <w:r w:rsidRPr="005D7FE4">
        <w:t xml:space="preserve">1) Ο Περικλής προβάλλει την </w:t>
      </w:r>
      <w:r w:rsidRPr="005D7FE4">
        <w:rPr>
          <w:b/>
        </w:rPr>
        <w:t>τρυφηλή ζωή των</w:t>
      </w:r>
      <w:r w:rsidRPr="005D7FE4">
        <w:t xml:space="preserve"> Αθηναίων με</w:t>
      </w:r>
    </w:p>
    <w:p w:rsidR="005D7FE4" w:rsidRPr="005D7FE4" w:rsidRDefault="005D7FE4" w:rsidP="005D7FE4">
      <w:r w:rsidRPr="005D7FE4">
        <w:t>α) αγώνες, γιορτές, θυσίες. Συνδύαζαν το τερπνό με το ωφέλιμο.</w:t>
      </w:r>
    </w:p>
    <w:p w:rsidR="005D7FE4" w:rsidRPr="005D7FE4" w:rsidRDefault="005D7FE4" w:rsidP="005D7FE4">
      <w:r w:rsidRPr="005D7FE4">
        <w:t>β ) Αναφέρεται σε όμορφα σπίτια, όχι σε δημόσια κτίσματα, είτε από</w:t>
      </w:r>
    </w:p>
    <w:p w:rsidR="005D7FE4" w:rsidRPr="005D7FE4" w:rsidRDefault="005D7FE4" w:rsidP="005D7FE4">
      <w:r w:rsidRPr="005D7FE4">
        <w:t xml:space="preserve">παραφθορά του κειμένου είτε από μετριοφροσύνη. </w:t>
      </w:r>
      <w:proofErr w:type="spellStart"/>
      <w:r w:rsidRPr="005D7FE4">
        <w:t>γ)απόλαυση</w:t>
      </w:r>
      <w:proofErr w:type="spellEnd"/>
      <w:r w:rsidRPr="005D7FE4">
        <w:t xml:space="preserve"> όλων</w:t>
      </w:r>
    </w:p>
    <w:p w:rsidR="005D7FE4" w:rsidRPr="005D7FE4" w:rsidRDefault="005D7FE4" w:rsidP="005D7FE4">
      <w:r w:rsidRPr="005D7FE4">
        <w:t>των αγαθών λόγω της ναυτικής δύναμης των Αθηναίων και της ισχυρής</w:t>
      </w:r>
    </w:p>
    <w:p w:rsidR="005D7FE4" w:rsidRPr="005D7FE4" w:rsidRDefault="005D7FE4" w:rsidP="005D7FE4">
      <w:r w:rsidRPr="005D7FE4">
        <w:t>οικονομίας. Γινόταν εισαγωγή υλών που δεν υπήρχαν στην Ελλάδα και</w:t>
      </w:r>
    </w:p>
    <w:p w:rsidR="005D7FE4" w:rsidRPr="005D7FE4" w:rsidRDefault="005D7FE4" w:rsidP="005D7FE4">
      <w:r w:rsidRPr="005D7FE4">
        <w:t>εξαγωγή ντόπιου προϊόντος.</w:t>
      </w:r>
    </w:p>
    <w:p w:rsidR="005D7FE4" w:rsidRPr="005D7FE4" w:rsidRDefault="005D7FE4" w:rsidP="005D7FE4">
      <w:r w:rsidRPr="005D7FE4">
        <w:t>Απόρροια αυτών ήταν ο πολιτισμός και το κέρδος μέσα από το εμπόριο</w:t>
      </w:r>
    </w:p>
    <w:p w:rsidR="005D7FE4" w:rsidRPr="005D7FE4" w:rsidRDefault="005D7FE4" w:rsidP="005D7FE4">
      <w:r w:rsidRPr="005D7FE4">
        <w:t xml:space="preserve">με συνέπεια νέα διάσταση στον τρόπο ζωής και τον </w:t>
      </w:r>
      <w:proofErr w:type="spellStart"/>
      <w:r w:rsidRPr="005D7FE4">
        <w:t>καλοζωϊσμό</w:t>
      </w:r>
      <w:proofErr w:type="spellEnd"/>
      <w:r w:rsidRPr="005D7FE4">
        <w:t>.</w:t>
      </w:r>
    </w:p>
    <w:p w:rsidR="005D7FE4" w:rsidRDefault="005D7FE4" w:rsidP="005D7FE4">
      <w:pPr>
        <w:rPr>
          <w:lang w:val="en-US"/>
        </w:rPr>
      </w:pPr>
    </w:p>
    <w:p w:rsidR="005D7FE4" w:rsidRDefault="005D7FE4" w:rsidP="005D7FE4">
      <w:pPr>
        <w:rPr>
          <w:lang w:val="en-US"/>
        </w:rPr>
      </w:pPr>
    </w:p>
    <w:p w:rsidR="005D7FE4" w:rsidRPr="005D7FE4" w:rsidRDefault="005D7FE4" w:rsidP="005D7FE4">
      <w:r w:rsidRPr="005D7FE4">
        <w:t xml:space="preserve">2) </w:t>
      </w:r>
      <w:r w:rsidRPr="005D7FE4">
        <w:rPr>
          <w:b/>
        </w:rPr>
        <w:t>Σύγκριση με Σπάρτη άμεση και εμφανής</w:t>
      </w:r>
      <w:r w:rsidRPr="005D7FE4">
        <w:t xml:space="preserve">. Τίποτα </w:t>
      </w:r>
      <w:proofErr w:type="spellStart"/>
      <w:r w:rsidRPr="005D7FE4">
        <w:t>απ΄αυτά</w:t>
      </w:r>
      <w:proofErr w:type="spellEnd"/>
      <w:r w:rsidRPr="005D7FE4">
        <w:t xml:space="preserve"> δεν</w:t>
      </w:r>
    </w:p>
    <w:p w:rsidR="005D7FE4" w:rsidRPr="005D7FE4" w:rsidRDefault="005D7FE4" w:rsidP="005D7FE4">
      <w:r w:rsidRPr="005D7FE4">
        <w:t>μπορούσε να χαρεί ο Σπαρτιάτης. Σκοπός ήταν η αντοχή στον πόνο και</w:t>
      </w:r>
    </w:p>
    <w:p w:rsidR="005D7FE4" w:rsidRPr="005D7FE4" w:rsidRDefault="005D7FE4" w:rsidP="005D7FE4">
      <w:r w:rsidRPr="005D7FE4">
        <w:t>η άσκηση του σώματος. Πίστευαν πως η τρυφή υπονομεύει την</w:t>
      </w:r>
    </w:p>
    <w:p w:rsidR="005D7FE4" w:rsidRPr="005D7FE4" w:rsidRDefault="005D7FE4" w:rsidP="005D7FE4">
      <w:r w:rsidRPr="005D7FE4">
        <w:t>ανδρεία. Η αυτάρκεια της την έκανε να απαρνηθεί όχι μόνο την επαφή</w:t>
      </w:r>
    </w:p>
    <w:p w:rsidR="005D7FE4" w:rsidRPr="005D7FE4" w:rsidRDefault="005D7FE4" w:rsidP="005D7FE4">
      <w:r w:rsidRPr="005D7FE4">
        <w:t>με άλλες χώρες, αλλά να χάσει πολλές χαρές της ζωής.</w:t>
      </w:r>
    </w:p>
    <w:p w:rsidR="005D7FE4" w:rsidRDefault="005D7FE4" w:rsidP="005D7FE4">
      <w:pPr>
        <w:rPr>
          <w:lang w:val="en-US"/>
        </w:rPr>
      </w:pPr>
    </w:p>
    <w:p w:rsidR="005D7FE4" w:rsidRDefault="005D7FE4" w:rsidP="005D7FE4">
      <w:pPr>
        <w:rPr>
          <w:lang w:val="en-US"/>
        </w:rPr>
      </w:pPr>
    </w:p>
    <w:p w:rsidR="005D7FE4" w:rsidRPr="005D7FE4" w:rsidRDefault="005D7FE4" w:rsidP="005D7FE4">
      <w:r w:rsidRPr="005D7FE4">
        <w:t>3)Η σημασία του κεφ. μεγάλη, γιατί έρχεται να μας τονίσει ότι πέρα</w:t>
      </w:r>
    </w:p>
    <w:p w:rsidR="005D7FE4" w:rsidRPr="005D7FE4" w:rsidRDefault="005D7FE4" w:rsidP="005D7FE4">
      <w:r w:rsidRPr="005D7FE4">
        <w:t>από τον έπαινο των άξιων ανδρών και της ελευθερίας , υπάρχει η</w:t>
      </w:r>
    </w:p>
    <w:p w:rsidR="005D7FE4" w:rsidRPr="005D7FE4" w:rsidRDefault="005D7FE4" w:rsidP="005D7FE4">
      <w:proofErr w:type="spellStart"/>
      <w:r w:rsidRPr="005D7FE4">
        <w:rPr>
          <w:b/>
        </w:rPr>
        <w:t>καλοζωϊα</w:t>
      </w:r>
      <w:proofErr w:type="spellEnd"/>
      <w:r w:rsidRPr="005D7FE4">
        <w:rPr>
          <w:b/>
        </w:rPr>
        <w:t>.</w:t>
      </w:r>
      <w:r w:rsidRPr="005D7FE4">
        <w:t xml:space="preserve"> Χωρίς αυτήν η ελευθερία και η εξύμνηση θα ήταν</w:t>
      </w:r>
    </w:p>
    <w:p w:rsidR="005D7FE4" w:rsidRPr="005D7FE4" w:rsidRDefault="005D7FE4" w:rsidP="005D7FE4">
      <w:r w:rsidRPr="005D7FE4">
        <w:t xml:space="preserve">ανεδαφικές. Η </w:t>
      </w:r>
      <w:proofErr w:type="spellStart"/>
      <w:r w:rsidRPr="005D7FE4">
        <w:t>καλοζωϊα</w:t>
      </w:r>
      <w:proofErr w:type="spellEnd"/>
      <w:r w:rsidRPr="005D7FE4">
        <w:t xml:space="preserve"> εξασφαλίζει την πληρότητα ευτυχίας του</w:t>
      </w:r>
    </w:p>
    <w:p w:rsidR="005D7FE4" w:rsidRPr="005D7FE4" w:rsidRDefault="005D7FE4" w:rsidP="005D7FE4">
      <w:r w:rsidRPr="005D7FE4">
        <w:t>ανθρώπου. Οι γιορτές για τους Αθηναίους ήσαν πηγή χαράς και</w:t>
      </w:r>
    </w:p>
    <w:p w:rsidR="005D7FE4" w:rsidRPr="005D7FE4" w:rsidRDefault="005D7FE4" w:rsidP="005D7FE4">
      <w:r w:rsidRPr="005D7FE4">
        <w:t>έκφραση της βαθιάς πίστης τους.</w:t>
      </w:r>
    </w:p>
    <w:p w:rsidR="005D7FE4" w:rsidRPr="005D7FE4" w:rsidRDefault="005D7FE4" w:rsidP="005D7FE4">
      <w:r w:rsidRPr="005D7FE4">
        <w:t xml:space="preserve">5) </w:t>
      </w:r>
      <w:bookmarkStart w:id="0" w:name="_GoBack"/>
      <w:r w:rsidRPr="005D7FE4">
        <w:rPr>
          <w:b/>
        </w:rPr>
        <w:t>Απουσία θρησκευτικού χαρακτήρα από γιορτές</w:t>
      </w:r>
      <w:bookmarkEnd w:id="0"/>
      <w:r w:rsidRPr="005D7FE4">
        <w:t>. Γινόταν πιο πολύ</w:t>
      </w:r>
    </w:p>
    <w:p w:rsidR="005D7FE4" w:rsidRPr="005D7FE4" w:rsidRDefault="005D7FE4" w:rsidP="005D7FE4">
      <w:r w:rsidRPr="005D7FE4">
        <w:t>για να χαρεί ο άνθρωπος. Κατά πολλούς μελετητές προβάλλεται ο</w:t>
      </w:r>
    </w:p>
    <w:p w:rsidR="005D7FE4" w:rsidRPr="005D7FE4" w:rsidRDefault="005D7FE4" w:rsidP="005D7FE4">
      <w:r w:rsidRPr="005D7FE4">
        <w:lastRenderedPageBreak/>
        <w:t>ήρεμα άθεος Θουκυδίδης επηρεασμένος από τις σοφιστικές</w:t>
      </w:r>
    </w:p>
    <w:p w:rsidR="005D7FE4" w:rsidRPr="005D7FE4" w:rsidRDefault="005D7FE4" w:rsidP="005D7FE4">
      <w:r w:rsidRPr="005D7FE4">
        <w:t>διδασκαλίες του Αναξαγόρα.</w:t>
      </w:r>
    </w:p>
    <w:p w:rsidR="005D7FE4" w:rsidRPr="005D7FE4" w:rsidRDefault="005D7FE4" w:rsidP="005D7FE4">
      <w:r w:rsidRPr="005D7FE4">
        <w:t>Την ιστορία του κυβερνάει ο άνθρωπος και όχι κάποια θεία δύναμη,</w:t>
      </w:r>
    </w:p>
    <w:p w:rsidR="00A91ACA" w:rsidRPr="005D7FE4" w:rsidRDefault="005D7FE4" w:rsidP="005D7FE4">
      <w:r w:rsidRPr="005D7FE4">
        <w:t>όπως στους παλιούς ποιητές ή στον Ηρόδοτο (σχόλιο του Κακριδή).</w:t>
      </w:r>
    </w:p>
    <w:sectPr w:rsidR="00A91ACA" w:rsidRPr="005D7F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E4"/>
    <w:rsid w:val="005D7FE4"/>
    <w:rsid w:val="00A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2021-02-17T12:35:00Z</dcterms:created>
  <dcterms:modified xsi:type="dcterms:W3CDTF">2021-02-17T12:37:00Z</dcterms:modified>
</cp:coreProperties>
</file>