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Απαρέμφατα Ι: σχηματισμός</w:t>
      </w: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Η λατινική διαθέτει μόνο επτά απαρέμφατα (σε αντίθεση με την αρχαία ελληνική που διαθέτει συνολικά δέκα τύπους απαρεμφάτων). Συγκεκριμένα:</w:t>
      </w:r>
    </w:p>
    <w:p w:rsidR="00840905" w:rsidRDefault="00840905" w:rsidP="00840905">
      <w:pPr>
        <w:shd w:val="clear" w:color="auto" w:fill="C0A154"/>
        <w:spacing w:after="0" w:line="240" w:lineRule="auto"/>
        <w:jc w:val="both"/>
        <w:rPr>
          <w:rFonts w:ascii="Symbol" w:eastAsia="Times New Roman" w:hAnsi="Symbo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l-GR"/>
        </w:rPr>
      </w:pPr>
      <w:r w:rsidRPr="00840905">
        <w:rPr>
          <w:rFonts w:ascii="Symbol" w:eastAsia="Times New Roman" w:hAnsi="Symbol" w:cs="Arial"/>
          <w:color w:val="333333"/>
          <w:sz w:val="20"/>
          <w:szCs w:val="20"/>
          <w:lang w:eastAsia="el-GR"/>
        </w:rPr>
        <w:t></w:t>
      </w:r>
      <w:r w:rsidRPr="00840905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l-GR"/>
        </w:rPr>
        <w:t>Απαρέμφατο ενεργητικού ενεστώτα: 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ενεστωτικό θέμα + –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re</w:t>
      </w:r>
      <w:proofErr w:type="spellEnd"/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Symbol" w:eastAsia="Times New Roman" w:hAnsi="Symbol" w:cs="Arial"/>
          <w:color w:val="333333"/>
          <w:sz w:val="20"/>
          <w:szCs w:val="20"/>
          <w:lang w:eastAsia="el-GR"/>
        </w:rPr>
        <w:t></w:t>
      </w:r>
      <w:r w:rsidRPr="0084090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Απαρέμφατο παθητικού ενεστώτα: 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ενεστωτικό θέμα + –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ri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(+ –i για τη 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γ΄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συζυγία)</w:t>
      </w:r>
    </w:p>
    <w:p w:rsidR="00840905" w:rsidRDefault="00840905" w:rsidP="00840905">
      <w:pPr>
        <w:shd w:val="clear" w:color="auto" w:fill="C0A154"/>
        <w:spacing w:after="0" w:line="240" w:lineRule="auto"/>
        <w:jc w:val="both"/>
        <w:rPr>
          <w:rFonts w:ascii="Symbol" w:eastAsia="Times New Roman" w:hAnsi="Symbo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Symbol" w:eastAsia="Times New Roman" w:hAnsi="Symbol" w:cs="Arial"/>
          <w:color w:val="333333"/>
          <w:sz w:val="20"/>
          <w:szCs w:val="20"/>
          <w:lang w:eastAsia="el-GR"/>
        </w:rPr>
        <w:t></w:t>
      </w:r>
      <w:r w:rsidRPr="00840905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l-GR"/>
        </w:rPr>
        <w:t>Απαρέμφατο ενεργητικού μέλλοντα: 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 xml:space="preserve">αιτιατική μετοχής μέλλοντα + 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esse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 xml:space="preserve"> (περιφραστικά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)</w:t>
      </w: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Symbol" w:eastAsia="Times New Roman" w:hAnsi="Symbol" w:cs="Arial"/>
          <w:color w:val="333333"/>
          <w:sz w:val="20"/>
          <w:szCs w:val="20"/>
          <w:lang w:eastAsia="el-GR"/>
        </w:rPr>
        <w:t></w:t>
      </w:r>
      <w:r w:rsidRPr="0084090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Απαρέμφατο παθητικού μέλλοντα: 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σουπίνο + 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iri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(περιφραστικά)</w:t>
      </w:r>
    </w:p>
    <w:p w:rsidR="00840905" w:rsidRDefault="00840905" w:rsidP="00840905">
      <w:pPr>
        <w:shd w:val="clear" w:color="auto" w:fill="C0A154"/>
        <w:spacing w:after="0" w:line="240" w:lineRule="auto"/>
        <w:jc w:val="both"/>
        <w:rPr>
          <w:rFonts w:ascii="Symbol" w:eastAsia="Times New Roman" w:hAnsi="Symbo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</w:pPr>
      <w:r w:rsidRPr="00840905">
        <w:rPr>
          <w:rFonts w:ascii="Symbol" w:eastAsia="Times New Roman" w:hAnsi="Symbol" w:cs="Arial"/>
          <w:color w:val="333333"/>
          <w:sz w:val="20"/>
          <w:szCs w:val="20"/>
          <w:lang w:eastAsia="el-GR"/>
        </w:rPr>
        <w:t></w:t>
      </w:r>
      <w:r w:rsidRPr="00840905">
        <w:rPr>
          <w:rFonts w:ascii="Arial" w:eastAsia="Times New Roman" w:hAnsi="Arial" w:cs="Arial"/>
          <w:b/>
          <w:color w:val="333333"/>
          <w:sz w:val="20"/>
          <w:szCs w:val="20"/>
          <w:lang w:eastAsia="el-GR"/>
        </w:rPr>
        <w:t xml:space="preserve">Απαρέμφατο </w:t>
      </w:r>
      <w:r w:rsidRPr="00840905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l-GR"/>
        </w:rPr>
        <w:t>ενεργητικού παρακειμένου: 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θέμα παρακειμένου + –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isse</w:t>
      </w:r>
      <w:proofErr w:type="spellEnd"/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Symbol" w:eastAsia="Times New Roman" w:hAnsi="Symbol" w:cs="Arial"/>
          <w:color w:val="333333"/>
          <w:sz w:val="20"/>
          <w:szCs w:val="20"/>
          <w:lang w:eastAsia="el-GR"/>
        </w:rPr>
        <w:t></w:t>
      </w:r>
      <w:r w:rsidRPr="0084090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Απαρέμφατο παθητικού παρακειμένου: 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αιτιατική μετοχής παρακειμένου + 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esse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(περιφραστικά)</w:t>
      </w:r>
    </w:p>
    <w:p w:rsidR="00840905" w:rsidRDefault="00840905" w:rsidP="00840905">
      <w:pPr>
        <w:shd w:val="clear" w:color="auto" w:fill="C0A154"/>
        <w:spacing w:after="0" w:line="240" w:lineRule="auto"/>
        <w:jc w:val="both"/>
        <w:rPr>
          <w:rFonts w:ascii="Symbol" w:eastAsia="Times New Roman" w:hAnsi="Symbo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Symbol" w:eastAsia="Times New Roman" w:hAnsi="Symbol" w:cs="Arial"/>
          <w:color w:val="333333"/>
          <w:sz w:val="20"/>
          <w:szCs w:val="20"/>
          <w:lang w:eastAsia="el-GR"/>
        </w:rPr>
        <w:t></w:t>
      </w:r>
      <w:r w:rsidRPr="0084090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Απαρέμφατο παθητικού συντελεσμένου μέλλοντα: </w:t>
      </w: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αιτιατική μετοχής παρακειμένου + 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fore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(περιφραστικά)</w:t>
      </w: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Προσοχή: οι περιφραστικοί τύποι τίθενται στο γένος και τον αριθμό του υποκειμένου του απαρεμφάτου!</w:t>
      </w:r>
    </w:p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Arial" w:eastAsia="Times New Roman" w:hAnsi="Arial" w:cs="Arial"/>
          <w:color w:val="333333"/>
          <w:sz w:val="20"/>
          <w:szCs w:val="20"/>
          <w:lang w:eastAsia="el-GR"/>
        </w:rPr>
        <w:t>Προκύπτουν, επομένως, οι πίνακες:</w:t>
      </w:r>
    </w:p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α΄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συζυγία</w:t>
      </w:r>
    </w:p>
    <w:tbl>
      <w:tblPr>
        <w:tblW w:w="0" w:type="auto"/>
        <w:tblInd w:w="55" w:type="dxa"/>
        <w:shd w:val="clear" w:color="auto" w:fill="C0A154"/>
        <w:tblCellMar>
          <w:left w:w="0" w:type="dxa"/>
          <w:right w:w="0" w:type="dxa"/>
        </w:tblCellMar>
        <w:tblLook w:val="04A0"/>
      </w:tblPr>
      <w:tblGrid>
        <w:gridCol w:w="2553"/>
        <w:gridCol w:w="3058"/>
        <w:gridCol w:w="2750"/>
      </w:tblGrid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both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Ενεργητική Φωνή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Παθητική Φωνή</w:t>
            </w: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Ενεστώτας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amare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amari</w:t>
            </w:r>
            <w:proofErr w:type="spellEnd"/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Παρατατικός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</w:t>
            </w: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amaturum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-am-um-</w:t>
            </w: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os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 xml:space="preserve">-as-a </w:t>
            </w: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esse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amatum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iri</w:t>
            </w:r>
            <w:proofErr w:type="spellEnd"/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Παρακείμενος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amavisse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amatum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-am-um-</w:t>
            </w: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os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 xml:space="preserve">-as-a </w:t>
            </w: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esse</w:t>
            </w:r>
            <w:proofErr w:type="spellEnd"/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Υπερσυντέλικος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</w:t>
            </w: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Συντελεσμένος 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amatum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-am-um-</w:t>
            </w: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os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-as-a fore</w:t>
            </w:r>
          </w:p>
        </w:tc>
      </w:tr>
    </w:tbl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β΄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συζυγία</w:t>
      </w:r>
    </w:p>
    <w:tbl>
      <w:tblPr>
        <w:tblW w:w="0" w:type="auto"/>
        <w:tblInd w:w="55" w:type="dxa"/>
        <w:shd w:val="clear" w:color="auto" w:fill="C0A154"/>
        <w:tblCellMar>
          <w:left w:w="0" w:type="dxa"/>
          <w:right w:w="0" w:type="dxa"/>
        </w:tblCellMar>
        <w:tblLook w:val="04A0"/>
      </w:tblPr>
      <w:tblGrid>
        <w:gridCol w:w="2555"/>
        <w:gridCol w:w="3055"/>
        <w:gridCol w:w="2751"/>
      </w:tblGrid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both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Ενεργητική Φωνή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Παθητική Φωνή</w:t>
            </w: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Ενεστώτας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delere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Παρατατικός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Παρακείμενος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Υπερσυντέλικος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Συντελεσ</w:t>
            </w:r>
            <w:proofErr w:type="spellEnd"/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. 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</w:tbl>
    <w:p w:rsidR="00840905" w:rsidRPr="00840905" w:rsidRDefault="00840905" w:rsidP="00840905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 </w:t>
      </w: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γ΄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συζυγία</w:t>
      </w:r>
    </w:p>
    <w:tbl>
      <w:tblPr>
        <w:tblW w:w="0" w:type="auto"/>
        <w:tblInd w:w="55" w:type="dxa"/>
        <w:shd w:val="clear" w:color="auto" w:fill="C0A154"/>
        <w:tblCellMar>
          <w:left w:w="0" w:type="dxa"/>
          <w:right w:w="0" w:type="dxa"/>
        </w:tblCellMar>
        <w:tblLook w:val="04A0"/>
      </w:tblPr>
      <w:tblGrid>
        <w:gridCol w:w="2555"/>
        <w:gridCol w:w="3055"/>
        <w:gridCol w:w="2751"/>
      </w:tblGrid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both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Ενεργητική Φωνή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Παθητική Φωνή</w:t>
            </w: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Ενεστώτας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legere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Παρατατικός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Παρακείμενος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Υπερσυντέλικος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Συντελεσ</w:t>
            </w:r>
            <w:proofErr w:type="spellEnd"/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. 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</w:tbl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840905" w:rsidRPr="00840905" w:rsidRDefault="00840905" w:rsidP="00840905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proofErr w:type="spellStart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δ΄</w:t>
      </w:r>
      <w:proofErr w:type="spellEnd"/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 xml:space="preserve"> συζυγία</w:t>
      </w:r>
    </w:p>
    <w:tbl>
      <w:tblPr>
        <w:tblW w:w="0" w:type="auto"/>
        <w:tblInd w:w="55" w:type="dxa"/>
        <w:shd w:val="clear" w:color="auto" w:fill="C0A154"/>
        <w:tblCellMar>
          <w:left w:w="0" w:type="dxa"/>
          <w:right w:w="0" w:type="dxa"/>
        </w:tblCellMar>
        <w:tblLook w:val="04A0"/>
      </w:tblPr>
      <w:tblGrid>
        <w:gridCol w:w="2555"/>
        <w:gridCol w:w="3055"/>
        <w:gridCol w:w="2751"/>
      </w:tblGrid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both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Ενεργητική Φωνή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Παθητική Φωνή</w:t>
            </w: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Ενεστώτας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audire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Παρατατικός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Παρακείμενος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Υπερσυντέλικος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  <w:tr w:rsidR="00840905" w:rsidRPr="00840905" w:rsidTr="00840905">
        <w:trPr>
          <w:trHeight w:val="1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1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Συντελεσ</w:t>
            </w:r>
            <w:proofErr w:type="spellEnd"/>
            <w:r w:rsidRPr="00840905"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  <w:t>. Μέλλοντας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40905" w:rsidRPr="00840905" w:rsidRDefault="00840905" w:rsidP="00840905">
            <w:pPr>
              <w:spacing w:line="233" w:lineRule="atLeast"/>
              <w:jc w:val="center"/>
              <w:rPr>
                <w:rFonts w:ascii="Arial" w:eastAsia="Times New Roman" w:hAnsi="Arial" w:cs="Arial"/>
                <w:color w:val="333333"/>
                <w:sz w:val="1"/>
                <w:szCs w:val="20"/>
                <w:lang w:eastAsia="el-GR"/>
              </w:rPr>
            </w:pPr>
          </w:p>
        </w:tc>
      </w:tr>
    </w:tbl>
    <w:p w:rsidR="00840905" w:rsidRPr="00840905" w:rsidRDefault="00840905" w:rsidP="00840905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840905"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  <w:t>Άσκηση: Να συμπληρωθεί ο ακόλουθος πίνακας με τα απαρέμφατα που ζητούνται:</w:t>
      </w:r>
    </w:p>
    <w:tbl>
      <w:tblPr>
        <w:tblW w:w="9180" w:type="dxa"/>
        <w:shd w:val="clear" w:color="auto" w:fill="C0A154"/>
        <w:tblCellMar>
          <w:left w:w="0" w:type="dxa"/>
          <w:right w:w="0" w:type="dxa"/>
        </w:tblCellMar>
        <w:tblLook w:val="04A0"/>
      </w:tblPr>
      <w:tblGrid>
        <w:gridCol w:w="2093"/>
        <w:gridCol w:w="1276"/>
        <w:gridCol w:w="1275"/>
        <w:gridCol w:w="1418"/>
        <w:gridCol w:w="1559"/>
        <w:gridCol w:w="1559"/>
      </w:tblGrid>
      <w:tr w:rsidR="00840905" w:rsidRPr="00840905" w:rsidTr="00840905">
        <w:trPr>
          <w:gridAfter w:val="1"/>
          <w:wAfter w:w="1559" w:type="dxa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l-GR"/>
              </w:rPr>
              <w:t>narro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l-GR"/>
              </w:rPr>
              <w:t>habeo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el-GR"/>
              </w:rPr>
              <w:t>traho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Ενεστώτα Ε.Φ.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Παρατατικού Ε.Φ.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Μέλλοντα Ε.Φ.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Παρακειμένου Ε.Φ.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Υπερσυντελίκου Ε.Φ.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 xml:space="preserve">Συν. </w:t>
            </w:r>
            <w:proofErr w:type="spellStart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Μελλ</w:t>
            </w:r>
            <w:proofErr w:type="spellEnd"/>
            <w:r w:rsidRPr="008409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l-GR"/>
              </w:rPr>
              <w:t>. Ε.Φ.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840905" w:rsidRPr="00840905" w:rsidTr="00840905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05" w:rsidRPr="00840905" w:rsidRDefault="00840905" w:rsidP="008409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</w:tbl>
    <w:p w:rsidR="00BB4392" w:rsidRDefault="00BB4392"/>
    <w:sectPr w:rsidR="00BB4392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905"/>
    <w:rsid w:val="00687EB6"/>
    <w:rsid w:val="00840905"/>
    <w:rsid w:val="00B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0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51D0-DEC5-4D28-A6D5-D70505B3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2023-12-08T10:16:00Z</dcterms:created>
  <dcterms:modified xsi:type="dcterms:W3CDTF">2023-12-08T10:23:00Z</dcterms:modified>
</cp:coreProperties>
</file>