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C7262" w14:textId="77777777" w:rsidR="00996BDB" w:rsidRPr="0010377B" w:rsidRDefault="00996BDB"/>
    <w:p w14:paraId="595CE2F5" w14:textId="77777777" w:rsidR="00165974" w:rsidRPr="00996BDB" w:rsidRDefault="00165974">
      <w:r>
        <w:t>ΜΑΘΗΜΑ: ΣΤΟΙΧΕΙΑ ΑΝΑΤΟΜΙΑΣ – ΦΥΣΙΟΛΟΓ</w:t>
      </w:r>
      <w:r w:rsidR="007166D3">
        <w:t xml:space="preserve">ΙΑΣ ΙΙ </w:t>
      </w:r>
      <w:r>
        <w:t xml:space="preserve"> </w:t>
      </w:r>
    </w:p>
    <w:p w14:paraId="5B7BA42C" w14:textId="77777777" w:rsidR="00AC67EA" w:rsidRDefault="00165974">
      <w:r>
        <w:t xml:space="preserve">ΘΕΜΑ Α </w:t>
      </w:r>
    </w:p>
    <w:p w14:paraId="31561DA7" w14:textId="77777777" w:rsidR="00847750" w:rsidRPr="00C4330E" w:rsidRDefault="00165974">
      <w:r>
        <w:t>Α1. Να χαρακτηρίσετε τις προτάσεις που ακολουθούν, γράφοντας στο τετράδιό σας, δίπλα στο γράμμα που αντιστοιχεί σε κάθε πρόταση τη λέξη Σωστό, αν η πρόταση είναι σωστή ή τη λέξη Λάθος, αν η πρόταση είναι λανθασμένη.</w:t>
      </w:r>
    </w:p>
    <w:p w14:paraId="4FBC5833" w14:textId="42295355" w:rsidR="00165974" w:rsidRDefault="00165974" w:rsidP="00165974">
      <w:r>
        <w:t xml:space="preserve">Α. </w:t>
      </w:r>
      <w:r w:rsidR="00155A94">
        <w:t>Φυσική παθητική ανοσία γίνεται όταν αρρωστήσουμε από μια ασθένεια</w:t>
      </w:r>
    </w:p>
    <w:p w14:paraId="07906FC7" w14:textId="601949AD" w:rsidR="00165974" w:rsidRPr="00155A94" w:rsidRDefault="00165974" w:rsidP="00165974">
      <w:r>
        <w:t xml:space="preserve">Β. </w:t>
      </w:r>
      <w:r w:rsidR="00155A94">
        <w:t xml:space="preserve">Η αιμολυτική νόσος των νεογνών συμβαίνει σε </w:t>
      </w:r>
      <w:r w:rsidR="00155A94">
        <w:rPr>
          <w:lang w:val="en-US"/>
        </w:rPr>
        <w:t>Rh</w:t>
      </w:r>
      <w:r w:rsidR="00155A94" w:rsidRPr="00155A94">
        <w:t xml:space="preserve">- </w:t>
      </w:r>
      <w:r w:rsidR="00155A94">
        <w:t xml:space="preserve">μητέρες που κυοφορούν </w:t>
      </w:r>
      <w:r w:rsidR="00155A94">
        <w:rPr>
          <w:lang w:val="en-US"/>
        </w:rPr>
        <w:t>Rh</w:t>
      </w:r>
      <w:r w:rsidR="00155A94" w:rsidRPr="00155A94">
        <w:t xml:space="preserve">+ </w:t>
      </w:r>
      <w:r w:rsidR="00155A94">
        <w:t>έμβρυα</w:t>
      </w:r>
    </w:p>
    <w:p w14:paraId="4B1CD133" w14:textId="0076F0E3" w:rsidR="00165974" w:rsidRPr="00155A94" w:rsidRDefault="00165974" w:rsidP="00165974">
      <w:r>
        <w:t xml:space="preserve">Γ. </w:t>
      </w:r>
      <w:r w:rsidR="00155A94">
        <w:t>Αντί</w:t>
      </w:r>
      <w:r w:rsidR="00155A94" w:rsidRPr="00155A94">
        <w:t>-</w:t>
      </w:r>
      <w:r w:rsidR="00155A94">
        <w:rPr>
          <w:lang w:val="en-US"/>
        </w:rPr>
        <w:t>Rh</w:t>
      </w:r>
      <w:r w:rsidR="00155A94" w:rsidRPr="00155A94">
        <w:t xml:space="preserve"> </w:t>
      </w:r>
      <w:r w:rsidR="00155A94">
        <w:t xml:space="preserve">συγκολλητίνες υπάρχουν στα άτομα που είναι </w:t>
      </w:r>
      <w:r w:rsidR="00155A94">
        <w:rPr>
          <w:lang w:val="en-US"/>
        </w:rPr>
        <w:t>Rh</w:t>
      </w:r>
      <w:r w:rsidR="00155A94" w:rsidRPr="00155A94">
        <w:t>-</w:t>
      </w:r>
    </w:p>
    <w:p w14:paraId="2B927C4D" w14:textId="77777777" w:rsidR="00165974" w:rsidRDefault="00165974" w:rsidP="00165974">
      <w:r>
        <w:t xml:space="preserve">Δ. </w:t>
      </w:r>
      <w:r w:rsidR="00135D88">
        <w:t>Τα άτομα ομάδας Α έχουν στο αίμα τους συγκολλητίνες Α</w:t>
      </w:r>
    </w:p>
    <w:p w14:paraId="2DB76998" w14:textId="77777777" w:rsidR="004D1D83" w:rsidRDefault="004D1D83" w:rsidP="00165974">
      <w:r>
        <w:t xml:space="preserve">Ε. </w:t>
      </w:r>
      <w:r w:rsidR="00135D88">
        <w:t>Το συμπλήρωμα είναι μέρος της φυσικής ανοσίας</w:t>
      </w:r>
    </w:p>
    <w:p w14:paraId="705ABAF7" w14:textId="15C89AFE" w:rsidR="004D1D83" w:rsidRDefault="004D1D83" w:rsidP="00165974">
      <w:r>
        <w:t xml:space="preserve">Στ. </w:t>
      </w:r>
      <w:r w:rsidR="00135D88">
        <w:t xml:space="preserve">Ο παράγοντας </w:t>
      </w:r>
      <w:r w:rsidR="00135D88">
        <w:rPr>
          <w:lang w:val="en-US"/>
        </w:rPr>
        <w:t>Rhesus</w:t>
      </w:r>
      <w:r w:rsidR="00135D88" w:rsidRPr="00135D88">
        <w:t xml:space="preserve"> </w:t>
      </w:r>
      <w:r w:rsidR="00135D88">
        <w:t>είναι συγκολλητινογόνο</w:t>
      </w:r>
    </w:p>
    <w:p w14:paraId="4BEED19F" w14:textId="77777777" w:rsidR="00BB2827" w:rsidRPr="00135D88" w:rsidRDefault="00BB2827" w:rsidP="00165974"/>
    <w:p w14:paraId="60CEE9FB" w14:textId="77777777" w:rsidR="009377D1" w:rsidRDefault="009377D1" w:rsidP="00165974">
      <w:r>
        <w:t xml:space="preserve">Α2. Να γράψετε στο τετράδιό σας τους αριθμούς 1, 2, 3, 4, 5 από τη στήλη Α και δίπλα ένα από τα γράμματα α, β, γ, δ, ε, στ της στήλης Β, που δίνει τη σωστή αντιστοίχιση.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377D1" w14:paraId="23844738" w14:textId="77777777" w:rsidTr="009377D1">
        <w:tc>
          <w:tcPr>
            <w:tcW w:w="4261" w:type="dxa"/>
          </w:tcPr>
          <w:p w14:paraId="7CF3339F" w14:textId="77777777" w:rsidR="009377D1" w:rsidRDefault="009377D1" w:rsidP="00135D88">
            <w:r>
              <w:rPr>
                <w:lang w:val="en-US"/>
              </w:rPr>
              <w:t xml:space="preserve">1. </w:t>
            </w:r>
            <w:r w:rsidR="00135D88">
              <w:t>Εμβόλιο</w:t>
            </w:r>
            <w:r w:rsidRPr="009377D1">
              <w:rPr>
                <w:lang w:val="en-US"/>
              </w:rPr>
              <w:t xml:space="preserve"> </w:t>
            </w:r>
          </w:p>
        </w:tc>
        <w:tc>
          <w:tcPr>
            <w:tcW w:w="4261" w:type="dxa"/>
          </w:tcPr>
          <w:p w14:paraId="19105B1E" w14:textId="77777777" w:rsidR="009377D1" w:rsidRDefault="009377D1" w:rsidP="00135D88">
            <w:r>
              <w:t>Α</w:t>
            </w:r>
            <w:r w:rsidR="00985AB6">
              <w:t xml:space="preserve">. </w:t>
            </w:r>
            <w:r w:rsidR="00135D88">
              <w:t>τεχνητή ενεργητική ανοσία</w:t>
            </w:r>
          </w:p>
        </w:tc>
      </w:tr>
      <w:tr w:rsidR="009377D1" w14:paraId="3E35F24B" w14:textId="77777777" w:rsidTr="009377D1">
        <w:tc>
          <w:tcPr>
            <w:tcW w:w="4261" w:type="dxa"/>
          </w:tcPr>
          <w:p w14:paraId="24AD0776" w14:textId="77777777" w:rsidR="009377D1" w:rsidRDefault="009377D1" w:rsidP="00135D88">
            <w:r>
              <w:t>2.</w:t>
            </w:r>
            <w:r w:rsidR="00985AB6">
              <w:t xml:space="preserve"> </w:t>
            </w:r>
            <w:r w:rsidR="00135D88">
              <w:t>Άνοσος ορός</w:t>
            </w:r>
          </w:p>
        </w:tc>
        <w:tc>
          <w:tcPr>
            <w:tcW w:w="4261" w:type="dxa"/>
          </w:tcPr>
          <w:p w14:paraId="1D0404B9" w14:textId="77777777" w:rsidR="009377D1" w:rsidRDefault="009377D1" w:rsidP="00135D88">
            <w:r>
              <w:t>Β</w:t>
            </w:r>
            <w:r w:rsidR="00985AB6">
              <w:t xml:space="preserve">. </w:t>
            </w:r>
            <w:r w:rsidR="00135D88">
              <w:t>τεχνητή παθητική ανοσία</w:t>
            </w:r>
          </w:p>
        </w:tc>
      </w:tr>
      <w:tr w:rsidR="009377D1" w14:paraId="100DF6AC" w14:textId="77777777" w:rsidTr="009377D1">
        <w:tc>
          <w:tcPr>
            <w:tcW w:w="4261" w:type="dxa"/>
          </w:tcPr>
          <w:p w14:paraId="369CECDB" w14:textId="77777777" w:rsidR="009377D1" w:rsidRDefault="009377D1" w:rsidP="00135D88">
            <w:r>
              <w:t>3.</w:t>
            </w:r>
            <w:r w:rsidR="00985AB6">
              <w:t xml:space="preserve"> </w:t>
            </w:r>
            <w:r w:rsidR="00135D88">
              <w:t>Πρωτόγαλα</w:t>
            </w:r>
          </w:p>
        </w:tc>
        <w:tc>
          <w:tcPr>
            <w:tcW w:w="4261" w:type="dxa"/>
          </w:tcPr>
          <w:p w14:paraId="3D375D95" w14:textId="77777777" w:rsidR="009377D1" w:rsidRDefault="009377D1" w:rsidP="00135D88">
            <w:r>
              <w:t>Γ</w:t>
            </w:r>
            <w:r w:rsidR="00985AB6">
              <w:t xml:space="preserve">. </w:t>
            </w:r>
            <w:r w:rsidR="00D9728C">
              <w:t>Φυσική παθητική ανοσία</w:t>
            </w:r>
          </w:p>
        </w:tc>
      </w:tr>
      <w:tr w:rsidR="009377D1" w14:paraId="309B8DA3" w14:textId="77777777" w:rsidTr="009377D1">
        <w:tc>
          <w:tcPr>
            <w:tcW w:w="4261" w:type="dxa"/>
          </w:tcPr>
          <w:p w14:paraId="02BCDA49" w14:textId="77777777" w:rsidR="009377D1" w:rsidRDefault="009377D1" w:rsidP="00135D88">
            <w:r>
              <w:t>4.</w:t>
            </w:r>
            <w:r w:rsidR="00985AB6">
              <w:t xml:space="preserve"> </w:t>
            </w:r>
            <w:r w:rsidR="00135D88">
              <w:t>αντιγόνο</w:t>
            </w:r>
          </w:p>
        </w:tc>
        <w:tc>
          <w:tcPr>
            <w:tcW w:w="4261" w:type="dxa"/>
          </w:tcPr>
          <w:p w14:paraId="220EE608" w14:textId="77777777" w:rsidR="009377D1" w:rsidRDefault="009377D1" w:rsidP="00135D88">
            <w:r>
              <w:t>Δ</w:t>
            </w:r>
            <w:r w:rsidR="00985AB6">
              <w:t xml:space="preserve">. </w:t>
            </w:r>
            <w:r w:rsidR="00D9728C">
              <w:t>πολυσακχαρίτης</w:t>
            </w:r>
          </w:p>
        </w:tc>
      </w:tr>
      <w:tr w:rsidR="009377D1" w14:paraId="56CFA247" w14:textId="77777777" w:rsidTr="009377D1">
        <w:tc>
          <w:tcPr>
            <w:tcW w:w="4261" w:type="dxa"/>
          </w:tcPr>
          <w:p w14:paraId="5A9570B1" w14:textId="77777777" w:rsidR="009377D1" w:rsidRDefault="009377D1" w:rsidP="00135D88">
            <w:r>
              <w:t>5.</w:t>
            </w:r>
            <w:r w:rsidR="00985AB6">
              <w:t xml:space="preserve"> </w:t>
            </w:r>
            <w:r w:rsidR="00135D88">
              <w:t>αντίσωμα</w:t>
            </w:r>
          </w:p>
        </w:tc>
        <w:tc>
          <w:tcPr>
            <w:tcW w:w="4261" w:type="dxa"/>
          </w:tcPr>
          <w:p w14:paraId="32112545" w14:textId="31A15863" w:rsidR="009377D1" w:rsidRDefault="009377D1" w:rsidP="00135D88">
            <w:r>
              <w:t>Ε</w:t>
            </w:r>
            <w:r w:rsidR="00985AB6">
              <w:t xml:space="preserve">. </w:t>
            </w:r>
            <w:r w:rsidR="00BB2827">
              <w:t>ανοσοσφαιρίνη</w:t>
            </w:r>
          </w:p>
        </w:tc>
      </w:tr>
      <w:tr w:rsidR="009377D1" w14:paraId="216E364C" w14:textId="77777777" w:rsidTr="009377D1">
        <w:tc>
          <w:tcPr>
            <w:tcW w:w="4261" w:type="dxa"/>
          </w:tcPr>
          <w:p w14:paraId="7691724E" w14:textId="77777777" w:rsidR="009377D1" w:rsidRDefault="009377D1" w:rsidP="00165974"/>
        </w:tc>
        <w:tc>
          <w:tcPr>
            <w:tcW w:w="4261" w:type="dxa"/>
          </w:tcPr>
          <w:p w14:paraId="44DB057C" w14:textId="77777777" w:rsidR="009377D1" w:rsidRDefault="009377D1" w:rsidP="00135D88">
            <w:r>
              <w:t xml:space="preserve">Στ. </w:t>
            </w:r>
            <w:r w:rsidR="00D9728C">
              <w:t>λυσοζύμη</w:t>
            </w:r>
          </w:p>
        </w:tc>
      </w:tr>
    </w:tbl>
    <w:p w14:paraId="70B75B19" w14:textId="77777777" w:rsidR="00996BDB" w:rsidRDefault="00996BDB" w:rsidP="00165974"/>
    <w:p w14:paraId="452EB914" w14:textId="77777777" w:rsidR="00AC67EA" w:rsidRDefault="00AC67EA" w:rsidP="00165974">
      <w:r>
        <w:t xml:space="preserve">ΘΕΜΑ Β </w:t>
      </w:r>
    </w:p>
    <w:p w14:paraId="2C7F1CCB" w14:textId="408AA071" w:rsidR="00C4330E" w:rsidRDefault="00AC67EA" w:rsidP="00165974">
      <w:r>
        <w:t xml:space="preserve">Β1. </w:t>
      </w:r>
      <w:r w:rsidR="00D9728C">
        <w:t xml:space="preserve">Περιγράψτε </w:t>
      </w:r>
      <w:r w:rsidR="00155A94">
        <w:t>πώς προσδιορίζουμε την ομάδα αίματος κάποιου</w:t>
      </w:r>
      <w:r w:rsidR="00417701">
        <w:t xml:space="preserve"> </w:t>
      </w:r>
    </w:p>
    <w:p w14:paraId="0E0EA1A5" w14:textId="08EBD825" w:rsidR="00C4330E" w:rsidRDefault="00C4330E" w:rsidP="00165974">
      <w:r>
        <w:t xml:space="preserve">Β2. </w:t>
      </w:r>
      <w:r w:rsidR="00BB2827">
        <w:t>Ποιος είναι ο παθοφυσιολογικός μηχανισμός</w:t>
      </w:r>
      <w:r w:rsidR="00155A94">
        <w:t xml:space="preserve"> στην αιμολυτική νόσο των νεογνών</w:t>
      </w:r>
      <w:r w:rsidR="00D9728C">
        <w:t>;</w:t>
      </w:r>
    </w:p>
    <w:p w14:paraId="4901DFF3" w14:textId="1B0166C0" w:rsidR="00BB2827" w:rsidRDefault="00BB2827" w:rsidP="00165974">
      <w:r>
        <w:t>Β3. Ποιες είναι οι χρήσεις του άνοσου ορού; Πώς γίνεται η παρασκευή τους;</w:t>
      </w:r>
    </w:p>
    <w:p w14:paraId="1FCF8821" w14:textId="72D64F16" w:rsidR="00BB2827" w:rsidRDefault="00BB2827" w:rsidP="00165974">
      <w:r>
        <w:t>Β4. Πώς λειτουργεί η χυμική ανοσία;</w:t>
      </w:r>
    </w:p>
    <w:sectPr w:rsidR="00BB2827" w:rsidSect="008477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A4EBE"/>
    <w:multiLevelType w:val="hybridMultilevel"/>
    <w:tmpl w:val="6298BA7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17387"/>
    <w:multiLevelType w:val="hybridMultilevel"/>
    <w:tmpl w:val="E10C40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974"/>
    <w:rsid w:val="000C3A95"/>
    <w:rsid w:val="0010377B"/>
    <w:rsid w:val="00135D88"/>
    <w:rsid w:val="00155A94"/>
    <w:rsid w:val="00165974"/>
    <w:rsid w:val="00417701"/>
    <w:rsid w:val="004D1D83"/>
    <w:rsid w:val="007166D3"/>
    <w:rsid w:val="00847750"/>
    <w:rsid w:val="009377D1"/>
    <w:rsid w:val="00985AB6"/>
    <w:rsid w:val="00996BDB"/>
    <w:rsid w:val="00AC67EA"/>
    <w:rsid w:val="00BB2827"/>
    <w:rsid w:val="00C4330E"/>
    <w:rsid w:val="00D01112"/>
    <w:rsid w:val="00D9728C"/>
    <w:rsid w:val="00E2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11AA"/>
  <w15:docId w15:val="{B4466B16-46C6-4EB8-8022-C511117D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974"/>
    <w:pPr>
      <w:ind w:left="720"/>
      <w:contextualSpacing/>
    </w:pPr>
  </w:style>
  <w:style w:type="table" w:styleId="TableGrid">
    <w:name w:val="Table Grid"/>
    <w:basedOn w:val="TableNormal"/>
    <w:uiPriority w:val="59"/>
    <w:rsid w:val="00937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Filipos</cp:lastModifiedBy>
  <cp:revision>13</cp:revision>
  <dcterms:created xsi:type="dcterms:W3CDTF">2016-12-17T18:03:00Z</dcterms:created>
  <dcterms:modified xsi:type="dcterms:W3CDTF">2020-12-07T21:00:00Z</dcterms:modified>
</cp:coreProperties>
</file>