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10.wmf" ContentType="image/x-wmf"/>
  <Override PartName="/word/media/image5.wmf" ContentType="image/x-wmf"/>
  <Override PartName="/word/media/image11.wmf" ContentType="image/x-wmf"/>
  <Override PartName="/word/media/image6.wmf" ContentType="image/x-wmf"/>
  <Override PartName="/word/media/image7.wmf" ContentType="image/x-wmf"/>
  <Override PartName="/word/media/image12.wmf" ContentType="image/x-wmf"/>
  <Override PartName="/word/media/image8.wmf" ContentType="image/x-wmf"/>
  <Override PartName="/word/media/image9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ΘΕΜΑ 2 </w:t>
      </w:r>
      <w:r>
        <w:rPr>
          <w:sz w:val="24"/>
          <w:szCs w:val="24"/>
        </w:rPr>
        <w:t>(14646)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Να αποδείξετε ότι </w:t>
      </w:r>
      <w:r>
        <w:rPr/>
      </w:r>
      <m:oMath xmlns:m="http://schemas.openxmlformats.org/officeDocument/2006/math"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αβ</m:t>
        </m:r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" w:eastAsiaTheme="minorEastAsia"/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6946" w:leader="none"/>
        </w:tabs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(Μονάδες 12)</w:t>
      </w:r>
    </w:p>
    <w:p>
      <w:pPr>
        <w:pStyle w:val="Normal"/>
        <w:tabs>
          <w:tab w:val="clear" w:pos="720"/>
          <w:tab w:val="left" w:pos="6946" w:leader="none"/>
        </w:tabs>
        <w:spacing w:lineRule="auto" w:line="360"/>
        <w:ind w:hanging="284"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Αν </w:t>
      </w:r>
      <w:r>
        <w:rPr/>
      </w:r>
      <m:oMath xmlns:m="http://schemas.openxmlformats.org/officeDocument/2006/math"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α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β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αβ</m:t>
        </m:r>
      </m:oMath>
      <w:r>
        <w:rPr>
          <w:sz w:val="24"/>
          <w:szCs w:val="24"/>
        </w:rPr>
        <w:t xml:space="preserve"> να δείξετε ότι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.</m:t>
        </m:r>
      </m:oMath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6946" w:leader="none"/>
        </w:tabs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(Μονάδες 13)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ΘΕΜΑ 2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14644 </w:t>
      </w:r>
      <w:r>
        <w:rPr>
          <w:sz w:val="24"/>
          <w:szCs w:val="24"/>
        </w:rPr>
        <w:t>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τους αριθμούς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  <w:r>
        <w:rPr>
          <w:rFonts w:eastAsia="" w:eastAsiaTheme="minorEastAsia"/>
          <w:sz w:val="24"/>
          <w:szCs w:val="24"/>
        </w:rPr>
        <w:t xml:space="preserve"> και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  <w:r>
        <w:rPr>
          <w:rFonts w:eastAsia="" w:eastAsiaTheme="minorEastAsia"/>
          <w:sz w:val="24"/>
          <w:szCs w:val="24"/>
        </w:rPr>
        <w:t xml:space="preserve">, ισχύει ότι 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β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  <w:r>
        <w:rPr>
          <w:rFonts w:eastAsia="" w:eastAsiaTheme="minorEastAsia"/>
          <w:sz w:val="24"/>
          <w:szCs w:val="24"/>
        </w:rPr>
        <w:t>, να δείξετε ότι:</w:t>
      </w:r>
    </w:p>
    <w:p>
      <w:pPr>
        <w:pStyle w:val="Normal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sz w:val="24"/>
          <w:szCs w:val="24"/>
        </w:rPr>
        <w:t xml:space="preserve">α)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αβ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</m:oMath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(Μονάδες 11)</w:t>
      </w:r>
    </w:p>
    <w:p>
      <w:pPr>
        <w:pStyle w:val="Normal"/>
        <w:tabs>
          <w:tab w:val="clear" w:pos="720"/>
          <w:tab w:val="left" w:pos="6946" w:leader="none"/>
        </w:tabs>
        <w:spacing w:lineRule="auto" w:line="36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β) οι αριθμοί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α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β</m:t>
            </m:r>
          </m:e>
        </m:d>
      </m:oMath>
      <w:r>
        <w:rPr>
          <w:rFonts w:eastAsia="" w:eastAsiaTheme="minorEastAsia"/>
        </w:rPr>
        <w:t xml:space="preserve"> και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β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α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>
          <w:rFonts w:eastAsia="" w:eastAsiaTheme="minorEastAsia"/>
        </w:rPr>
        <w:t xml:space="preserve"> είναι</w:t>
      </w:r>
      <w:r>
        <w:rPr>
          <w:rFonts w:eastAsia="" w:eastAsiaTheme="minorEastAsia"/>
          <w:sz w:val="24"/>
          <w:szCs w:val="24"/>
        </w:rPr>
        <w:t xml:space="preserve"> αντίθετοι.</w:t>
      </w:r>
    </w:p>
    <w:p>
      <w:pPr>
        <w:pStyle w:val="Normal"/>
        <w:tabs>
          <w:tab w:val="clear" w:pos="720"/>
          <w:tab w:val="left" w:pos="6946" w:leader="none"/>
        </w:tabs>
        <w:spacing w:lineRule="auto" w:line="360"/>
        <w:jc w:val="right"/>
        <w:rPr>
          <w:sz w:val="24"/>
          <w:szCs w:val="24"/>
        </w:rPr>
      </w:pPr>
      <w:bookmarkStart w:id="0" w:name="%25_1_Αντίγραφο_1"/>
      <w:bookmarkStart w:id="1" w:name="_GoBack"/>
      <w:bookmarkEnd w:id="0"/>
      <w:bookmarkEnd w:id="1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(Μονάδες 14)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ΘΕΜΑ 2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Έστω α, β πραγματικοί αριθμοί για τους οποίους ισχύει </w:t>
      </w:r>
      <w:bookmarkStart w:id="2" w:name="MTBlankEqn"/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98.25pt;height:18pt;mso-wrap-distance-right:0pt" filled="f" o:ole="">
            <v:imagedata r:id="rId3" o:title=""/>
          </v:shape>
          <o:OLEObject Type="Embed" ProgID="" ShapeID="ole_rId2" DrawAspect="Content" ObjectID="_479329782" r:id="rId2"/>
        </w:object>
      </w:r>
      <w:bookmarkEnd w:id="2"/>
      <w:r>
        <w:rPr>
          <w:sz w:val="24"/>
          <w:szCs w:val="24"/>
        </w:rPr>
        <w:t>.</w:t>
      </w:r>
      <w:bookmarkStart w:id="3" w:name="%25_1_Αντίγραφο_2"/>
      <w:bookmarkEnd w:id="3"/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α) Να αποδείξετε ότι </w:t>
      </w:r>
      <w:r>
        <w:rPr/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33pt;height:15.75pt;mso-wrap-distance-right:0pt" filled="f" o:ole="">
            <v:imagedata r:id="rId5" o:title=""/>
          </v:shape>
          <o:OLEObject Type="Embed" ProgID="" ShapeID="ole_rId4" DrawAspect="Content" ObjectID="_1240207478" r:id="rId4"/>
        </w:objec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(Μονάδες 13)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β) Αξιοποιώντας το συμπέρασμα του προηγούμενου ερωτήματος, να αποδείξετε ότι 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center"/>
        <w:rPr>
          <w:sz w:val="24"/>
          <w:szCs w:val="24"/>
        </w:rPr>
      </w:pPr>
      <w:r>
        <w:rPr/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width:110.25pt;height:18pt;mso-wrap-distance-right:0pt" filled="f" o:ole="">
            <v:imagedata r:id="rId7" o:title=""/>
          </v:shape>
          <o:OLEObject Type="Embed" ProgID="" ShapeID="ole_rId6" DrawAspect="Content" ObjectID="_1857007374" r:id="rId6"/>
        </w:objec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(Μονάδες 12)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ΘΕΜΑ 4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Έστω α, β, γ θετικοί πραγματικοί αριθμοί για τους οποίους ισχύει 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center"/>
        <w:rPr>
          <w:sz w:val="24"/>
          <w:szCs w:val="24"/>
        </w:rPr>
      </w:pPr>
      <w:r>
        <w:rPr/>
        <w:object>
          <v:shapetype id="_x0000_t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_x0000_tole_rId8" style="width:58.5pt;height:18pt;mso-wrap-distance-right:0pt" filled="f" o:ole="">
            <v:imagedata r:id="rId9" o:title=""/>
          </v:shape>
          <o:OLEObject Type="Embed" ProgID="" ShapeID="ole_rId8" DrawAspect="Content" ObjectID="_1861129248" r:id="rId8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>
        <w:rPr/>
        <w:object>
          <v:shapetype id="_x0000_tole_rId10" coordsize="21600,21600" o:spt="ole_rId1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0" type="_x0000_tole_rId10" style="width:83.25pt;height:18pt;mso-wrap-distance-right:0pt" filled="f" o:ole="">
            <v:imagedata r:id="rId11" o:title=""/>
          </v:shape>
          <o:OLEObject Type="Embed" ProgID="" ShapeID="ole_rId10" DrawAspect="Content" ObjectID="_1567796088" r:id="rId10"/>
        </w:objec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α) Να βρείτε την τιμή της παράστασης </w:t>
      </w:r>
      <w:r>
        <w:rPr/>
        <w:object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width:74.25pt;height:36pt;mso-wrap-distance-right:0pt" filled="f" o:ole="">
            <v:imagedata r:id="rId13" o:title=""/>
          </v:shape>
          <o:OLEObject Type="Embed" ProgID="" ShapeID="ole_rId12" DrawAspect="Content" ObjectID="_524959994" r:id="rId12"/>
        </w:objec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(Μονάδες 7)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β) Να αποδείξετε ότι </w:t>
      </w:r>
      <w:r>
        <w:rPr/>
        <w:object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width:27pt;height:15.75pt;mso-wrap-distance-right:0pt" filled="f" o:ole="">
            <v:imagedata r:id="rId15" o:title=""/>
          </v:shape>
          <o:OLEObject Type="Embed" ProgID="" ShapeID="ole_rId14" DrawAspect="Content" ObjectID="_64131985" r:id="rId14"/>
        </w:objec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(Μονάδες 8)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γ) Να αποδείξετε ότι </w:t>
      </w:r>
      <w:r>
        <w:rPr/>
        <w:object>
          <v:shapetype id="_x0000_tole_rId16" coordsize="21600,21600" o:spt="ole_rId1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type="_x0000_tole_rId16" style="width:134.25pt;height:15.75pt;mso-wrap-distance-right:0pt" filled="f" o:ole="">
            <v:imagedata r:id="rId17" o:title=""/>
          </v:shape>
          <o:OLEObject Type="Embed" ProgID="" ShapeID="ole_rId16" DrawAspect="Content" ObjectID="_1860012681" r:id="rId16"/>
        </w:object>
      </w:r>
      <w:r>
        <w:rPr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(Μονάδες 10)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jc w:val="left"/>
        <w:rPr/>
      </w:pPr>
      <w:r>
        <w:rPr/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ΘΕΜΑ 4</w:t>
      </w:r>
    </w:p>
    <w:p>
      <w:pPr>
        <w:pStyle w:val="ListParagraph"/>
        <w:tabs>
          <w:tab w:val="clear" w:pos="720"/>
          <w:tab w:val="left" w:pos="426" w:leader="none"/>
        </w:tabs>
        <w:spacing w:lineRule="auto" w:line="360" w:before="0"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Έστω α, β θετικοί πραγματικοί αριθμοί για τους οποίους ισχύει </w:t>
      </w:r>
      <w:bookmarkStart w:id="4" w:name="%25_1_Αντίγραφο_3"/>
      <w:r>
        <w:rPr/>
        <w:object>
          <v:shapetype id="_x0000_tole_rId18" coordsize="21600,21600" o:spt="ole_rId1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8" type="_x0000_tole_rId18" style="width:117.75pt;height:18pt;mso-wrap-distance-right:0pt" filled="f" o:ole="">
            <v:imagedata r:id="rId19" o:title=""/>
          </v:shape>
          <o:OLEObject Type="Embed" ProgID="" ShapeID="ole_rId18" DrawAspect="Content" ObjectID="_282333655" r:id="rId18"/>
        </w:object>
      </w:r>
      <w:bookmarkEnd w:id="4"/>
      <w:r>
        <w:rPr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α) Να αποδείξετε ότι: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/>
        <w:object>
          <v:shapetype id="_x0000_tole_rId20" coordsize="21600,21600" o:spt="ole_rId2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0" type="_x0000_tole_rId20" style="width:84pt;height:18pt;mso-wrap-distance-right:0pt" filled="f" o:ole="">
            <v:imagedata r:id="rId21" o:title=""/>
          </v:shape>
          <o:OLEObject Type="Embed" ProgID="" ShapeID="ole_rId20" DrawAspect="Content" ObjectID="_615787162" r:id="rId20"/>
        </w:objec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sz w:val="24"/>
          <w:szCs w:val="24"/>
        </w:rPr>
      </w:pPr>
      <w:r>
        <w:rPr/>
        <w:object>
          <v:shapetype id="_x0000_tole_rId22" coordsize="21600,21600" o:spt="ole_rId2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2" type="_x0000_tole_rId22" style="width:42.75pt;height:15.75pt;mso-wrap-distance-right:0pt" filled="f" o:ole="">
            <v:imagedata r:id="rId23" o:title=""/>
          </v:shape>
          <o:OLEObject Type="Embed" ProgID="" ShapeID="ole_rId22" DrawAspect="Content" ObjectID="_1661495460" r:id="rId22"/>
        </w:object>
      </w:r>
    </w:p>
    <w:p>
      <w:pPr>
        <w:pStyle w:val="ListParagraph"/>
        <w:spacing w:lineRule="auto" w:line="360" w:before="0" w:after="0"/>
        <w:contextualSpacing/>
        <w:jc w:val="right"/>
        <w:rPr>
          <w:sz w:val="24"/>
          <w:szCs w:val="24"/>
        </w:rPr>
      </w:pPr>
      <w:r>
        <w:rPr/>
        <w:t>(Μονάδες 8+6=14)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 xml:space="preserve">β) Να αποδείξετε ότι </w:t>
      </w:r>
      <w:r>
        <w:rPr/>
        <w:object>
          <v:shapetype id="_x0000_tole_rId24" coordsize="21600,21600" o:spt="ole_rId2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4" type="_x0000_tole_rId24" style="width:129.75pt;height:15.75pt;mso-wrap-distance-right:0pt" filled="f" o:ole="">
            <v:imagedata r:id="rId25" o:title=""/>
          </v:shape>
          <o:OLEObject Type="Embed" ProgID="" ShapeID="ole_rId24" DrawAspect="Content" ObjectID="_1682824431" r:id="rId24"/>
        </w:object>
      </w:r>
    </w:p>
    <w:p>
      <w:pPr>
        <w:pStyle w:val="Normal"/>
        <w:spacing w:lineRule="auto" w:line="360" w:before="0" w:after="0"/>
        <w:jc w:val="right"/>
        <w:rPr>
          <w:sz w:val="24"/>
          <w:szCs w:val="24"/>
        </w:rPr>
      </w:pPr>
      <w:r>
        <w:rPr/>
        <w:t>(Μονάδες 11)</w:t>
      </w:r>
    </w:p>
    <w:p>
      <w:pPr>
        <w:pStyle w:val="Normal"/>
        <w:spacing w:lineRule="auto" w:line="360" w:before="0" w:after="0"/>
        <w:jc w:val="left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ΘΕΜΑ 4</w:t>
      </w:r>
    </w:p>
    <w:p>
      <w:pPr>
        <w:pStyle w:val="Normal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sz w:val="24"/>
          <w:szCs w:val="24"/>
        </w:rPr>
        <w:t xml:space="preserve">Δίνονται οι αριθμοί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</m:oMath>
      <w:r>
        <w:rPr>
          <w:rFonts w:eastAsia="" w:eastAsiaTheme="minorEastAsia"/>
          <w:sz w:val="24"/>
          <w:szCs w:val="24"/>
        </w:rPr>
        <w:t xml:space="preserve"> και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x</m:t>
        </m:r>
      </m:oMath>
      <w:r>
        <w:rPr>
          <w:rFonts w:eastAsia="" w:eastAsiaTheme="minorEastAsia"/>
          <w:sz w:val="24"/>
          <w:szCs w:val="24"/>
        </w:rPr>
        <w:t xml:space="preserve"> και η παράσταση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xy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y</m:t>
            </m:r>
          </m:num>
          <m:den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6</m:t>
            </m:r>
          </m:den>
        </m:f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spacing w:lineRule="auto" w:line="360"/>
        <w:jc w:val="both"/>
        <w:rPr>
          <w:rFonts w:eastAsia="" w:eastAsiaTheme="minorEastAsia"/>
          <w:color w:val="FF0000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α) Να βρείτε τις πραγματικές τιμές του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</m:oMath>
      <w:r>
        <w:rPr>
          <w:rFonts w:eastAsia="" w:eastAsiaTheme="minorEastAsia"/>
          <w:sz w:val="24"/>
          <w:szCs w:val="24"/>
        </w:rPr>
        <w:t xml:space="preserve"> για τις οποίες ορίζεται η παράσταση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" w:eastAsiaTheme="minorEastAsia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(Μονάδες 5)</w:t>
      </w:r>
    </w:p>
    <w:p>
      <w:pPr>
        <w:pStyle w:val="Normal"/>
        <w:spacing w:lineRule="auto" w:line="36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β) Αν οι αριθμοί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</m:oMath>
      <w:r>
        <w:rPr>
          <w:rFonts w:eastAsia="" w:eastAsiaTheme="minorEastAsia"/>
          <w:sz w:val="24"/>
          <w:szCs w:val="24"/>
        </w:rPr>
        <w:t xml:space="preserve"> και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β</m:t>
        </m:r>
      </m:oMath>
      <w:r>
        <w:rPr>
          <w:rFonts w:eastAsia="" w:eastAsiaTheme="minorEastAsia"/>
          <w:sz w:val="24"/>
          <w:szCs w:val="24"/>
        </w:rPr>
        <w:t xml:space="preserve"> είναι αντίθετοι τότε: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Να δείξετε ότι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>
          <w:rFonts w:eastAsia="" w:eastAsiaTheme="minorEastAsia"/>
          <w:sz w:val="24"/>
          <w:szCs w:val="24"/>
        </w:rPr>
        <w:t>.</w:t>
      </w:r>
    </w:p>
    <w:p>
      <w:pPr>
        <w:pStyle w:val="ListParagraph"/>
        <w:spacing w:lineRule="auto" w:line="36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(Μονάδες 1</w:t>
      </w:r>
      <w:r>
        <w:rPr>
          <w:rFonts w:eastAsia="" w:eastAsiaTheme="minorEastAsia"/>
          <w:sz w:val="24"/>
          <w:szCs w:val="24"/>
          <w:lang w:val="en-US"/>
        </w:rPr>
        <w:t>0</w:t>
      </w:r>
      <w:r>
        <w:rPr>
          <w:rFonts w:eastAsia="" w:eastAsiaTheme="minorEastAsia"/>
          <w:sz w:val="24"/>
          <w:szCs w:val="24"/>
        </w:rPr>
        <w:t>)</w:t>
      </w:r>
    </w:p>
    <w:p>
      <w:pPr>
        <w:pStyle w:val="ListParagraph"/>
        <w:spacing w:lineRule="auto" w:line="360"/>
        <w:jc w:val="righ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eastAsia="" w:eastAsiaTheme="minorEastAsia"/>
          <w:sz w:val="24"/>
          <w:szCs w:val="24"/>
        </w:rPr>
      </w:pPr>
      <w:r>
        <w:rPr>
          <w:sz w:val="24"/>
          <w:szCs w:val="24"/>
        </w:rPr>
        <w:t xml:space="preserve">Να δείξετε ότι η παράσταση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</m:oMath>
    </w:p>
    <w:p>
      <w:pPr>
        <w:pStyle w:val="Normal"/>
        <w:spacing w:lineRule="auto" w:line="360"/>
        <w:jc w:val="right"/>
        <w:rPr>
          <w:rFonts w:eastAsia="" w:eastAsiaTheme="minorEastAsia"/>
          <w:sz w:val="24"/>
          <w:szCs w:val="24"/>
        </w:rPr>
      </w:pPr>
      <w:bookmarkStart w:id="5" w:name="%25_1_Αντίγραφο_4"/>
      <w:bookmarkEnd w:id="5"/>
      <w:r>
        <w:rPr>
          <w:rFonts w:eastAsia="" w:eastAsiaTheme="minorEastAsia"/>
          <w:sz w:val="24"/>
          <w:szCs w:val="24"/>
        </w:rPr>
        <w:t xml:space="preserve"> </w:t>
      </w:r>
      <w:bookmarkStart w:id="6" w:name="_Hlk83318032"/>
      <w:r>
        <w:rPr>
          <w:rFonts w:eastAsia="" w:eastAsiaTheme="minorEastAsia"/>
          <w:sz w:val="24"/>
          <w:szCs w:val="24"/>
        </w:rPr>
        <w:t>(Μονάδες 10)</w:t>
      </w:r>
      <w:bookmarkEnd w:id="6"/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b742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742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oleObject" Target="embeddings/oleObject8.bin"/><Relationship Id="rId17" Type="http://schemas.openxmlformats.org/officeDocument/2006/relationships/image" Target="media/image8.wmf"/><Relationship Id="rId18" Type="http://schemas.openxmlformats.org/officeDocument/2006/relationships/oleObject" Target="embeddings/oleObject9.bin"/><Relationship Id="rId19" Type="http://schemas.openxmlformats.org/officeDocument/2006/relationships/image" Target="media/image9.wmf"/><Relationship Id="rId20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2" Type="http://schemas.openxmlformats.org/officeDocument/2006/relationships/oleObject" Target="embeddings/oleObject11.bin"/><Relationship Id="rId23" Type="http://schemas.openxmlformats.org/officeDocument/2006/relationships/image" Target="media/image11.wmf"/><Relationship Id="rId24" Type="http://schemas.openxmlformats.org/officeDocument/2006/relationships/oleObject" Target="embeddings/oleObject12.bin"/><Relationship Id="rId25" Type="http://schemas.openxmlformats.org/officeDocument/2006/relationships/image" Target="media/image12.wmf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LibreOffice/7.6.2.1$Windows_X86_64 LibreOffice_project/56f7684011345957bbf33a7ee678afaf4d2ba333</Application>
  <AppVersion>15.0000</AppVersion>
  <Pages>2</Pages>
  <Words>189</Words>
  <Characters>827</Characters>
  <CharactersWithSpaces>992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2021-11-02T20:31:00Z</dcterms:created>
  <dc:creator>Giannis</dc:creator>
  <dc:description/>
  <dc:language>el-GR</dc:language>
  <cp:lastModifiedBy/>
  <dcterms:modified xsi:type="dcterms:W3CDTF">2024-09-22T16:50:30Z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