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F1" w:rsidRPr="006564BC" w:rsidRDefault="00503914" w:rsidP="00A7556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03914">
        <w:rPr>
          <w:rFonts w:ascii="Times New Roman" w:hAnsi="Times New Roman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8pt;height:16.5pt" adj="7200" fillcolor="black">
            <v:shadow color="#868686"/>
            <v:textpath style="font-family:&quot;Times New Roman&quot;;font-size:12pt;font-style:italic;v-text-kern:t" trim="t" fitpath="t" string="ΜΕΤΟΧΗ"/>
          </v:shape>
        </w:pict>
      </w:r>
      <w:r w:rsidR="00AD62F1" w:rsidRPr="006564BC">
        <w:rPr>
          <w:rFonts w:ascii="Times New Roman" w:hAnsi="Times New Roman" w:cs="Times New Roman"/>
          <w:i/>
          <w:sz w:val="20"/>
          <w:szCs w:val="20"/>
        </w:rPr>
        <w:t xml:space="preserve">= ρηματικό  επίθετο. Δηλαδή έχει τις ιδιότητες  και του ρήματος και του επιθέτου. Απόδειξη της ρηματικής φύσης: </w:t>
      </w:r>
    </w:p>
    <w:p w:rsidR="00AD62F1" w:rsidRPr="006564BC" w:rsidRDefault="00AD62F1" w:rsidP="00A7556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έχει χρόνους &amp; διαθέσεις</w:t>
      </w:r>
    </w:p>
    <w:p w:rsidR="00AD62F1" w:rsidRPr="006564BC" w:rsidRDefault="00AD62F1" w:rsidP="00A7556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συντάσσεται όπως το ρήμα από το οποίο προέρχεται</w:t>
      </w:r>
    </w:p>
    <w:p w:rsidR="00AD62F1" w:rsidRPr="006564BC" w:rsidRDefault="00AD62F1" w:rsidP="00A7556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δεν προσδιορίζεται από επίθετο, αλλά από επίρρημα</w:t>
      </w:r>
    </w:p>
    <w:p w:rsidR="00AD62F1" w:rsidRPr="006564BC" w:rsidRDefault="00AD62F1" w:rsidP="00A7556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Απόδειξη της ονοματικής φύσης:</w:t>
      </w:r>
    </w:p>
    <w:p w:rsidR="00AD62F1" w:rsidRPr="006564BC" w:rsidRDefault="00AD62F1" w:rsidP="00A7556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έχει τρία  γένη</w:t>
      </w:r>
    </w:p>
    <w:p w:rsidR="00AD62F1" w:rsidRPr="006564BC" w:rsidRDefault="00AD62F1" w:rsidP="00A7556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χρησιμοποιείται ως επιθετικός προσδιορισμός ή κατηγορούμενο</w:t>
      </w:r>
    </w:p>
    <w:p w:rsidR="00AD62F1" w:rsidRPr="006564BC" w:rsidRDefault="00AD62F1" w:rsidP="00A7556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μαζί με το άρθρο γίνεται ουσιαστικό</w:t>
      </w:r>
    </w:p>
    <w:p w:rsidR="00AD62F1" w:rsidRPr="006564BC" w:rsidRDefault="00AD62F1" w:rsidP="00A7556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Διακρίνεται σε τρεις κατηγορίες:</w:t>
      </w:r>
    </w:p>
    <w:p w:rsidR="00AD62F1" w:rsidRPr="006564BC" w:rsidRDefault="00AD62F1" w:rsidP="00A7556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α) </w:t>
      </w:r>
      <w:r w:rsidR="00503914" w:rsidRPr="00503914">
        <w:rPr>
          <w:rFonts w:ascii="Times New Roman" w:hAnsi="Times New Roman" w:cs="Times New Roman"/>
          <w:b/>
          <w:i/>
          <w:sz w:val="20"/>
          <w:szCs w:val="20"/>
        </w:rPr>
        <w:pict>
          <v:shape id="_x0000_i1026" type="#_x0000_t175" style="width:42pt;height:13.5pt" adj="7200" fillcolor="black">
            <v:shadow color="#868686"/>
            <v:textpath style="font-family:&quot;Times New Roman&quot;;font-size:10pt;font-style:italic;v-text-kern:t" trim="t" fitpath="t" string="επιθετική: "/>
          </v:shape>
        </w:pict>
      </w:r>
      <w:r w:rsidRPr="006564BC">
        <w:rPr>
          <w:rFonts w:ascii="Times New Roman" w:hAnsi="Times New Roman" w:cs="Times New Roman"/>
          <w:i/>
          <w:sz w:val="20"/>
          <w:szCs w:val="20"/>
        </w:rPr>
        <w:t>συνήθως εκφέρεται με άρθρο και μεταφράζεται με αναφορική πρόταση( που, ο οποίος). Συντακτικά καταλαμβάνει θέσεις ουσιαστικών και επιθέτων. Π.χ.</w:t>
      </w:r>
    </w:p>
    <w:p w:rsidR="00AD62F1" w:rsidRPr="006564BC" w:rsidRDefault="00AD62F1" w:rsidP="00A7556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οι λέγοντες= οι ρήτορες</w:t>
      </w:r>
    </w:p>
    <w:p w:rsidR="00AD62F1" w:rsidRPr="006564BC" w:rsidRDefault="00AD62F1" w:rsidP="00A7556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οι προσήκοντες= οι συγγενείς</w:t>
      </w:r>
    </w:p>
    <w:p w:rsidR="00AD62F1" w:rsidRPr="006564BC" w:rsidRDefault="00AD62F1" w:rsidP="00A7556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ο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νικων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>= ο νικητής</w:t>
      </w:r>
    </w:p>
    <w:p w:rsidR="00AD62F1" w:rsidRPr="006564BC" w:rsidRDefault="00AD62F1" w:rsidP="00A7556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ο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φεύγων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>= ο κατηγορούμενος ή ο εξόριστος</w:t>
      </w:r>
    </w:p>
    <w:p w:rsidR="00AD62F1" w:rsidRPr="006564BC" w:rsidRDefault="00AD62F1" w:rsidP="00A7556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β) </w:t>
      </w:r>
      <w:r w:rsidR="00503914" w:rsidRPr="00503914">
        <w:rPr>
          <w:rFonts w:ascii="Times New Roman" w:hAnsi="Times New Roman" w:cs="Times New Roman"/>
          <w:b/>
          <w:i/>
          <w:sz w:val="20"/>
          <w:szCs w:val="20"/>
        </w:rPr>
        <w:pict>
          <v:shape id="_x0000_i1027" type="#_x0000_t175" style="width:69.75pt;height:13.5pt" adj="7200" fillcolor="black">
            <v:shadow color="#868686"/>
            <v:textpath style="font-family:&quot;Times New Roman&quot;;font-size:10pt;font-style:italic;v-text-kern:t" trim="t" fitpath="t" string="κατηγορηματική: "/>
          </v:shape>
        </w:pic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μεταφράζεται με </w:t>
      </w:r>
      <w:r w:rsidR="00365AB2"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65AB2" w:rsidRPr="006564BC">
        <w:rPr>
          <w:rFonts w:ascii="Times New Roman" w:hAnsi="Times New Roman" w:cs="Times New Roman"/>
          <w:b/>
          <w:i/>
          <w:sz w:val="20"/>
          <w:szCs w:val="20"/>
        </w:rPr>
        <w:t>να, ότι, και, που</w:t>
      </w:r>
      <w:r w:rsidR="00365AB2" w:rsidRPr="006564BC">
        <w:rPr>
          <w:rFonts w:ascii="Times New Roman" w:hAnsi="Times New Roman" w:cs="Times New Roman"/>
          <w:i/>
          <w:sz w:val="20"/>
          <w:szCs w:val="20"/>
        </w:rPr>
        <w:t>. Εξαρτάται από:</w:t>
      </w:r>
    </w:p>
    <w:p w:rsidR="00365AB2" w:rsidRPr="006564BC" w:rsidRDefault="00365AB2" w:rsidP="00A7556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συνδετικά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 ρήματα: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ειμι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, τυγχάνω, φαίνομαι,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οίχομαι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, φθάνω,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διατελω</w:t>
      </w:r>
      <w:proofErr w:type="spellEnd"/>
    </w:p>
    <w:p w:rsidR="00365AB2" w:rsidRPr="006564BC" w:rsidRDefault="00365AB2" w:rsidP="00A7556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έναρξης ή λήξης, καρτερίας ή κόπου</w:t>
      </w:r>
      <w:r w:rsidRPr="006564BC">
        <w:rPr>
          <w:rFonts w:ascii="Times New Roman" w:hAnsi="Times New Roman" w:cs="Times New Roman"/>
          <w:i/>
          <w:sz w:val="20"/>
          <w:szCs w:val="20"/>
        </w:rPr>
        <w:t>: άρχω, άρχομαι, παύω, παύομαι, λήγω, ανέχομαι</w:t>
      </w:r>
    </w:p>
    <w:p w:rsidR="00365AB2" w:rsidRPr="006564BC" w:rsidRDefault="00365AB2" w:rsidP="00A7556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αίσθησης, γνώσης, μάθησης, μνήμης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: αισθάνομαι,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ορω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, ακούω, μανθάνω,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γιγνώσκω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>, ευρίσκω</w:t>
      </w:r>
    </w:p>
    <w:p w:rsidR="00365AB2" w:rsidRPr="006564BC" w:rsidRDefault="00365AB2" w:rsidP="00A7556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564BC">
        <w:rPr>
          <w:rFonts w:ascii="Times New Roman" w:hAnsi="Times New Roman" w:cs="Times New Roman"/>
          <w:b/>
          <w:i/>
          <w:sz w:val="20"/>
          <w:szCs w:val="20"/>
        </w:rPr>
        <w:t>δείξης</w:t>
      </w:r>
      <w:proofErr w:type="spellEnd"/>
      <w:r w:rsidRPr="006564BC">
        <w:rPr>
          <w:rFonts w:ascii="Times New Roman" w:hAnsi="Times New Roman" w:cs="Times New Roman"/>
          <w:b/>
          <w:i/>
          <w:sz w:val="20"/>
          <w:szCs w:val="20"/>
        </w:rPr>
        <w:t>, αγγελίας, ελέγχου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δείκνυμι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, αγγέλλω, ελέγχω,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δηλω</w:t>
      </w:r>
      <w:proofErr w:type="spellEnd"/>
    </w:p>
    <w:p w:rsidR="00365AB2" w:rsidRPr="006564BC" w:rsidRDefault="00365AB2" w:rsidP="00A7556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ψυχικού πάθους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: χαίρω, ήδομαι,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αγανακτω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, αισχύνομαι,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άχθομαι</w:t>
      </w:r>
      <w:proofErr w:type="spellEnd"/>
    </w:p>
    <w:p w:rsidR="00365AB2" w:rsidRPr="006564BC" w:rsidRDefault="00365AB2" w:rsidP="00A7556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κακως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ή ευ ποιω,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αδικω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, χαρίζομαι,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νικω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ηττωμαι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λείπομαι</w:t>
      </w:r>
      <w:proofErr w:type="spellEnd"/>
    </w:p>
    <w:p w:rsidR="00365AB2" w:rsidRPr="006564BC" w:rsidRDefault="00365AB2" w:rsidP="00A7556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γ) </w:t>
      </w:r>
      <w:r w:rsidR="00503914" w:rsidRPr="00503914">
        <w:rPr>
          <w:rFonts w:ascii="Times New Roman" w:hAnsi="Times New Roman" w:cs="Times New Roman"/>
          <w:b/>
          <w:i/>
          <w:sz w:val="20"/>
          <w:szCs w:val="20"/>
        </w:rPr>
        <w:pict>
          <v:shape id="_x0000_i1028" type="#_x0000_t175" style="width:56.25pt;height:13.5pt" adj="7200" fillcolor="black">
            <v:shadow color="#868686"/>
            <v:textpath style="font-family:&quot;Times New Roman&quot;;font-size:10pt;font-style:italic;v-text-kern:t" trim="t" fitpath="t" string="επιρρηματική:"/>
          </v:shape>
        </w:pict>
      </w:r>
    </w:p>
    <w:p w:rsidR="00365AB2" w:rsidRPr="006564BC" w:rsidRDefault="00365AB2" w:rsidP="00A7556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χρονική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: μετάφραση με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όταν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αφού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ενώ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. Συνήθως συνοδεύεται από τα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 xml:space="preserve">άμα, ευθύς, </w:t>
      </w:r>
      <w:proofErr w:type="spellStart"/>
      <w:r w:rsidRPr="006564BC">
        <w:rPr>
          <w:rFonts w:ascii="Times New Roman" w:hAnsi="Times New Roman" w:cs="Times New Roman"/>
          <w:b/>
          <w:i/>
          <w:sz w:val="20"/>
          <w:szCs w:val="20"/>
        </w:rPr>
        <w:t>αύτικα</w:t>
      </w:r>
      <w:proofErr w:type="spellEnd"/>
      <w:r w:rsidRPr="006564BC">
        <w:rPr>
          <w:rFonts w:ascii="Times New Roman" w:hAnsi="Times New Roman" w:cs="Times New Roman"/>
          <w:b/>
          <w:i/>
          <w:sz w:val="20"/>
          <w:szCs w:val="20"/>
        </w:rPr>
        <w:t>, έτι, μεταξύ</w:t>
      </w:r>
    </w:p>
    <w:p w:rsidR="00365AB2" w:rsidRPr="006564BC" w:rsidRDefault="00365AB2" w:rsidP="00A7556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αιτιολογική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: μετάφραση με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επειδή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. Όταν συνοδεύεται από τα </w:t>
      </w:r>
      <w:proofErr w:type="spellStart"/>
      <w:r w:rsidRPr="006564BC">
        <w:rPr>
          <w:rFonts w:ascii="Times New Roman" w:hAnsi="Times New Roman" w:cs="Times New Roman"/>
          <w:b/>
          <w:i/>
          <w:sz w:val="20"/>
          <w:szCs w:val="20"/>
        </w:rPr>
        <w:t>άτε</w:t>
      </w:r>
      <w:proofErr w:type="spellEnd"/>
      <w:r w:rsidRPr="006564B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6564BC">
        <w:rPr>
          <w:rFonts w:ascii="Times New Roman" w:hAnsi="Times New Roman" w:cs="Times New Roman"/>
          <w:b/>
          <w:i/>
          <w:sz w:val="20"/>
          <w:szCs w:val="20"/>
        </w:rPr>
        <w:t>οιον</w:t>
      </w:r>
      <w:proofErr w:type="spellEnd"/>
      <w:r w:rsidRPr="006564B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6564BC">
        <w:rPr>
          <w:rFonts w:ascii="Times New Roman" w:hAnsi="Times New Roman" w:cs="Times New Roman"/>
          <w:b/>
          <w:i/>
          <w:sz w:val="20"/>
          <w:szCs w:val="20"/>
        </w:rPr>
        <w:t>οια</w:t>
      </w:r>
      <w:proofErr w:type="spellEnd"/>
      <w:r w:rsidRPr="006564BC">
        <w:rPr>
          <w:rFonts w:ascii="Times New Roman" w:hAnsi="Times New Roman" w:cs="Times New Roman"/>
          <w:b/>
          <w:i/>
          <w:sz w:val="20"/>
          <w:szCs w:val="20"/>
        </w:rPr>
        <w:t xml:space="preserve">, δηλώνει πραγματική αιτιολογία, από το ως = υποκειμενική και από το </w:t>
      </w:r>
      <w:proofErr w:type="spellStart"/>
      <w:r w:rsidRPr="006564BC">
        <w:rPr>
          <w:rFonts w:ascii="Times New Roman" w:hAnsi="Times New Roman" w:cs="Times New Roman"/>
          <w:b/>
          <w:i/>
          <w:sz w:val="20"/>
          <w:szCs w:val="20"/>
        </w:rPr>
        <w:t>ωσπερ</w:t>
      </w:r>
      <w:proofErr w:type="spellEnd"/>
      <w:r w:rsidRPr="006564BC">
        <w:rPr>
          <w:rFonts w:ascii="Times New Roman" w:hAnsi="Times New Roman" w:cs="Times New Roman"/>
          <w:b/>
          <w:i/>
          <w:sz w:val="20"/>
          <w:szCs w:val="20"/>
        </w:rPr>
        <w:t>= ψευδή</w:t>
      </w:r>
      <w:r w:rsidRPr="006564BC">
        <w:rPr>
          <w:rFonts w:ascii="Times New Roman" w:hAnsi="Times New Roman" w:cs="Times New Roman"/>
          <w:i/>
          <w:sz w:val="20"/>
          <w:szCs w:val="20"/>
        </w:rPr>
        <w:t>. Συνήθως εξαρτάται από ρήματα ψυχικού πάθους ή δικαστικά</w:t>
      </w:r>
      <w:r w:rsidR="00A7556D" w:rsidRPr="006564BC">
        <w:rPr>
          <w:rFonts w:ascii="Times New Roman" w:hAnsi="Times New Roman" w:cs="Times New Roman"/>
          <w:i/>
          <w:sz w:val="20"/>
          <w:szCs w:val="20"/>
        </w:rPr>
        <w:t>.</w:t>
      </w:r>
    </w:p>
    <w:p w:rsidR="00A7556D" w:rsidRPr="006564BC" w:rsidRDefault="00A7556D" w:rsidP="00A7556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εναντιωματική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: μετάφραση με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αν και, μολονότι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. Συνοδεύεται από τα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 xml:space="preserve">καίπερ, και </w:t>
      </w:r>
      <w:proofErr w:type="spellStart"/>
      <w:r w:rsidRPr="006564BC">
        <w:rPr>
          <w:rFonts w:ascii="Times New Roman" w:hAnsi="Times New Roman" w:cs="Times New Roman"/>
          <w:b/>
          <w:i/>
          <w:sz w:val="20"/>
          <w:szCs w:val="20"/>
        </w:rPr>
        <w:t>ταυτα</w:t>
      </w:r>
      <w:proofErr w:type="spellEnd"/>
      <w:r w:rsidRPr="006564BC">
        <w:rPr>
          <w:rFonts w:ascii="Times New Roman" w:hAnsi="Times New Roman" w:cs="Times New Roman"/>
          <w:b/>
          <w:i/>
          <w:sz w:val="20"/>
          <w:szCs w:val="20"/>
        </w:rPr>
        <w:t>, και μάλιστα</w:t>
      </w:r>
    </w:p>
    <w:p w:rsidR="00A7556D" w:rsidRPr="006564BC" w:rsidRDefault="00A7556D" w:rsidP="00A7556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υποθετική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: μετάφραση με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αν</w:t>
      </w:r>
    </w:p>
    <w:p w:rsidR="00A7556D" w:rsidRPr="006564BC" w:rsidRDefault="00A7556D" w:rsidP="00A7556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τελική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: μετάφραση με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για να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. Βρίσκεται σε χρόνο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μέλλοντα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, συνήθως με ρήματα κίνησης και συχνά συνοδεύεται  με το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ως</w:t>
      </w:r>
    </w:p>
    <w:p w:rsidR="00A7556D" w:rsidRPr="006564BC" w:rsidRDefault="00A7556D" w:rsidP="00A7556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τροπική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: μετάφραση με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– όντας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. Συνήθως βρίσκεται σε χρόνο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ενεστώτα</w:t>
      </w:r>
      <w:r w:rsidRPr="006564BC">
        <w:rPr>
          <w:rFonts w:ascii="Times New Roman" w:hAnsi="Times New Roman" w:cs="Times New Roman"/>
          <w:i/>
          <w:sz w:val="20"/>
          <w:szCs w:val="20"/>
        </w:rPr>
        <w:t>. Συχνές τροπικές μετοχές: έχων, άγων, φέρων</w:t>
      </w:r>
    </w:p>
    <w:p w:rsidR="00A7556D" w:rsidRPr="006564BC" w:rsidRDefault="00503914" w:rsidP="00A7556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03914">
        <w:rPr>
          <w:rFonts w:ascii="Times New Roman" w:hAnsi="Times New Roman" w:cs="Times New Roman"/>
          <w:b/>
          <w:i/>
          <w:sz w:val="20"/>
          <w:szCs w:val="20"/>
        </w:rPr>
        <w:pict>
          <v:shape id="_x0000_i1029" type="#_x0000_t175" style="width:64.5pt;height:13.5pt" adj="7200" fillcolor="black">
            <v:shadow color="#868686"/>
            <v:textpath style="font-family:&quot;Times New Roman&quot;;font-size:10pt;font-style:italic;v-text-kern:t" trim="t" fitpath="t" string="ΥΠΟΚΕΙΜΕΝΟ "/>
          </v:shape>
        </w:pict>
      </w:r>
      <w:r w:rsidR="00A7556D" w:rsidRPr="006564BC">
        <w:rPr>
          <w:rFonts w:ascii="Times New Roman" w:hAnsi="Times New Roman" w:cs="Times New Roman"/>
          <w:i/>
          <w:sz w:val="20"/>
          <w:szCs w:val="20"/>
        </w:rPr>
        <w:t xml:space="preserve">μετοχής. Βρίσκεται πάντοτε στην </w:t>
      </w:r>
      <w:r w:rsidR="00A7556D" w:rsidRPr="006564BC">
        <w:rPr>
          <w:rFonts w:ascii="Times New Roman" w:hAnsi="Times New Roman" w:cs="Times New Roman"/>
          <w:b/>
          <w:i/>
          <w:sz w:val="20"/>
          <w:szCs w:val="20"/>
        </w:rPr>
        <w:t xml:space="preserve">ίδια πτώση με τη μετοχή, στο ίδιο γένος και στον ίδιο αριθμό. </w:t>
      </w:r>
    </w:p>
    <w:p w:rsidR="00A7556D" w:rsidRPr="006564BC" w:rsidRDefault="00A7556D" w:rsidP="00A7556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Αν το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υποκείμενο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της είναι παράλληλα και υποκείμενο του ρήματος</w:t>
      </w:r>
      <w:r w:rsidRPr="006564BC">
        <w:rPr>
          <w:rFonts w:ascii="Times New Roman" w:hAnsi="Times New Roman" w:cs="Times New Roman"/>
          <w:i/>
          <w:sz w:val="20"/>
          <w:szCs w:val="20"/>
        </w:rPr>
        <w:t xml:space="preserve">, τότε ως προς το υποκείμενο της , τη χαρακτηρίζουμε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συνημμένη</w:t>
      </w:r>
    </w:p>
    <w:p w:rsidR="00DA43A8" w:rsidRPr="006564BC" w:rsidRDefault="00A7556D" w:rsidP="00DA43A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Αν το </w:t>
      </w:r>
      <w:r w:rsidRPr="006564BC">
        <w:rPr>
          <w:rFonts w:ascii="Times New Roman" w:hAnsi="Times New Roman" w:cs="Times New Roman"/>
          <w:b/>
          <w:i/>
          <w:sz w:val="20"/>
          <w:szCs w:val="20"/>
        </w:rPr>
        <w:t>υποκείμενο της δεν παίζει κανένα άλλο συντακτικό ρόλο στην πρόταση και είναι μόνο υποκείμενο της μετοχής τότε λέγεται απόλυτη και βρίσκεται συνήθως σε γενική= γενική απόλυτη.</w:t>
      </w:r>
    </w:p>
    <w:p w:rsidR="00A7556D" w:rsidRPr="006564BC" w:rsidRDefault="00A7556D" w:rsidP="00DA43A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   Προσοχή!!!</w:t>
      </w:r>
      <w:r w:rsidR="00DA43A8"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A43A8" w:rsidRPr="006564BC">
        <w:rPr>
          <w:rFonts w:ascii="Times New Roman" w:hAnsi="Times New Roman" w:cs="Times New Roman"/>
          <w:b/>
          <w:i/>
          <w:sz w:val="20"/>
          <w:szCs w:val="20"/>
        </w:rPr>
        <w:t>Των προσωπικών ρημάτων η απόλυτη μετοχή βρίσκεται σε γενική</w:t>
      </w:r>
      <w:r w:rsidR="00DA43A8" w:rsidRPr="006564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A43A8" w:rsidRPr="006564BC">
        <w:rPr>
          <w:rFonts w:ascii="Times New Roman" w:hAnsi="Times New Roman" w:cs="Times New Roman"/>
          <w:b/>
          <w:i/>
          <w:sz w:val="20"/>
          <w:szCs w:val="20"/>
        </w:rPr>
        <w:t>Των απροσώπων</w:t>
      </w:r>
      <w:r w:rsidR="00DA43A8" w:rsidRPr="006564BC">
        <w:rPr>
          <w:rFonts w:ascii="Times New Roman" w:hAnsi="Times New Roman" w:cs="Times New Roman"/>
          <w:i/>
          <w:sz w:val="20"/>
          <w:szCs w:val="20"/>
        </w:rPr>
        <w:t xml:space="preserve"> π.χ. δει, εστίν, καλόν εστίν, προσήκει</w:t>
      </w:r>
      <w:r w:rsidR="00DA43A8" w:rsidRPr="006564BC">
        <w:rPr>
          <w:rFonts w:ascii="Times New Roman" w:hAnsi="Times New Roman" w:cs="Times New Roman"/>
          <w:b/>
          <w:i/>
          <w:sz w:val="20"/>
          <w:szCs w:val="20"/>
        </w:rPr>
        <w:t>, βρίσκεται σε αιτιατική</w:t>
      </w:r>
      <w:r w:rsidR="00DA43A8" w:rsidRPr="006564BC">
        <w:rPr>
          <w:rFonts w:ascii="Times New Roman" w:hAnsi="Times New Roman" w:cs="Times New Roman"/>
          <w:i/>
          <w:sz w:val="20"/>
          <w:szCs w:val="20"/>
        </w:rPr>
        <w:t xml:space="preserve">, π.χ. καλόν ον, δυνατόν ον, δέον, </w:t>
      </w:r>
      <w:proofErr w:type="spellStart"/>
      <w:r w:rsidR="00DA43A8" w:rsidRPr="006564BC">
        <w:rPr>
          <w:rFonts w:ascii="Times New Roman" w:hAnsi="Times New Roman" w:cs="Times New Roman"/>
          <w:i/>
          <w:sz w:val="20"/>
          <w:szCs w:val="20"/>
        </w:rPr>
        <w:t>προσηκον</w:t>
      </w:r>
      <w:proofErr w:type="spellEnd"/>
      <w:r w:rsidR="00DA43A8" w:rsidRPr="006564BC">
        <w:rPr>
          <w:rFonts w:ascii="Times New Roman" w:hAnsi="Times New Roman" w:cs="Times New Roman"/>
          <w:i/>
          <w:sz w:val="20"/>
          <w:szCs w:val="20"/>
        </w:rPr>
        <w:t xml:space="preserve">. Λέγεται </w:t>
      </w:r>
      <w:r w:rsidR="00DA43A8" w:rsidRPr="006564BC">
        <w:rPr>
          <w:rFonts w:ascii="Times New Roman" w:hAnsi="Times New Roman" w:cs="Times New Roman"/>
          <w:b/>
          <w:i/>
          <w:sz w:val="20"/>
          <w:szCs w:val="20"/>
        </w:rPr>
        <w:t>αιτιατική απόλυτη</w:t>
      </w:r>
      <w:r w:rsidR="00DA43A8" w:rsidRPr="006564BC">
        <w:rPr>
          <w:rFonts w:ascii="Times New Roman" w:hAnsi="Times New Roman" w:cs="Times New Roman"/>
          <w:i/>
          <w:sz w:val="20"/>
          <w:szCs w:val="20"/>
        </w:rPr>
        <w:t xml:space="preserve"> και συνήθως είναι </w:t>
      </w:r>
      <w:r w:rsidR="00DA43A8" w:rsidRPr="006564BC">
        <w:rPr>
          <w:rFonts w:ascii="Times New Roman" w:hAnsi="Times New Roman" w:cs="Times New Roman"/>
          <w:b/>
          <w:i/>
          <w:sz w:val="20"/>
          <w:szCs w:val="20"/>
        </w:rPr>
        <w:t>εναντιωματική.</w:t>
      </w:r>
    </w:p>
    <w:p w:rsidR="00DA43A8" w:rsidRPr="006564BC" w:rsidRDefault="00DA43A8" w:rsidP="00DA43A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Οι κατηγορηματικές μετοχές είναι πάντοτε συνημμένες, ακόμα και αν βρίσκονται σε γενική πτώση. Το υποκείμενο τους δηλαδή είναι συγχρόνως και ή υποκείμενο ή αντικείμενο του ρήματος. Αν βρίσκονται σε ονομαστική πτώση τότε είναι συνημμένες στο υποκείμενο του ρήματος και αν βρίσκονται σε μία εκ των πλαγίων πτώσεων ( γενική, δοτική, αιτιατική) τότε είναι συνημμένες στο αντικείμενο του ρήματος</w:t>
      </w:r>
    </w:p>
    <w:p w:rsidR="00DA43A8" w:rsidRPr="006564BC" w:rsidRDefault="00DA43A8" w:rsidP="00DA43A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Στις επιθετικές μετοχές ως υποκείμενο μπαίνει το ίδιο της το άρθρο</w:t>
      </w:r>
    </w:p>
    <w:p w:rsidR="00DA43A8" w:rsidRPr="006564BC" w:rsidRDefault="00110960" w:rsidP="00DA43A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ΦΥΛΛΟ ΕΡΓΑΣΙΑΣ</w:t>
      </w:r>
    </w:p>
    <w:p w:rsidR="00F63707" w:rsidRDefault="00DA43A8" w:rsidP="00F6370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Στα επόμενα παραδείγματα να βρείτε, αν η κατηγορηματική μετοχή αναφέρεται στο υποκείμενο ή στο αντικείμενο του ρήματος και από ποιο ρήμα εξαρτώνται</w:t>
      </w:r>
      <w:r w:rsidR="00F63707" w:rsidRPr="006564BC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110960" w:rsidRPr="00110960" w:rsidRDefault="00110960" w:rsidP="00110960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Σωκράτης ουκ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ηγανάκτει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αδίκως αποθνήσκων</w:t>
      </w:r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Οι Λακεδαιμόνιοι ουκ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επάυσαντο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τας εν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Πελοποννήσω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πόλεις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πολιορκουντες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και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κακως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ποιουντες</w:t>
      </w:r>
      <w:proofErr w:type="spellEnd"/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Μη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κάμνε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φίλους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ευεργετων</w:t>
      </w:r>
      <w:proofErr w:type="spellEnd"/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Ξέρξης εν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Σαλαμινι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ειδε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Αρτεμισίαν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μαχομένην</w:t>
      </w:r>
      <w:proofErr w:type="spellEnd"/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Τριήρεις ήκουσε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περιπλεούσας</w:t>
      </w:r>
      <w:proofErr w:type="spellEnd"/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Τισσαφέρνης ήγγειλε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Κυρον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επιστρατεύοντα</w:t>
      </w:r>
      <w:proofErr w:type="spellEnd"/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Οι δικασταί ήκουσαν των μαρτύρων λεγόντων</w:t>
      </w:r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Δημοσθένης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έχαιρεν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ακούων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ταυτα</w:t>
      </w:r>
      <w:proofErr w:type="spellEnd"/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Οι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Αθηναιοι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ουκ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ήσθοντο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τους Λακεδαιμονίους εις Αττικής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εισβαλλόντας</w:t>
      </w:r>
      <w:proofErr w:type="spellEnd"/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Σωκράτης ετύγχανε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περιπατων</w:t>
      </w:r>
      <w:proofErr w:type="spellEnd"/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Οι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εμοι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πρόγονοι ουδέποτε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επαύσαντο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την πατρίδα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ευεργετουντες</w:t>
      </w:r>
      <w:proofErr w:type="spellEnd"/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Οι θεοί πολλάκις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χαίρουσι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τους μεν μικρούς μεγάλους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ποιουντες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>, τους δε μεγάλους μικρούς</w:t>
      </w:r>
    </w:p>
    <w:p w:rsidR="00F63707" w:rsidRPr="006564BC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Ότε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ησθένει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Δαρειος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, Αρταξέρξης παρών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ετύγχανεν</w:t>
      </w:r>
      <w:proofErr w:type="spellEnd"/>
    </w:p>
    <w:p w:rsidR="00F63707" w:rsidRDefault="00F63707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Ξενοφών ήκουσε των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στρατιωτων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βοώντων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«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θάλαττα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θάλαττα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>»</w:t>
      </w:r>
    </w:p>
    <w:p w:rsidR="00110960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Τισσαφέρνης εν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Σάρδεσιν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έτυχεν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ων</w:t>
      </w:r>
    </w:p>
    <w:p w:rsidR="00110960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Παυσασθε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αμαρτάνοντες εις την πατρίδα</w:t>
      </w:r>
    </w:p>
    <w:p w:rsidR="00110960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Ουχ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ηττησόμεθα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υμων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ευ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ποιουντες</w:t>
      </w:r>
      <w:proofErr w:type="spellEnd"/>
    </w:p>
    <w:p w:rsidR="00110960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Μέμνημαι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{ θυμάμαι]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τοιαυτα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ακούσας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σου</w:t>
      </w:r>
    </w:p>
    <w:p w:rsidR="00110960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Οιδα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τους θεούς αθανάτους όντας</w:t>
      </w:r>
    </w:p>
    <w:p w:rsidR="00110960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Ουκ αισχύνεται λέγων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ταυτα</w:t>
      </w:r>
      <w:proofErr w:type="spellEnd"/>
    </w:p>
    <w:p w:rsidR="00110960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Ξενοφών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ησθάνετο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τους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στρατιώτας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χαλεπως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φέροντας</w:t>
      </w:r>
    </w:p>
    <w:p w:rsidR="00110960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Λακεδαιμόνιοι φαίνονται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επιβουλεύοντες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ημιν</w:t>
      </w:r>
      <w:proofErr w:type="spellEnd"/>
    </w:p>
    <w:p w:rsidR="00110960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Οι Βυζάντιοι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ειδον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το στράτευμα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βια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εισπίπτον</w:t>
      </w:r>
      <w:proofErr w:type="spellEnd"/>
    </w:p>
    <w:p w:rsidR="00110960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Ήδομαι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ακούων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σου φρονίμους λόγους</w:t>
      </w:r>
    </w:p>
    <w:p w:rsidR="00110960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Ραδίως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δείξω σε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προδότην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όντα</w:t>
      </w:r>
    </w:p>
    <w:p w:rsidR="00110960" w:rsidRPr="006564BC" w:rsidRDefault="00110960" w:rsidP="00F6370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Ουτος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ήρξεν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αδικων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ημας</w:t>
      </w:r>
      <w:proofErr w:type="spellEnd"/>
    </w:p>
    <w:p w:rsidR="00F63707" w:rsidRPr="006564BC" w:rsidRDefault="00F63707" w:rsidP="00F6370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63707" w:rsidRDefault="00F63707" w:rsidP="00F6370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564BC">
        <w:rPr>
          <w:rFonts w:ascii="Times New Roman" w:hAnsi="Times New Roman" w:cs="Times New Roman"/>
          <w:b/>
          <w:i/>
          <w:sz w:val="20"/>
          <w:szCs w:val="20"/>
        </w:rPr>
        <w:t>Να αναγνωριστεί το είδος των επιρρηματικών μετοχών  και να δηλωθεί το αν είναι συνημμένες ή απόλυτες.</w:t>
      </w:r>
    </w:p>
    <w:p w:rsidR="00110960" w:rsidRPr="00110960" w:rsidRDefault="00110960" w:rsidP="00110960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63707" w:rsidRPr="006564BC" w:rsidRDefault="00F63707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Ηλθον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ολίγα έχοντες χρήματα</w:t>
      </w:r>
    </w:p>
    <w:p w:rsidR="00F63707" w:rsidRPr="006564BC" w:rsidRDefault="00F63707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Αθηναιοι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παρεσκευάζοντο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πορευσόμενοι</w:t>
      </w:r>
      <w:proofErr w:type="spellEnd"/>
      <w:r w:rsidR="004C357D" w:rsidRPr="006564BC">
        <w:rPr>
          <w:rFonts w:ascii="Times New Roman" w:hAnsi="Times New Roman" w:cs="Times New Roman"/>
          <w:i/>
          <w:sz w:val="20"/>
          <w:szCs w:val="20"/>
        </w:rPr>
        <w:t xml:space="preserve"> εις </w:t>
      </w:r>
      <w:proofErr w:type="spellStart"/>
      <w:r w:rsidR="004C357D" w:rsidRPr="006564BC">
        <w:rPr>
          <w:rFonts w:ascii="Times New Roman" w:hAnsi="Times New Roman" w:cs="Times New Roman"/>
          <w:i/>
          <w:sz w:val="20"/>
          <w:szCs w:val="20"/>
        </w:rPr>
        <w:t>Κόρινθον</w:t>
      </w:r>
      <w:proofErr w:type="spellEnd"/>
    </w:p>
    <w:p w:rsidR="004C357D" w:rsidRPr="006564BC" w:rsidRDefault="004C357D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Ξενοφων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συγκαλέσας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τους στρατηγούς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έλεξε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τοιάδε</w:t>
      </w:r>
      <w:proofErr w:type="spellEnd"/>
    </w:p>
    <w:p w:rsidR="004C357D" w:rsidRPr="006564BC" w:rsidRDefault="004C357D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Ηρακλης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μετ’ ολίγων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στρατεύσας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, όμως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Τροίαν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ειλε</w:t>
      </w:r>
      <w:proofErr w:type="spellEnd"/>
    </w:p>
    <w:p w:rsidR="004C357D" w:rsidRPr="006564BC" w:rsidRDefault="004C357D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Αριστείδης δίκαιος ων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ετιματο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υπό του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πληθους</w:t>
      </w:r>
      <w:proofErr w:type="spellEnd"/>
    </w:p>
    <w:p w:rsidR="004C357D" w:rsidRPr="006564BC" w:rsidRDefault="006C5453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Τουτον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κολάσαντες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ω άνδρες δικα</w:t>
      </w:r>
      <w:r w:rsidR="004C357D" w:rsidRPr="006564BC">
        <w:rPr>
          <w:rFonts w:ascii="Times New Roman" w:hAnsi="Times New Roman" w:cs="Times New Roman"/>
          <w:i/>
          <w:sz w:val="20"/>
          <w:szCs w:val="20"/>
        </w:rPr>
        <w:t xml:space="preserve">σταί, τους </w:t>
      </w:r>
      <w:proofErr w:type="spellStart"/>
      <w:r w:rsidR="004C357D" w:rsidRPr="006564BC">
        <w:rPr>
          <w:rFonts w:ascii="Times New Roman" w:hAnsi="Times New Roman" w:cs="Times New Roman"/>
          <w:i/>
          <w:sz w:val="20"/>
          <w:szCs w:val="20"/>
        </w:rPr>
        <w:t>απειθάρχους</w:t>
      </w:r>
      <w:proofErr w:type="spellEnd"/>
      <w:r w:rsidR="004C357D"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C357D" w:rsidRPr="006564BC">
        <w:rPr>
          <w:rFonts w:ascii="Times New Roman" w:hAnsi="Times New Roman" w:cs="Times New Roman"/>
          <w:i/>
          <w:sz w:val="20"/>
          <w:szCs w:val="20"/>
        </w:rPr>
        <w:t>νομιμωτέρους</w:t>
      </w:r>
      <w:proofErr w:type="spellEnd"/>
      <w:r w:rsidR="004C357D" w:rsidRPr="006564BC">
        <w:rPr>
          <w:rFonts w:ascii="Times New Roman" w:hAnsi="Times New Roman" w:cs="Times New Roman"/>
          <w:i/>
          <w:sz w:val="20"/>
          <w:szCs w:val="20"/>
        </w:rPr>
        <w:t xml:space="preserve"> ποιήσετε</w:t>
      </w:r>
    </w:p>
    <w:p w:rsidR="004C357D" w:rsidRPr="006564BC" w:rsidRDefault="004C357D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Θεου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θέλοντος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πάντα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γίγνεται</w:t>
      </w:r>
      <w:proofErr w:type="spellEnd"/>
    </w:p>
    <w:p w:rsidR="004C357D" w:rsidRPr="006564BC" w:rsidRDefault="004C357D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Παντα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ταυτα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επράχθη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κελευόντων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των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στρατηγων</w:t>
      </w:r>
      <w:proofErr w:type="spellEnd"/>
    </w:p>
    <w:p w:rsidR="004C357D" w:rsidRPr="006564BC" w:rsidRDefault="004C357D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Στρατευσαμένων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των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Περσων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επί την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Αττικήν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οι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Αθηναιοι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ενίκησαν</w:t>
      </w:r>
      <w:proofErr w:type="spellEnd"/>
    </w:p>
    <w:p w:rsidR="004C357D" w:rsidRPr="006564BC" w:rsidRDefault="004C357D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Έπλεον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επί την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Επίδαμνον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πολεμήσοντες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Κερκυραίοις</w:t>
      </w:r>
      <w:proofErr w:type="spellEnd"/>
    </w:p>
    <w:p w:rsidR="004C357D" w:rsidRPr="006564BC" w:rsidRDefault="004C357D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>Δρυός πεσούσης πας ανήρ ξυλεύεται</w:t>
      </w:r>
    </w:p>
    <w:p w:rsidR="004C357D" w:rsidRPr="00110960" w:rsidRDefault="004C357D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564BC">
        <w:rPr>
          <w:rFonts w:ascii="Times New Roman" w:hAnsi="Times New Roman" w:cs="Times New Roman"/>
          <w:i/>
          <w:sz w:val="20"/>
          <w:szCs w:val="20"/>
        </w:rPr>
        <w:t xml:space="preserve">Τρικυμίας γενομένης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απώλετο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τω </w:t>
      </w:r>
      <w:proofErr w:type="spellStart"/>
      <w:r w:rsidRPr="006564BC">
        <w:rPr>
          <w:rFonts w:ascii="Times New Roman" w:hAnsi="Times New Roman" w:cs="Times New Roman"/>
          <w:i/>
          <w:sz w:val="20"/>
          <w:szCs w:val="20"/>
        </w:rPr>
        <w:t>ναυάρχω</w:t>
      </w:r>
      <w:proofErr w:type="spellEnd"/>
      <w:r w:rsidRPr="006564BC">
        <w:rPr>
          <w:rFonts w:ascii="Times New Roman" w:hAnsi="Times New Roman" w:cs="Times New Roman"/>
          <w:i/>
          <w:sz w:val="20"/>
          <w:szCs w:val="20"/>
        </w:rPr>
        <w:t xml:space="preserve"> ο καιρός</w:t>
      </w:r>
    </w:p>
    <w:p w:rsidR="00110960" w:rsidRDefault="00110960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Οι πρόγονοι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ημων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ολίγοι όντες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ενίκησαν</w:t>
      </w:r>
      <w:proofErr w:type="spellEnd"/>
    </w:p>
    <w:p w:rsidR="00110960" w:rsidRPr="006564BC" w:rsidRDefault="00110960" w:rsidP="00F63707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Ταυτα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ειπον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νομίσας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σε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αμαρτάνειν</w:t>
      </w:r>
      <w:proofErr w:type="spellEnd"/>
    </w:p>
    <w:p w:rsidR="00A7556D" w:rsidRPr="006564BC" w:rsidRDefault="00A7556D" w:rsidP="00A7556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65AB2" w:rsidRPr="006564BC" w:rsidRDefault="00365AB2" w:rsidP="00A7556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62F1" w:rsidRPr="006564BC" w:rsidRDefault="00AD62F1" w:rsidP="00A7556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D62F1" w:rsidRPr="006564BC" w:rsidSect="00E30C6E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A3" w:rsidRDefault="006220A3" w:rsidP="00AD62F1">
      <w:pPr>
        <w:spacing w:after="0" w:line="240" w:lineRule="auto"/>
      </w:pPr>
      <w:r>
        <w:separator/>
      </w:r>
    </w:p>
  </w:endnote>
  <w:endnote w:type="continuationSeparator" w:id="0">
    <w:p w:rsidR="006220A3" w:rsidRDefault="006220A3" w:rsidP="00AD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96"/>
      <w:docPartObj>
        <w:docPartGallery w:val="Page Numbers (Bottom of Page)"/>
        <w:docPartUnique/>
      </w:docPartObj>
    </w:sdtPr>
    <w:sdtContent>
      <w:p w:rsidR="00DA43A8" w:rsidRDefault="00DA43A8">
        <w:pPr>
          <w:pStyle w:val="a4"/>
          <w:jc w:val="center"/>
        </w:pPr>
        <w:r>
          <w:t>[</w:t>
        </w:r>
        <w:fldSimple w:instr=" PAGE   \* MERGEFORMAT ">
          <w:r w:rsidR="006C5453">
            <w:rPr>
              <w:noProof/>
            </w:rPr>
            <w:t>2</w:t>
          </w:r>
        </w:fldSimple>
        <w:r>
          <w:t>]</w:t>
        </w:r>
      </w:p>
    </w:sdtContent>
  </w:sdt>
  <w:p w:rsidR="00DA43A8" w:rsidRDefault="00DA43A8">
    <w:pPr>
      <w:pStyle w:val="a4"/>
    </w:pPr>
    <w:r>
      <w:t>Η ΔΙΔΑΣΚΟΥΣΑ: ΠΑΠΑΝΙΚΟΛΑΟΥ ΚΩΝΣΤΑΝΤΙΝΑ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A3" w:rsidRDefault="006220A3" w:rsidP="00AD62F1">
      <w:pPr>
        <w:spacing w:after="0" w:line="240" w:lineRule="auto"/>
      </w:pPr>
      <w:r>
        <w:separator/>
      </w:r>
    </w:p>
  </w:footnote>
  <w:footnote w:type="continuationSeparator" w:id="0">
    <w:p w:rsidR="006220A3" w:rsidRDefault="006220A3" w:rsidP="00AD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1C9"/>
      </v:shape>
    </w:pict>
  </w:numPicBullet>
  <w:abstractNum w:abstractNumId="0">
    <w:nsid w:val="19F33177"/>
    <w:multiLevelType w:val="hybridMultilevel"/>
    <w:tmpl w:val="4D9EFDA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11754"/>
    <w:multiLevelType w:val="hybridMultilevel"/>
    <w:tmpl w:val="BA4ECB9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7D24"/>
    <w:multiLevelType w:val="hybridMultilevel"/>
    <w:tmpl w:val="73560B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3195A"/>
    <w:multiLevelType w:val="hybridMultilevel"/>
    <w:tmpl w:val="A252A08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F3F48"/>
    <w:multiLevelType w:val="hybridMultilevel"/>
    <w:tmpl w:val="FEA221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F438C"/>
    <w:multiLevelType w:val="hybridMultilevel"/>
    <w:tmpl w:val="B43E43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4541B"/>
    <w:multiLevelType w:val="hybridMultilevel"/>
    <w:tmpl w:val="F35E05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4776A"/>
    <w:multiLevelType w:val="hybridMultilevel"/>
    <w:tmpl w:val="AE1AC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05406"/>
    <w:multiLevelType w:val="hybridMultilevel"/>
    <w:tmpl w:val="6426609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400A2"/>
    <w:multiLevelType w:val="hybridMultilevel"/>
    <w:tmpl w:val="44FAA1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47A55"/>
    <w:multiLevelType w:val="hybridMultilevel"/>
    <w:tmpl w:val="E46479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42907"/>
    <w:multiLevelType w:val="hybridMultilevel"/>
    <w:tmpl w:val="CFCC7A2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F618B"/>
    <w:multiLevelType w:val="hybridMultilevel"/>
    <w:tmpl w:val="8F287EE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EF8"/>
    <w:multiLevelType w:val="hybridMultilevel"/>
    <w:tmpl w:val="8EA0055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23C31"/>
    <w:multiLevelType w:val="hybridMultilevel"/>
    <w:tmpl w:val="F7483342"/>
    <w:lvl w:ilvl="0" w:tplc="ECD40F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72876FBA"/>
    <w:multiLevelType w:val="hybridMultilevel"/>
    <w:tmpl w:val="9B1285E8"/>
    <w:lvl w:ilvl="0" w:tplc="04080009">
      <w:start w:val="1"/>
      <w:numFmt w:val="bullet"/>
      <w:lvlText w:val=""/>
      <w:lvlPicBulletId w:val="0"/>
      <w:lvlJc w:val="left"/>
      <w:pPr>
        <w:ind w:left="8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2F1"/>
    <w:rsid w:val="00110960"/>
    <w:rsid w:val="00365AB2"/>
    <w:rsid w:val="004C357D"/>
    <w:rsid w:val="00503914"/>
    <w:rsid w:val="00504B2B"/>
    <w:rsid w:val="005C41B3"/>
    <w:rsid w:val="006220A3"/>
    <w:rsid w:val="006564BC"/>
    <w:rsid w:val="006B368E"/>
    <w:rsid w:val="006C5453"/>
    <w:rsid w:val="00895425"/>
    <w:rsid w:val="00A007D0"/>
    <w:rsid w:val="00A7556D"/>
    <w:rsid w:val="00AA248B"/>
    <w:rsid w:val="00AD62F1"/>
    <w:rsid w:val="00DA2ED9"/>
    <w:rsid w:val="00DA43A8"/>
    <w:rsid w:val="00DB0C85"/>
    <w:rsid w:val="00E30C6E"/>
    <w:rsid w:val="00F6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2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D62F1"/>
  </w:style>
  <w:style w:type="paragraph" w:styleId="a4">
    <w:name w:val="footer"/>
    <w:basedOn w:val="a"/>
    <w:link w:val="Char0"/>
    <w:uiPriority w:val="99"/>
    <w:unhideWhenUsed/>
    <w:rsid w:val="00AD62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D62F1"/>
  </w:style>
  <w:style w:type="paragraph" w:styleId="a5">
    <w:name w:val="List Paragraph"/>
    <w:basedOn w:val="a"/>
    <w:uiPriority w:val="34"/>
    <w:qFormat/>
    <w:rsid w:val="00AD6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5</cp:revision>
  <dcterms:created xsi:type="dcterms:W3CDTF">2016-10-03T12:19:00Z</dcterms:created>
  <dcterms:modified xsi:type="dcterms:W3CDTF">2020-08-29T09:19:00Z</dcterms:modified>
</cp:coreProperties>
</file>