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E0C" w:rsidRPr="00807E0C" w:rsidRDefault="00807E0C">
      <w:pPr>
        <w:rPr>
          <w:b/>
        </w:rPr>
      </w:pPr>
      <w:r w:rsidRPr="00807E0C">
        <w:rPr>
          <w:b/>
        </w:rPr>
        <w:t>Ευριπίδη, Ελένη (412 π.Χ.), Επεισόδιο Β΄ 2 η Σκηνή (659-840): Αγγελιοφόρος – Μενέλαος – Ελένη – Χορός</w:t>
      </w:r>
    </w:p>
    <w:p w:rsidR="00807E0C" w:rsidRDefault="00807E0C">
      <w:r>
        <w:t xml:space="preserve">ΠΕΡΙΕΧΟΜΕΝΟ ΕΝΟΤΗΤΑΣ - Η είσοδος του Αγγελιαφόρου και η ανάληψη του ειδώλου </w:t>
      </w:r>
      <w:r>
        <w:sym w:font="Symbol" w:char="F0A7"/>
      </w:r>
      <w:r>
        <w:t xml:space="preserve"> Ποια είδηση μεταφέρει ο Αγγελιαφόρος; </w:t>
      </w:r>
      <w:r>
        <w:sym w:font="Symbol" w:char="F0A7"/>
      </w:r>
      <w:r>
        <w:t xml:space="preserve"> Ποιες πληροφορίες δίνει το είδωλο πριν την ανάληψή του; </w:t>
      </w:r>
      <w:r>
        <w:sym w:font="Symbol" w:char="F0A7"/>
      </w:r>
      <w:r>
        <w:t xml:space="preserve"> Πώς αντιμετωπίζει ο Αγγελιαφόρος την πραγματική Ελένη; - Ο Μενέλαος αναγνωρίζει την Ελένη (η αναγνώριση επιτυγχάνεται, όταν ουσιαστικά η αντίθεση μετατρέπεται σε ταυτότητα: είναι = </w:t>
      </w:r>
      <w:proofErr w:type="spellStart"/>
      <w:r>
        <w:t>φαίνεσθαι</w:t>
      </w:r>
      <w:proofErr w:type="spellEnd"/>
      <w:r>
        <w:t xml:space="preserve">). </w:t>
      </w:r>
      <w:r>
        <w:sym w:font="Symbol" w:char="F0A7"/>
      </w:r>
      <w:r>
        <w:t xml:space="preserve"> Εκδηλώσεις χαράς των δύο ηρώων - Η αναδρομή στο παρελθόν </w:t>
      </w:r>
      <w:r>
        <w:sym w:font="Symbol" w:char="F0A7"/>
      </w:r>
      <w:r>
        <w:t xml:space="preserve"> Ποιες συμφορές της διηγείται η Ελένη στο Μενέλαο; - Ο Αγγελιαφόρος αναγνωρίζει την Ελένη </w:t>
      </w:r>
      <w:r>
        <w:sym w:font="Symbol" w:char="F0A7"/>
      </w:r>
      <w:r>
        <w:t xml:space="preserve"> Οι σκέψεις του για τους θεούς, την Ελένη, τον εαυτό του</w:t>
      </w:r>
      <w:r>
        <w:t xml:space="preserve"> </w:t>
      </w:r>
    </w:p>
    <w:p w:rsidR="00807E0C" w:rsidRPr="00807E0C" w:rsidRDefault="00807E0C" w:rsidP="00807E0C">
      <w:pPr>
        <w:pStyle w:val="a3"/>
        <w:numPr>
          <w:ilvl w:val="0"/>
          <w:numId w:val="1"/>
        </w:numPr>
        <w:rPr>
          <w:b/>
        </w:rPr>
      </w:pPr>
      <w:r w:rsidRPr="00807E0C">
        <w:rPr>
          <w:b/>
        </w:rPr>
        <w:t>Σκηνοθετικοί και σκηνογραφικοί δείκτες (στοιχεία όψης)</w:t>
      </w:r>
    </w:p>
    <w:p w:rsidR="00807E0C" w:rsidRDefault="00807E0C">
      <w:r>
        <w:t xml:space="preserve"> Σκηνοθετικές και σκηνογραφικές πληροφορίες λαμβάνουμε μέσα από τα λόγια των ηρώων με: -</w:t>
      </w:r>
      <w:r w:rsidRPr="00807E0C">
        <w:rPr>
          <w:b/>
        </w:rPr>
        <w:t xml:space="preserve"> Χειρονομίες</w:t>
      </w:r>
      <w:r>
        <w:t xml:space="preserve">: «Σε γύρευα Μενέλαε και σε βρίσκω» - </w:t>
      </w:r>
      <w:r w:rsidRPr="00807E0C">
        <w:rPr>
          <w:b/>
        </w:rPr>
        <w:t>τη στάση-κίνηση σώματος</w:t>
      </w:r>
      <w:r>
        <w:t xml:space="preserve">: «Χαίρε της Λήδας κόρη, εδώ βρισκόσουν;» - </w:t>
      </w:r>
      <w:r w:rsidRPr="00807E0C">
        <w:rPr>
          <w:b/>
        </w:rPr>
        <w:t>την εμφάνιση, την ψυχολογική κατάσταση</w:t>
      </w:r>
      <w:r>
        <w:t xml:space="preserve"> (εκδήλωση της χαράς /συγκίνησης) της Ελένης: «</w:t>
      </w:r>
      <w:proofErr w:type="spellStart"/>
      <w:r>
        <w:t>Αναγαλιάζω</w:t>
      </w:r>
      <w:proofErr w:type="spellEnd"/>
      <w:r>
        <w:t>, πέτομαι, κι αφήνω λεύτερα τα μαλλιά, σταλάζουν τα δάκρυα ποτάμι από χαρά καθώς σφιχτά σε σφίγγω, λατρευτέ μου»</w:t>
      </w:r>
    </w:p>
    <w:p w:rsidR="00807E0C" w:rsidRDefault="00807E0C">
      <w:r>
        <w:t xml:space="preserve"> - </w:t>
      </w:r>
      <w:r w:rsidRPr="00807E0C">
        <w:rPr>
          <w:b/>
        </w:rPr>
        <w:t>Ο δραματικός ρόλος του Αγγελιαφόρου (προώθηση της δράσης</w:t>
      </w:r>
      <w:r>
        <w:t>)</w:t>
      </w:r>
    </w:p>
    <w:p w:rsidR="00807E0C" w:rsidRDefault="00807E0C">
      <w:r>
        <w:t xml:space="preserve"> - Πρώτα </w:t>
      </w:r>
      <w:proofErr w:type="spellStart"/>
      <w:r>
        <w:t>πρώτα</w:t>
      </w:r>
      <w:proofErr w:type="spellEnd"/>
      <w:r>
        <w:t xml:space="preserve"> μεταφέρει γεγονότα που έγιναν εκτός σκηνής (ενότητα τόπου, χρόνου) και, επομένως, για να τα πληροφορηθούν οι θεατές κάποιος θα πρέπει να τα διηγηθεί. - Η είδηση του Αγγελιαφόρου καθώς και τα λόγια του ‘ειδώλου’ συντελούν στην προώθηση-εξέλιξη της δράσης και συμβάλλουν στην επίτευξη της αναγνώρισης (το απροσδόκητο/ απρόοπτο είναι συνηθισμένο στοιχείο τεχνικής στην ευριπίδεια τραγωδία).</w:t>
      </w:r>
    </w:p>
    <w:p w:rsidR="00807E0C" w:rsidRPr="00807E0C" w:rsidRDefault="00807E0C">
      <w:pPr>
        <w:rPr>
          <w:b/>
        </w:rPr>
      </w:pPr>
      <w:r>
        <w:t xml:space="preserve"> </w:t>
      </w:r>
      <w:r w:rsidRPr="00807E0C">
        <w:rPr>
          <w:b/>
        </w:rPr>
        <w:t xml:space="preserve">- Γιατί επιλέγεται ο γέροντας υπηρέτης; </w:t>
      </w:r>
    </w:p>
    <w:p w:rsidR="00807E0C" w:rsidRDefault="00807E0C">
      <w:r>
        <w:t>Αντιπροσωπεύει όλους τους ανώνυμους Έλληνες που πολέμησαν για το είδωλο. Ο Αγγελιαφόρος αναγγέλλει στο Μενέλαο ότι η Ελένη έφυγε από τη σπηλιά, πετώντας στον αέρα. Δεν χρησιμοποιεί πλάγιο λόγο, αλλά ευθύ, μεταφέροντας τα λόγια της Ελένης, όπως εκείνη τα είπε σε α΄ πρόσωπο, για να περιγράψει τη σκηνή, πράγμα που δίνει ζωντάνια και αμεσότητα, ενώ επιπρόσθετα συνιστά και κωμικό στοιχείο.</w:t>
      </w:r>
    </w:p>
    <w:p w:rsidR="00807E0C" w:rsidRDefault="00807E0C">
      <w:r>
        <w:t xml:space="preserve"> </w:t>
      </w:r>
      <w:r>
        <w:sym w:font="Symbol" w:char="F0B7"/>
      </w:r>
      <w:r>
        <w:t xml:space="preserve"> Τραγική ειρωνεία - Ο Μενέλαος και ο Αγγελιαφόρος στην αρχή της σκηνής αυτής εξακολουθούν να αγνοούν ότι βρίσκονται μπροστά στην πραγματική Ελένη</w:t>
      </w:r>
    </w:p>
    <w:p w:rsidR="00807E0C" w:rsidRDefault="00807E0C">
      <w:r>
        <w:t xml:space="preserve"> </w:t>
      </w:r>
      <w:r>
        <w:sym w:font="Symbol" w:char="F0B7"/>
      </w:r>
      <w:r>
        <w:t xml:space="preserve"> Δεύτερη αναγνώριση - Ο Μενέλαος αναγνωρίζει την Ελένη.</w:t>
      </w:r>
    </w:p>
    <w:p w:rsidR="00807E0C" w:rsidRDefault="00807E0C">
      <w:r>
        <w:t xml:space="preserve"> </w:t>
      </w:r>
      <w:r>
        <w:sym w:font="Symbol" w:char="F0B7"/>
      </w:r>
      <w:r>
        <w:t xml:space="preserve"> Κωμικό στοιχείο - Χειρονομίες, κινήσεις και λόγια του Αγγελιαφόρου που δίνουν έναν πιο ανάλαφρο τόνο στην όλη σκηνή. </w:t>
      </w:r>
    </w:p>
    <w:p w:rsidR="00807E0C" w:rsidRDefault="00807E0C">
      <w:r>
        <w:sym w:font="Symbol" w:char="F0B7"/>
      </w:r>
      <w:r>
        <w:t xml:space="preserve"> Τρίτη αναγνώριση - Ο Αγγελιαφόρος αναγνωρίζει την Ελένη.</w:t>
      </w:r>
    </w:p>
    <w:p w:rsidR="00807E0C" w:rsidRDefault="00807E0C">
      <w:r>
        <w:t xml:space="preserve"> </w:t>
      </w:r>
      <w:r>
        <w:sym w:font="Symbol" w:char="F0B7"/>
      </w:r>
      <w:r>
        <w:t xml:space="preserve"> </w:t>
      </w:r>
      <w:proofErr w:type="spellStart"/>
      <w:r>
        <w:t>Προοικονομία</w:t>
      </w:r>
      <w:proofErr w:type="spellEnd"/>
      <w:r>
        <w:t xml:space="preserve"> - </w:t>
      </w:r>
      <w:proofErr w:type="spellStart"/>
      <w:r>
        <w:t>Προοικονομείται</w:t>
      </w:r>
      <w:proofErr w:type="spellEnd"/>
      <w:r>
        <w:t xml:space="preserve"> η τελική σωτηρία των δύο ηρώων. «Κάποιο να βρούμε τρόπο να σωθούμε» (</w:t>
      </w:r>
      <w:proofErr w:type="spellStart"/>
      <w:r>
        <w:t>στ</w:t>
      </w:r>
      <w:proofErr w:type="spellEnd"/>
      <w:r>
        <w:t xml:space="preserve">. 821) </w:t>
      </w:r>
    </w:p>
    <w:p w:rsidR="00807E0C" w:rsidRDefault="00807E0C">
      <w:r>
        <w:sym w:font="Symbol" w:char="F0B7"/>
      </w:r>
      <w:r>
        <w:t xml:space="preserve"> Τυπικό αναγνώρισης: Μυστικό </w:t>
      </w:r>
      <w:r>
        <w:sym w:font="Symbol" w:char="F0AE"/>
      </w:r>
      <w:r>
        <w:t xml:space="preserve"> ψεύδος </w:t>
      </w:r>
      <w:r>
        <w:sym w:font="Symbol" w:char="F0AE"/>
      </w:r>
      <w:r>
        <w:t xml:space="preserve"> εξαπάτηση </w:t>
      </w:r>
      <w:r>
        <w:sym w:font="Symbol" w:char="F0AE"/>
      </w:r>
      <w:r>
        <w:t xml:space="preserve"> αλήθεια ↓ ↓ ↓ ↓ Απουσία ανυπαρξία</w:t>
      </w:r>
      <w:r>
        <w:t>,</w:t>
      </w:r>
      <w:r>
        <w:t xml:space="preserve"> εμφάνιση</w:t>
      </w:r>
      <w:r>
        <w:t>,</w:t>
      </w:r>
      <w:r>
        <w:t xml:space="preserve"> ύπαρξη (ο Μενέλαος λείπει </w:t>
      </w:r>
      <w:r>
        <w:sym w:font="Symbol" w:char="F0AE"/>
      </w:r>
      <w:r>
        <w:t xml:space="preserve"> θεωρείται νεκρός </w:t>
      </w:r>
      <w:r>
        <w:sym w:font="Symbol" w:char="F0AE"/>
      </w:r>
      <w:r>
        <w:t xml:space="preserve"> εμφανίζεται με κρυφή ταυτότητα </w:t>
      </w:r>
      <w:r>
        <w:sym w:font="Symbol" w:char="F0AE"/>
      </w:r>
      <w:r>
        <w:t xml:space="preserve"> αποκαλύπτεται η ταυτότητά του, επέρχεται η αναγνώριση) </w:t>
      </w:r>
    </w:p>
    <w:p w:rsidR="00807E0C" w:rsidRDefault="00807E0C">
      <w:r>
        <w:lastRenderedPageBreak/>
        <w:t>ΧΑΡΑΚΤΗΡΕΣ</w:t>
      </w:r>
    </w:p>
    <w:p w:rsidR="00807E0C" w:rsidRDefault="00807E0C">
      <w:r w:rsidRPr="00807E0C">
        <w:rPr>
          <w:b/>
        </w:rPr>
        <w:t xml:space="preserve"> Το ήθος Ελένης</w:t>
      </w:r>
      <w:r>
        <w:t xml:space="preserve"> - υπεράσπιση της τιμής και της αξιοπρέπειάς της - αγνότητα, πίστη, αφοσίωση Ελένης στο Μενέλαο – αγάπη στην πατρίδα - αναφορά στο παρελθόν της Ελένης (πριν και μετά την αρπαγή) </w:t>
      </w:r>
      <w:r>
        <w:sym w:font="Symbol" w:char="F0DE"/>
      </w:r>
      <w:r>
        <w:t xml:space="preserve"> εντείνει την τραγικότητα της </w:t>
      </w:r>
      <w:proofErr w:type="spellStart"/>
      <w:r>
        <w:t>ηρωίδας</w:t>
      </w:r>
      <w:proofErr w:type="spellEnd"/>
      <w:r>
        <w:t xml:space="preserve"> - ευαισθησία Ελένης: χαρά, συγκίνηση, ευτυχία για τον άντρα της Η αποκατάσταση της τιμής της Ελένης – επιτυγχάνεται με: - την εξαφάνιση του ειδώλου και τα λόγια της Ελένης-ειδώλου - τα λόγια του Μενέλαου- τα λόγια του Αγγελιοφόρου - τα λόγια της ίδιας της Ελένης</w:t>
      </w:r>
    </w:p>
    <w:p w:rsidR="00807E0C" w:rsidRDefault="00807E0C">
      <w:r w:rsidRPr="00807E0C">
        <w:rPr>
          <w:b/>
        </w:rPr>
        <w:t xml:space="preserve"> Το ήθος Μενέλαου</w:t>
      </w:r>
      <w:r>
        <w:t xml:space="preserve"> - Ο Μενέλαος παρουσιάζεται κάπως τυπικός και ψυχρός, εκφράζει το ήθος του σκληρού πολεμιστή. </w:t>
      </w:r>
    </w:p>
    <w:p w:rsidR="00807E0C" w:rsidRDefault="00807E0C">
      <w:r w:rsidRPr="00807E0C">
        <w:rPr>
          <w:b/>
        </w:rPr>
        <w:t xml:space="preserve">Το ήθος Αγγελιαφόρου </w:t>
      </w:r>
      <w:r>
        <w:t xml:space="preserve">(συναισθήματα, στοιχεία του χαρακτήρα του) - ικανοποίηση που βρήκε το Μενέλαο - έκπληξη-απορία-θαυμασμός, για το θαύμα που ο ίδιος είδε με τα μάτια του, δηλαδή την ανάληψη του ‘ειδώλου’ στους ουρανούς - ακόμη μεγαλύτερη έκπληξη καθώς βλέπει την Ελένη μπροστά του = τραγική ειρωνεία (ο Αγγελιαφόρος δεν ξέρει, οι θεατές ξέρουν) - ενοχλημένος την επιπλήττει για τη συμπεριφορά της (= αιτία του πολέμου) - ομιλητικός, φλύαρος - εκφράζει τη λαϊκή θυμοσοφία και την κοινή λογική - νιώθει απεριόριστο σεβασμό για το Μενέλαο – βασιλιά - αλλά και έχει ιδιαίτερη σχέση με τους δυο ήρωες - παρεμβαίνει απρόσκλητος και συμμερίζεται την ευτυχία τους - προσφώνηση « παιδί μου» - στο παρελθόν πολέμησε στην Τροία - παλιός </w:t>
      </w:r>
      <w:proofErr w:type="spellStart"/>
      <w:r>
        <w:t>οικέτης</w:t>
      </w:r>
      <w:proofErr w:type="spellEnd"/>
      <w:r>
        <w:t xml:space="preserve"> από το πατρικό σπίτι της Ελένης - συμμετείχε σε σημαντικές στιγμές των ηρώων (π.χ. γάμος Μενέλαου – Ελένης) Συνήθως ο Αγγελιαφόρος στην τραγωδία είναι πρόσωπο ανώνυμο, μεταφέρει την είδηση και αμέσως μετά αναχωρεί. Εδώ ο Αγγελιαφόρος έχει στενή σχέση με τους ήρωες και γι’ αυτό παραμένει.</w:t>
      </w:r>
    </w:p>
    <w:p w:rsidR="00807E0C" w:rsidRDefault="00807E0C">
      <w:r>
        <w:t xml:space="preserve"> </w:t>
      </w:r>
      <w:r>
        <w:sym w:font="Symbol" w:char="F0B7"/>
      </w:r>
      <w:r>
        <w:t xml:space="preserve"> Η αντίδραση του Χορού - Ο Χορός παρουσιάζεται ευσεβής. Συμφωνεί με τον Αγγελιαφόρο ότι οι θεοί και όχι οι άνθρωποι είναι οι καλύτεροι μάντεις. (</w:t>
      </w:r>
      <w:proofErr w:type="spellStart"/>
      <w:r>
        <w:t>στ</w:t>
      </w:r>
      <w:proofErr w:type="spellEnd"/>
      <w:r>
        <w:t>. 838-840) ΙΔΕΕΣ (διάνοια)</w:t>
      </w:r>
    </w:p>
    <w:p w:rsidR="00807E0C" w:rsidRDefault="00807E0C">
      <w:r>
        <w:t xml:space="preserve"> Ο Ευριπίδης δια του στόματος του Αγγελιαφόρου εκφράζει τις νεωτερικές του απόψεις:</w:t>
      </w:r>
    </w:p>
    <w:p w:rsidR="00807E0C" w:rsidRDefault="00807E0C">
      <w:r>
        <w:t xml:space="preserve"> </w:t>
      </w:r>
      <w:r>
        <w:sym w:font="Symbol" w:char="F0B7"/>
      </w:r>
      <w:r>
        <w:t xml:space="preserve"> Αντιπολεμικό μήνυμα - κεντρική θέση και ειρωνεία του έργου = ο πόλεμος έγινε «για έναν ίσκιο», µματαιότητα του </w:t>
      </w:r>
      <w:proofErr w:type="spellStart"/>
      <w:r>
        <w:t>πολέµου</w:t>
      </w:r>
      <w:proofErr w:type="spellEnd"/>
      <w:r>
        <w:t xml:space="preserve">, εξαπάτηση, αντιπολεμικό μήνυμα στους θεατές </w:t>
      </w:r>
      <w:r>
        <w:sym w:font="Symbol" w:char="F0DE"/>
      </w:r>
      <w:r>
        <w:t xml:space="preserve"> καταδίκη του πολέμου </w:t>
      </w:r>
      <w:r>
        <w:sym w:font="Symbol" w:char="F0B7"/>
      </w:r>
      <w:r>
        <w:t xml:space="preserve"> Αμφισβήτηση των θεών - Την ίδια στιγμή εκφράζεται αμφισβήτηση των θεών που ξεγέλασαν τους ανθρώπους (επέτρεψαν να γίνει πόλεμος για έναν ίσκιο) </w:t>
      </w:r>
      <w:r>
        <w:sym w:font="Symbol" w:char="F0B7"/>
      </w:r>
      <w:r>
        <w:t xml:space="preserve"> Αμφισβήτηση των μάντεων - Οι μάντεις διαφοροποιούνται από τους θεούς. Ο Ευριπίδης επικρίνει τους μάντεις, </w:t>
      </w:r>
      <w:r>
        <w:t>οι οποίοι έχουν φήμη φιλάργυρων.</w:t>
      </w:r>
      <w:r w:rsidRPr="00807E0C">
        <w:t xml:space="preserve"> </w:t>
      </w:r>
      <w:r>
        <w:t>Εδώ ο Ευριπίδης κάνει μια αναφορά στη σύγχρονη πραγματικότητα της εποχής του, καθώς εκφράζει με έμμεσο και έντεχνο τρόπο την οργή Αθηναίων κατά των μάντεων, διότι οι μάντεις ενθάρρυναν τη Σικελική εκστρατεία, που κατέληξε σε πανωλεθρία των Αθηναίων.</w:t>
      </w:r>
    </w:p>
    <w:p w:rsidR="00807E0C" w:rsidRDefault="00807E0C">
      <w:r>
        <w:t xml:space="preserve"> </w:t>
      </w:r>
      <w:r>
        <w:sym w:font="Symbol" w:char="F0B7"/>
      </w:r>
      <w:r>
        <w:t xml:space="preserve"> Η θέση των δούλων - Η φιλοσοφία παραδεχόταν την αναγκαιότητα του θεσμού της δουλείας και ο Αριστοτέλης έλεγε ότι ο δούλος είναι έμψυχο κτήμα του αφεντικού του και προορισμένος για χειρωνακτικές εργασίες - Εδώ ο Αγγελιαφόρος διαχωρίζει τη σωματική από την πνευματική ελευθερία (</w:t>
      </w:r>
      <w:proofErr w:type="spellStart"/>
      <w:r>
        <w:t>Πρβλ</w:t>
      </w:r>
      <w:proofErr w:type="spellEnd"/>
      <w:r>
        <w:t xml:space="preserve">. τους «Ελεύθερους </w:t>
      </w:r>
      <w:proofErr w:type="spellStart"/>
      <w:r>
        <w:t>πολιορκημένους</w:t>
      </w:r>
      <w:proofErr w:type="spellEnd"/>
      <w:r>
        <w:t>» του Σολωμού)</w:t>
      </w:r>
    </w:p>
    <w:p w:rsidR="00807E0C" w:rsidRDefault="00807E0C">
      <w:r>
        <w:t xml:space="preserve"> </w:t>
      </w:r>
      <w:r>
        <w:sym w:font="Symbol" w:char="F0B7"/>
      </w:r>
      <w:r>
        <w:t xml:space="preserve"> Η μεταβολή της τύχης</w:t>
      </w:r>
    </w:p>
    <w:p w:rsidR="00F96368" w:rsidRDefault="00807E0C">
      <w:r>
        <w:t xml:space="preserve"> </w:t>
      </w:r>
      <w:r>
        <w:sym w:font="Symbol" w:char="F0B7"/>
      </w:r>
      <w:r>
        <w:t xml:space="preserve"> Γνωμικά: </w:t>
      </w:r>
      <w:proofErr w:type="spellStart"/>
      <w:r>
        <w:t>στ</w:t>
      </w:r>
      <w:proofErr w:type="spellEnd"/>
      <w:r>
        <w:t>. 786, 791, 808-809, 837</w:t>
      </w:r>
      <w:r w:rsidR="00232718" w:rsidRPr="00232718">
        <w:t>http://users.sch.gr/sirmkap/eleni%20epeisodio%202.pdf</w:t>
      </w:r>
      <w:bookmarkStart w:id="0" w:name="_GoBack"/>
      <w:bookmarkEnd w:id="0"/>
    </w:p>
    <w:p w:rsidR="00232718" w:rsidRDefault="00232718"/>
    <w:sectPr w:rsidR="002327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04B33"/>
    <w:multiLevelType w:val="hybridMultilevel"/>
    <w:tmpl w:val="5A76C9BA"/>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0C"/>
    <w:rsid w:val="00232718"/>
    <w:rsid w:val="00807E0C"/>
    <w:rsid w:val="00F96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08154-1196-4AC7-86BB-9690E19F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914</Words>
  <Characters>4941</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Mpitsakou</dc:creator>
  <cp:keywords/>
  <dc:description/>
  <cp:lastModifiedBy>Dionisia Mpitsakou</cp:lastModifiedBy>
  <cp:revision>2</cp:revision>
  <dcterms:created xsi:type="dcterms:W3CDTF">2020-12-07T18:34:00Z</dcterms:created>
  <dcterms:modified xsi:type="dcterms:W3CDTF">2020-12-07T18:42:00Z</dcterms:modified>
</cp:coreProperties>
</file>