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9F" w:rsidRDefault="0057059F" w:rsidP="0057059F">
      <w:pPr>
        <w:pStyle w:val="Web"/>
      </w:pPr>
      <w:r>
        <w:t xml:space="preserve">Οι Σπαρτιάτες, μετά την ήττα της Αθήνας, δεν απελευθέρωσαν τις ελληνικές πόλεις, αλλά εγκαθίδρυσαν ολιγαρχικά καθεστώτα και επέβαλαν φόρους. Στην Αθήνα, οι «Τριάκοντα Τύραννοι» κυβέρνησαν με βία, μέχρι που ανατράπηκαν από τους δημοκρατικούς υπό τον Θρασύβουλο (403 </w:t>
      </w:r>
      <w:proofErr w:type="spellStart"/>
      <w:r>
        <w:t>π.Χ.</w:t>
      </w:r>
      <w:proofErr w:type="spellEnd"/>
      <w:r>
        <w:t>).</w:t>
      </w:r>
    </w:p>
    <w:p w:rsidR="0057059F" w:rsidRDefault="0057059F" w:rsidP="0057059F">
      <w:pPr>
        <w:pStyle w:val="Web"/>
      </w:pPr>
      <w:r>
        <w:t xml:space="preserve">Η εκστρατεία του </w:t>
      </w:r>
      <w:proofErr w:type="spellStart"/>
      <w:r>
        <w:t>Κύρου</w:t>
      </w:r>
      <w:proofErr w:type="spellEnd"/>
      <w:r>
        <w:t xml:space="preserve"> εναντίον του Αρταξέρξη (401 </w:t>
      </w:r>
      <w:proofErr w:type="spellStart"/>
      <w:r>
        <w:t>π.Χ.</w:t>
      </w:r>
      <w:proofErr w:type="spellEnd"/>
      <w:r>
        <w:t xml:space="preserve">) έδειξε τη σαθρότητα του περσικού κράτους. Μετά τον θάνατο του </w:t>
      </w:r>
      <w:proofErr w:type="spellStart"/>
      <w:r>
        <w:t>Κύρου</w:t>
      </w:r>
      <w:proofErr w:type="spellEnd"/>
      <w:r>
        <w:t>, οι Έλληνες μισθοφόροι («Μύριοι»), υπό τον Ξενοφώντα, κατάφεραν να διαφύγουν και να επιστρέψουν στον ελλαδικό χώρο.</w:t>
      </w:r>
    </w:p>
    <w:p w:rsidR="0057059F" w:rsidRDefault="0057059F" w:rsidP="0057059F">
      <w:pPr>
        <w:pStyle w:val="Web"/>
      </w:pPr>
      <w:r>
        <w:t xml:space="preserve">Ο Σπαρτιάτης βασιλιάς Αγησίλαος ηγήθηκε εκστρατείας στη Μικρά Ασία (395 </w:t>
      </w:r>
      <w:proofErr w:type="spellStart"/>
      <w:r>
        <w:t>π.Χ.</w:t>
      </w:r>
      <w:proofErr w:type="spellEnd"/>
      <w:r>
        <w:t xml:space="preserve">), απειλώντας την περσική κυριαρχία. Όμως, οι Πέρσες χρηματοδότησαν ελληνικές πόλεις για να στραφούν κατά της Σπάρτης, αναγκάζοντάς την να ανακαλέσει τον Αγησίλαο. Η Σπάρτη νίκησε στην Κορώνεια (394 </w:t>
      </w:r>
      <w:proofErr w:type="spellStart"/>
      <w:r>
        <w:t>π.Χ.</w:t>
      </w:r>
      <w:proofErr w:type="spellEnd"/>
      <w:r>
        <w:t>), αλλά έχασε την κυριαρχία της στο Αιγαίο.</w:t>
      </w:r>
    </w:p>
    <w:p w:rsidR="0057059F" w:rsidRDefault="0057059F" w:rsidP="0057059F">
      <w:pPr>
        <w:pStyle w:val="Web"/>
      </w:pPr>
      <w:r>
        <w:t xml:space="preserve">Ο Ανταλκίδας, το 386 </w:t>
      </w:r>
      <w:proofErr w:type="spellStart"/>
      <w:r>
        <w:t>π.Χ.</w:t>
      </w:r>
      <w:proofErr w:type="spellEnd"/>
      <w:r>
        <w:t>, διαπραγματεύτηκε ειρήνη με τους Πέρσες, προσπαθώντας να αποκαταστήσει την ισχύ της Σπάρτης και να τερματίσει τους συνεχείς πολέμους.</w:t>
      </w:r>
    </w:p>
    <w:p w:rsidR="00193FED" w:rsidRDefault="00193FED"/>
    <w:sectPr w:rsidR="00193FED" w:rsidSect="008132A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251A96"/>
    <w:rsid w:val="00193FED"/>
    <w:rsid w:val="00251A96"/>
    <w:rsid w:val="0057059F"/>
    <w:rsid w:val="008132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2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05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924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842</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2025-03-17T15:40:00Z</dcterms:created>
  <dcterms:modified xsi:type="dcterms:W3CDTF">2025-03-17T15:43:00Z</dcterms:modified>
</cp:coreProperties>
</file>